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92" w:rsidRDefault="00767192" w:rsidP="004F40F7"/>
    <w:p w:rsidR="005A1A74" w:rsidRPr="005F1A16" w:rsidRDefault="005A1A74" w:rsidP="005A1A74">
      <w:pPr>
        <w:widowControl w:val="0"/>
        <w:tabs>
          <w:tab w:val="left" w:pos="5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9"/>
        <w:gridCol w:w="5456"/>
      </w:tblGrid>
      <w:tr w:rsidR="005A1A74" w:rsidTr="005A1A74">
        <w:trPr>
          <w:trHeight w:val="1124"/>
        </w:trPr>
        <w:tc>
          <w:tcPr>
            <w:tcW w:w="3652" w:type="dxa"/>
          </w:tcPr>
          <w:p w:rsidR="005A1A74" w:rsidRPr="00635A34" w:rsidRDefault="005A1A74" w:rsidP="005A1A74">
            <w:pPr>
              <w:widowControl w:val="0"/>
              <w:autoSpaceDE w:val="0"/>
              <w:autoSpaceDN w:val="0"/>
              <w:adjustRightInd w:val="0"/>
              <w:ind w:right="-3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5A34">
              <w:rPr>
                <w:rFonts w:ascii="Times New Roman" w:hAnsi="Times New Roman"/>
                <w:bCs/>
                <w:sz w:val="24"/>
                <w:szCs w:val="24"/>
              </w:rPr>
              <w:t>TRƯỜ</w:t>
            </w:r>
            <w:r w:rsidRPr="00635A34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>N</w:t>
            </w:r>
            <w:r w:rsidRPr="00635A34">
              <w:rPr>
                <w:rFonts w:ascii="Times New Roman" w:hAnsi="Times New Roman"/>
                <w:bCs/>
                <w:sz w:val="24"/>
                <w:szCs w:val="24"/>
              </w:rPr>
              <w:t>G</w:t>
            </w:r>
            <w:r w:rsidRPr="00635A34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 </w:t>
            </w:r>
            <w:r w:rsidRPr="00635A34">
              <w:rPr>
                <w:rFonts w:ascii="Times New Roman" w:hAnsi="Times New Roman"/>
                <w:bCs/>
                <w:sz w:val="24"/>
                <w:szCs w:val="24"/>
              </w:rPr>
              <w:t>ĐẠI</w:t>
            </w:r>
            <w:r w:rsidRPr="00635A3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635A34">
              <w:rPr>
                <w:rFonts w:ascii="Times New Roman" w:hAnsi="Times New Roman"/>
                <w:bCs/>
                <w:sz w:val="24"/>
                <w:szCs w:val="24"/>
              </w:rPr>
              <w:t>HỌC</w:t>
            </w:r>
            <w:r w:rsidRPr="00635A3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Pr="00635A34">
              <w:rPr>
                <w:rFonts w:ascii="Times New Roman" w:hAnsi="Times New Roman"/>
                <w:bCs/>
                <w:sz w:val="24"/>
                <w:szCs w:val="24"/>
              </w:rPr>
              <w:t>DUY</w:t>
            </w:r>
            <w:r w:rsidRPr="00635A3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="00635A34" w:rsidRPr="00635A3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T</w:t>
            </w:r>
            <w:r w:rsidRPr="00635A34">
              <w:rPr>
                <w:rFonts w:ascii="Times New Roman" w:hAnsi="Times New Roman"/>
                <w:bCs/>
                <w:sz w:val="24"/>
                <w:szCs w:val="24"/>
              </w:rPr>
              <w:t>ÂN</w:t>
            </w:r>
          </w:p>
          <w:bookmarkStart w:id="0" w:name="_GoBack"/>
          <w:bookmarkEnd w:id="0"/>
          <w:p w:rsidR="005A1A74" w:rsidRDefault="005A1A74" w:rsidP="005A1A74">
            <w:pPr>
              <w:widowControl w:val="0"/>
              <w:autoSpaceDE w:val="0"/>
              <w:autoSpaceDN w:val="0"/>
              <w:adjustRightInd w:val="0"/>
              <w:ind w:right="-3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A34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5B008F" wp14:editId="6231763E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204157</wp:posOffset>
                      </wp:positionV>
                      <wp:extent cx="9144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F5E34D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5pt,16.1pt" to="123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" strokecolor="black [3040]"/>
                  </w:pict>
                </mc:Fallback>
              </mc:AlternateContent>
            </w:r>
            <w:r w:rsidRPr="00635A34">
              <w:rPr>
                <w:rFonts w:ascii="Times New Roman" w:hAnsi="Times New Roman"/>
                <w:b/>
                <w:bCs/>
                <w:sz w:val="24"/>
                <w:szCs w:val="24"/>
              </w:rPr>
              <w:t>KHOA</w:t>
            </w:r>
            <w:r w:rsidRPr="00635A34"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635A34">
              <w:rPr>
                <w:rFonts w:ascii="Times New Roman" w:hAnsi="Times New Roman"/>
                <w:b/>
                <w:bCs/>
                <w:sz w:val="24"/>
                <w:szCs w:val="24"/>
              </w:rPr>
              <w:t>LUẬT</w:t>
            </w:r>
          </w:p>
        </w:tc>
        <w:tc>
          <w:tcPr>
            <w:tcW w:w="5528" w:type="dxa"/>
          </w:tcPr>
          <w:p w:rsidR="005A1A74" w:rsidRPr="005A1A74" w:rsidRDefault="005A1A74" w:rsidP="005A1A74">
            <w:pPr>
              <w:widowControl w:val="0"/>
              <w:tabs>
                <w:tab w:val="left" w:pos="382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8"/>
              </w:rPr>
            </w:pPr>
            <w:r w:rsidRPr="005A1A74">
              <w:rPr>
                <w:rFonts w:ascii="Times New Roman" w:hAnsi="Times New Roman"/>
                <w:b/>
                <w:bCs/>
                <w:sz w:val="26"/>
                <w:szCs w:val="28"/>
              </w:rPr>
              <w:t>ĐỀ</w:t>
            </w:r>
            <w:r w:rsidRPr="005A1A74">
              <w:rPr>
                <w:rFonts w:ascii="Times New Roman" w:hAnsi="Times New Roman"/>
                <w:b/>
                <w:bCs/>
                <w:spacing w:val="-2"/>
                <w:sz w:val="26"/>
                <w:szCs w:val="28"/>
              </w:rPr>
              <w:t xml:space="preserve"> </w:t>
            </w:r>
            <w:r w:rsidRPr="005A1A74">
              <w:rPr>
                <w:rFonts w:ascii="Times New Roman" w:hAnsi="Times New Roman"/>
                <w:b/>
                <w:bCs/>
                <w:sz w:val="26"/>
                <w:szCs w:val="28"/>
              </w:rPr>
              <w:t>CƯƠNG</w:t>
            </w:r>
            <w:r w:rsidRPr="005A1A74">
              <w:rPr>
                <w:rFonts w:ascii="Times New Roman" w:hAnsi="Times New Roman"/>
                <w:b/>
                <w:bCs/>
                <w:spacing w:val="-13"/>
                <w:sz w:val="26"/>
                <w:szCs w:val="28"/>
              </w:rPr>
              <w:t xml:space="preserve"> </w:t>
            </w:r>
            <w:r w:rsidRPr="005A1A74">
              <w:rPr>
                <w:rFonts w:ascii="Times New Roman" w:hAnsi="Times New Roman"/>
                <w:b/>
                <w:bCs/>
                <w:sz w:val="26"/>
                <w:szCs w:val="28"/>
              </w:rPr>
              <w:t>ÔN</w:t>
            </w:r>
            <w:r w:rsidRPr="005A1A74">
              <w:rPr>
                <w:rFonts w:ascii="Times New Roman" w:hAnsi="Times New Roman"/>
                <w:b/>
                <w:bCs/>
                <w:spacing w:val="-2"/>
                <w:sz w:val="26"/>
                <w:szCs w:val="28"/>
              </w:rPr>
              <w:t xml:space="preserve"> </w:t>
            </w:r>
            <w:r w:rsidRPr="005A1A74">
              <w:rPr>
                <w:rFonts w:ascii="Times New Roman" w:hAnsi="Times New Roman"/>
                <w:b/>
                <w:bCs/>
                <w:sz w:val="26"/>
                <w:szCs w:val="28"/>
              </w:rPr>
              <w:t>THI</w:t>
            </w:r>
            <w:r w:rsidRPr="005A1A74">
              <w:rPr>
                <w:rFonts w:ascii="Times New Roman" w:hAnsi="Times New Roman"/>
                <w:b/>
                <w:bCs/>
                <w:spacing w:val="-3"/>
                <w:sz w:val="26"/>
                <w:szCs w:val="28"/>
              </w:rPr>
              <w:t xml:space="preserve"> </w:t>
            </w:r>
            <w:r w:rsidRPr="005A1A74">
              <w:rPr>
                <w:rFonts w:ascii="Times New Roman" w:hAnsi="Times New Roman"/>
                <w:b/>
                <w:bCs/>
                <w:sz w:val="26"/>
                <w:szCs w:val="28"/>
              </w:rPr>
              <w:t>TỐT</w:t>
            </w:r>
            <w:r w:rsidRPr="005A1A74">
              <w:rPr>
                <w:rFonts w:ascii="Times New Roman" w:hAnsi="Times New Roman"/>
                <w:b/>
                <w:bCs/>
                <w:spacing w:val="-3"/>
                <w:sz w:val="26"/>
                <w:szCs w:val="28"/>
              </w:rPr>
              <w:t xml:space="preserve"> </w:t>
            </w:r>
            <w:r w:rsidRPr="005A1A74">
              <w:rPr>
                <w:rFonts w:ascii="Times New Roman" w:hAnsi="Times New Roman"/>
                <w:b/>
                <w:bCs/>
                <w:spacing w:val="5"/>
                <w:sz w:val="26"/>
                <w:szCs w:val="28"/>
              </w:rPr>
              <w:t>N</w:t>
            </w:r>
            <w:r w:rsidRPr="005A1A74">
              <w:rPr>
                <w:rFonts w:ascii="Times New Roman" w:hAnsi="Times New Roman"/>
                <w:b/>
                <w:bCs/>
                <w:spacing w:val="-5"/>
                <w:sz w:val="26"/>
                <w:szCs w:val="28"/>
              </w:rPr>
              <w:t>G</w:t>
            </w:r>
            <w:r w:rsidRPr="005A1A74">
              <w:rPr>
                <w:rFonts w:ascii="Times New Roman" w:hAnsi="Times New Roman"/>
                <w:b/>
                <w:bCs/>
                <w:sz w:val="26"/>
                <w:szCs w:val="28"/>
              </w:rPr>
              <w:t>HIỆP</w:t>
            </w:r>
            <w:r w:rsidRPr="005A1A74">
              <w:rPr>
                <w:rFonts w:ascii="Times New Roman" w:hAnsi="Times New Roman"/>
                <w:b/>
                <w:bCs/>
                <w:spacing w:val="-8"/>
                <w:sz w:val="26"/>
                <w:szCs w:val="28"/>
              </w:rPr>
              <w:t xml:space="preserve"> </w:t>
            </w:r>
            <w:r w:rsidRPr="005A1A74">
              <w:rPr>
                <w:rFonts w:ascii="Times New Roman" w:hAnsi="Times New Roman"/>
                <w:b/>
                <w:bCs/>
                <w:sz w:val="26"/>
                <w:szCs w:val="28"/>
              </w:rPr>
              <w:t>MÔN</w:t>
            </w:r>
            <w:r w:rsidRPr="005A1A74">
              <w:rPr>
                <w:rFonts w:ascii="Times New Roman" w:hAnsi="Times New Roman"/>
                <w:b/>
                <w:bCs/>
                <w:spacing w:val="1"/>
                <w:sz w:val="26"/>
                <w:szCs w:val="28"/>
              </w:rPr>
              <w:t xml:space="preserve"> </w:t>
            </w:r>
            <w:r w:rsidRPr="005A1A74">
              <w:rPr>
                <w:rFonts w:ascii="Times New Roman" w:hAnsi="Times New Roman"/>
                <w:b/>
                <w:bCs/>
                <w:sz w:val="26"/>
                <w:szCs w:val="28"/>
              </w:rPr>
              <w:t>1</w:t>
            </w:r>
          </w:p>
          <w:p w:rsidR="005A1A74" w:rsidRPr="007670DF" w:rsidRDefault="005A1A74" w:rsidP="005A1A74">
            <w:pPr>
              <w:widowControl w:val="0"/>
              <w:tabs>
                <w:tab w:val="left" w:pos="41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8"/>
                <w:lang w:val="vi-VN"/>
              </w:rPr>
            </w:pPr>
            <w:r w:rsidRPr="005A1A74">
              <w:rPr>
                <w:rFonts w:ascii="Times New Roman" w:hAnsi="Times New Roman"/>
                <w:b/>
                <w:bCs/>
                <w:sz w:val="26"/>
                <w:szCs w:val="28"/>
              </w:rPr>
              <w:t>BẬC</w:t>
            </w:r>
            <w:r w:rsidRPr="005A1A74">
              <w:rPr>
                <w:rFonts w:ascii="Times New Roman" w:hAnsi="Times New Roman"/>
                <w:b/>
                <w:bCs/>
                <w:spacing w:val="-3"/>
                <w:sz w:val="26"/>
                <w:szCs w:val="28"/>
              </w:rPr>
              <w:t xml:space="preserve"> </w:t>
            </w:r>
            <w:r w:rsidRPr="005A1A74">
              <w:rPr>
                <w:rFonts w:ascii="Times New Roman" w:hAnsi="Times New Roman"/>
                <w:b/>
                <w:bCs/>
                <w:sz w:val="26"/>
                <w:szCs w:val="28"/>
              </w:rPr>
              <w:t>ĐẠI</w:t>
            </w:r>
            <w:r w:rsidRPr="005A1A74">
              <w:rPr>
                <w:rFonts w:ascii="Times New Roman" w:hAnsi="Times New Roman"/>
                <w:b/>
                <w:bCs/>
                <w:spacing w:val="-3"/>
                <w:sz w:val="26"/>
                <w:szCs w:val="28"/>
              </w:rPr>
              <w:t xml:space="preserve"> </w:t>
            </w:r>
            <w:r w:rsidRPr="005A1A74">
              <w:rPr>
                <w:rFonts w:ascii="Times New Roman" w:hAnsi="Times New Roman"/>
                <w:b/>
                <w:bCs/>
                <w:sz w:val="26"/>
                <w:szCs w:val="28"/>
              </w:rPr>
              <w:t>HỌC</w:t>
            </w:r>
            <w:r w:rsidRPr="005A1A74">
              <w:rPr>
                <w:rFonts w:ascii="Times New Roman" w:hAnsi="Times New Roman"/>
                <w:b/>
                <w:bCs/>
                <w:spacing w:val="-3"/>
                <w:sz w:val="26"/>
                <w:szCs w:val="28"/>
              </w:rPr>
              <w:t xml:space="preserve"> </w:t>
            </w:r>
            <w:r w:rsidRPr="005A1A74">
              <w:rPr>
                <w:rFonts w:ascii="Times New Roman" w:hAnsi="Times New Roman"/>
                <w:b/>
                <w:bCs/>
                <w:sz w:val="26"/>
                <w:szCs w:val="28"/>
              </w:rPr>
              <w:t>–</w:t>
            </w:r>
            <w:r w:rsidRPr="005A1A74">
              <w:rPr>
                <w:rFonts w:ascii="Times New Roman" w:hAnsi="Times New Roman"/>
                <w:b/>
                <w:bCs/>
                <w:spacing w:val="1"/>
                <w:sz w:val="26"/>
                <w:szCs w:val="28"/>
              </w:rPr>
              <w:t xml:space="preserve"> </w:t>
            </w:r>
            <w:r w:rsidRPr="005A1A74">
              <w:rPr>
                <w:rFonts w:ascii="Times New Roman" w:hAnsi="Times New Roman"/>
                <w:b/>
                <w:bCs/>
                <w:sz w:val="26"/>
                <w:szCs w:val="28"/>
              </w:rPr>
              <w:t>TỐT</w:t>
            </w:r>
            <w:r w:rsidRPr="005A1A74">
              <w:rPr>
                <w:rFonts w:ascii="Times New Roman" w:hAnsi="Times New Roman"/>
                <w:b/>
                <w:bCs/>
                <w:spacing w:val="-3"/>
                <w:sz w:val="26"/>
                <w:szCs w:val="28"/>
              </w:rPr>
              <w:t xml:space="preserve"> </w:t>
            </w:r>
            <w:r w:rsidRPr="005A1A74">
              <w:rPr>
                <w:rFonts w:ascii="Times New Roman" w:hAnsi="Times New Roman"/>
                <w:b/>
                <w:bCs/>
                <w:sz w:val="26"/>
                <w:szCs w:val="28"/>
              </w:rPr>
              <w:t>N</w:t>
            </w:r>
            <w:r w:rsidRPr="005A1A74">
              <w:rPr>
                <w:rFonts w:ascii="Times New Roman" w:hAnsi="Times New Roman"/>
                <w:b/>
                <w:bCs/>
                <w:spacing w:val="-5"/>
                <w:sz w:val="26"/>
                <w:szCs w:val="28"/>
              </w:rPr>
              <w:t>G</w:t>
            </w:r>
            <w:r w:rsidRPr="005A1A74">
              <w:rPr>
                <w:rFonts w:ascii="Times New Roman" w:hAnsi="Times New Roman"/>
                <w:b/>
                <w:bCs/>
                <w:sz w:val="26"/>
                <w:szCs w:val="28"/>
              </w:rPr>
              <w:t>HIỆP</w:t>
            </w:r>
            <w:r w:rsidRPr="005A1A74">
              <w:rPr>
                <w:rFonts w:ascii="Times New Roman" w:hAnsi="Times New Roman"/>
                <w:b/>
                <w:bCs/>
                <w:spacing w:val="-8"/>
                <w:sz w:val="26"/>
                <w:szCs w:val="28"/>
              </w:rPr>
              <w:t xml:space="preserve"> </w:t>
            </w:r>
            <w:r w:rsidRPr="005A1A74">
              <w:rPr>
                <w:rFonts w:ascii="Times New Roman" w:hAnsi="Times New Roman"/>
                <w:b/>
                <w:bCs/>
                <w:sz w:val="26"/>
                <w:szCs w:val="28"/>
              </w:rPr>
              <w:t>NĂM</w:t>
            </w:r>
            <w:r w:rsidRPr="005A1A74">
              <w:rPr>
                <w:rFonts w:ascii="Times New Roman" w:hAnsi="Times New Roman"/>
                <w:b/>
                <w:bCs/>
                <w:spacing w:val="-4"/>
                <w:sz w:val="26"/>
                <w:szCs w:val="28"/>
              </w:rPr>
              <w:t xml:space="preserve"> </w:t>
            </w:r>
            <w:r w:rsidR="007670DF">
              <w:rPr>
                <w:rFonts w:ascii="Times New Roman" w:hAnsi="Times New Roman"/>
                <w:b/>
                <w:bCs/>
                <w:sz w:val="26"/>
                <w:szCs w:val="28"/>
              </w:rPr>
              <w:t>20</w:t>
            </w:r>
            <w:r w:rsidR="007670DF">
              <w:rPr>
                <w:rFonts w:ascii="Times New Roman" w:hAnsi="Times New Roman"/>
                <w:b/>
                <w:bCs/>
                <w:sz w:val="26"/>
                <w:szCs w:val="28"/>
                <w:lang w:val="vi-VN"/>
              </w:rPr>
              <w:t>20</w:t>
            </w:r>
          </w:p>
          <w:p w:rsidR="005A1A74" w:rsidRDefault="005A1A74" w:rsidP="005A1A74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1A16">
              <w:rPr>
                <w:rFonts w:ascii="Times New Roman" w:hAnsi="Times New Roman"/>
                <w:b/>
                <w:bCs/>
                <w:sz w:val="28"/>
                <w:szCs w:val="28"/>
              </w:rPr>
              <w:t>N</w:t>
            </w:r>
            <w:r w:rsidRPr="005F1A16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G</w:t>
            </w:r>
            <w:r w:rsidRPr="005F1A16">
              <w:rPr>
                <w:rFonts w:ascii="Times New Roman" w:hAnsi="Times New Roman"/>
                <w:b/>
                <w:bCs/>
                <w:sz w:val="28"/>
                <w:szCs w:val="28"/>
              </w:rPr>
              <w:t>À</w:t>
            </w:r>
            <w:r w:rsidRPr="005F1A16">
              <w:rPr>
                <w:rFonts w:ascii="Times New Roman" w:hAnsi="Times New Roman"/>
                <w:b/>
                <w:bCs/>
                <w:spacing w:val="5"/>
                <w:sz w:val="28"/>
                <w:szCs w:val="28"/>
              </w:rPr>
              <w:t>N</w:t>
            </w:r>
            <w:r w:rsidRPr="005F1A16">
              <w:rPr>
                <w:rFonts w:ascii="Times New Roman" w:hAnsi="Times New Roman"/>
                <w:b/>
                <w:bCs/>
                <w:sz w:val="28"/>
                <w:szCs w:val="28"/>
              </w:rPr>
              <w:t>H:</w:t>
            </w:r>
            <w:r w:rsidRPr="005F1A16">
              <w:rPr>
                <w:rFonts w:ascii="Times New Roman" w:hAnsi="Times New Roman"/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5F1A16">
              <w:rPr>
                <w:rFonts w:ascii="Times New Roman" w:hAnsi="Times New Roman"/>
                <w:b/>
                <w:bCs/>
                <w:sz w:val="28"/>
                <w:szCs w:val="28"/>
              </w:rPr>
              <w:t>LUẬT</w:t>
            </w:r>
          </w:p>
          <w:p w:rsidR="004F40F7" w:rsidRDefault="004F40F7" w:rsidP="005A1A74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CHUYÊN NGÀNH: LUẬT KINH TẾ</w:t>
            </w:r>
          </w:p>
        </w:tc>
      </w:tr>
    </w:tbl>
    <w:p w:rsidR="00721759" w:rsidRPr="005F1A16" w:rsidRDefault="00164D5D" w:rsidP="005A1A74">
      <w:pPr>
        <w:widowControl w:val="0"/>
        <w:autoSpaceDE w:val="0"/>
        <w:autoSpaceDN w:val="0"/>
        <w:adjustRightInd w:val="0"/>
        <w:spacing w:after="0" w:line="360" w:lineRule="auto"/>
        <w:ind w:right="-7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w w:val="99"/>
          <w:position w:val="-1"/>
          <w:sz w:val="28"/>
          <w:szCs w:val="28"/>
        </w:rPr>
        <w:t xml:space="preserve">     </w:t>
      </w:r>
      <w:r w:rsidR="00721759" w:rsidRPr="005F1A16">
        <w:rPr>
          <w:rFonts w:ascii="Times New Roman" w:hAnsi="Times New Roman"/>
          <w:b/>
          <w:bCs/>
          <w:sz w:val="28"/>
          <w:szCs w:val="28"/>
        </w:rPr>
        <w:t>I.</w:t>
      </w:r>
      <w:r w:rsidR="00721759" w:rsidRPr="005F1A16"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 w:rsidR="00721759" w:rsidRPr="005F1A16">
        <w:rPr>
          <w:rFonts w:ascii="Times New Roman" w:hAnsi="Times New Roman"/>
          <w:b/>
          <w:bCs/>
          <w:sz w:val="28"/>
          <w:szCs w:val="28"/>
        </w:rPr>
        <w:t>HỌC</w:t>
      </w:r>
      <w:r w:rsidR="00721759" w:rsidRPr="005F1A16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="00721759" w:rsidRPr="005F1A16">
        <w:rPr>
          <w:rFonts w:ascii="Times New Roman" w:hAnsi="Times New Roman"/>
          <w:b/>
          <w:bCs/>
          <w:sz w:val="28"/>
          <w:szCs w:val="28"/>
        </w:rPr>
        <w:t>PHẦN</w:t>
      </w:r>
      <w:r w:rsidR="00721759" w:rsidRPr="005F1A16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="005557C7" w:rsidRPr="005F1A16">
        <w:rPr>
          <w:rFonts w:ascii="Times New Roman" w:hAnsi="Times New Roman"/>
          <w:b/>
          <w:bCs/>
          <w:sz w:val="28"/>
          <w:szCs w:val="28"/>
        </w:rPr>
        <w:t xml:space="preserve">LÝ LUẬN CHUNG </w:t>
      </w:r>
      <w:r w:rsidR="001A5E9A">
        <w:rPr>
          <w:rFonts w:ascii="Times New Roman" w:hAnsi="Times New Roman"/>
          <w:b/>
          <w:bCs/>
          <w:sz w:val="28"/>
          <w:szCs w:val="28"/>
        </w:rPr>
        <w:t xml:space="preserve">VỀ </w:t>
      </w:r>
      <w:r w:rsidR="005557C7" w:rsidRPr="005F1A16">
        <w:rPr>
          <w:rFonts w:ascii="Times New Roman" w:hAnsi="Times New Roman"/>
          <w:b/>
          <w:bCs/>
          <w:sz w:val="28"/>
          <w:szCs w:val="28"/>
        </w:rPr>
        <w:t>NHÀ NƯỚC VÀ PHÁP LUẬT</w:t>
      </w:r>
    </w:p>
    <w:p w:rsidR="00C559C8" w:rsidRPr="00354F1D" w:rsidRDefault="0087269A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b/>
          <w:i/>
          <w:spacing w:val="2"/>
          <w:sz w:val="28"/>
          <w:szCs w:val="28"/>
        </w:rPr>
      </w:pPr>
      <w:r>
        <w:rPr>
          <w:rFonts w:ascii="Times New Roman" w:hAnsi="Times New Roman"/>
          <w:b/>
          <w:i/>
          <w:spacing w:val="2"/>
          <w:sz w:val="28"/>
          <w:szCs w:val="28"/>
        </w:rPr>
        <w:t>1</w:t>
      </w:r>
      <w:r w:rsidR="00C559C8" w:rsidRPr="00354F1D">
        <w:rPr>
          <w:rFonts w:ascii="Times New Roman" w:hAnsi="Times New Roman"/>
          <w:b/>
          <w:i/>
          <w:spacing w:val="2"/>
          <w:sz w:val="28"/>
          <w:szCs w:val="28"/>
        </w:rPr>
        <w:t>. Cơ quan nhà nước và bộ máy nhà nước</w:t>
      </w:r>
    </w:p>
    <w:p w:rsidR="00C559C8" w:rsidRPr="005F1A16" w:rsidRDefault="00A5456D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spacing w:val="2"/>
          <w:sz w:val="28"/>
          <w:szCs w:val="28"/>
        </w:rPr>
      </w:pPr>
      <w:r w:rsidRPr="005F1A16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C559C8" w:rsidRPr="005F1A16">
        <w:rPr>
          <w:rFonts w:ascii="Times New Roman" w:hAnsi="Times New Roman"/>
          <w:spacing w:val="2"/>
          <w:sz w:val="28"/>
          <w:szCs w:val="28"/>
        </w:rPr>
        <w:t xml:space="preserve"> Cơ quan nhà nước</w:t>
      </w:r>
    </w:p>
    <w:p w:rsidR="00C559C8" w:rsidRPr="005F1A16" w:rsidRDefault="00A5456D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spacing w:val="2"/>
          <w:sz w:val="28"/>
          <w:szCs w:val="28"/>
        </w:rPr>
      </w:pPr>
      <w:r w:rsidRPr="005F1A16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C559C8" w:rsidRPr="005F1A16">
        <w:rPr>
          <w:rFonts w:ascii="Times New Roman" w:hAnsi="Times New Roman"/>
          <w:spacing w:val="2"/>
          <w:sz w:val="28"/>
          <w:szCs w:val="28"/>
        </w:rPr>
        <w:t xml:space="preserve"> Bộ máy nhà nước</w:t>
      </w:r>
    </w:p>
    <w:p w:rsidR="00C559C8" w:rsidRPr="003677BF" w:rsidRDefault="0087269A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b/>
          <w:i/>
          <w:spacing w:val="2"/>
          <w:sz w:val="28"/>
          <w:szCs w:val="28"/>
        </w:rPr>
      </w:pPr>
      <w:r w:rsidRPr="003677BF">
        <w:rPr>
          <w:rFonts w:ascii="Times New Roman" w:hAnsi="Times New Roman"/>
          <w:b/>
          <w:i/>
          <w:spacing w:val="2"/>
          <w:sz w:val="28"/>
          <w:szCs w:val="28"/>
        </w:rPr>
        <w:t>2</w:t>
      </w:r>
      <w:r w:rsidR="00C559C8" w:rsidRPr="003677BF">
        <w:rPr>
          <w:rFonts w:ascii="Times New Roman" w:hAnsi="Times New Roman"/>
          <w:b/>
          <w:i/>
          <w:spacing w:val="2"/>
          <w:sz w:val="28"/>
          <w:szCs w:val="28"/>
        </w:rPr>
        <w:t>. Nhà nước trong hệ thống chính trị - nhà nước pháp quyền</w:t>
      </w:r>
    </w:p>
    <w:p w:rsidR="00C559C8" w:rsidRPr="003677BF" w:rsidRDefault="00A5456D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spacing w:val="2"/>
          <w:sz w:val="28"/>
          <w:szCs w:val="28"/>
        </w:rPr>
      </w:pPr>
      <w:r w:rsidRPr="003677BF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C559C8" w:rsidRPr="003677BF">
        <w:rPr>
          <w:rFonts w:ascii="Times New Roman" w:hAnsi="Times New Roman"/>
          <w:spacing w:val="2"/>
          <w:sz w:val="28"/>
          <w:szCs w:val="28"/>
        </w:rPr>
        <w:t xml:space="preserve"> Nhà nước trong hệ thống chính trị</w:t>
      </w:r>
      <w:r w:rsidRPr="003677BF">
        <w:rPr>
          <w:rFonts w:ascii="Times New Roman" w:hAnsi="Times New Roman"/>
          <w:spacing w:val="2"/>
          <w:sz w:val="28"/>
          <w:szCs w:val="28"/>
        </w:rPr>
        <w:t>: khái niệm, vị trí, vai trò của nhà nước trong hệ thống chính trị</w:t>
      </w:r>
    </w:p>
    <w:p w:rsidR="00C559C8" w:rsidRPr="003677BF" w:rsidRDefault="00A5456D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spacing w:val="2"/>
          <w:sz w:val="28"/>
          <w:szCs w:val="28"/>
        </w:rPr>
      </w:pPr>
      <w:r w:rsidRPr="003677BF">
        <w:rPr>
          <w:rFonts w:ascii="Times New Roman" w:hAnsi="Times New Roman"/>
          <w:spacing w:val="2"/>
          <w:sz w:val="28"/>
          <w:szCs w:val="28"/>
        </w:rPr>
        <w:t xml:space="preserve">-  Nhà nước pháp quyền: </w:t>
      </w:r>
      <w:r w:rsidR="00C559C8" w:rsidRPr="003677BF">
        <w:rPr>
          <w:rFonts w:ascii="Times New Roman" w:hAnsi="Times New Roman"/>
          <w:spacing w:val="2"/>
          <w:sz w:val="28"/>
          <w:szCs w:val="28"/>
        </w:rPr>
        <w:t>Khái niệm, đặc điểm</w:t>
      </w:r>
      <w:r w:rsidRPr="003677BF">
        <w:rPr>
          <w:rFonts w:ascii="Times New Roman" w:hAnsi="Times New Roman"/>
          <w:spacing w:val="2"/>
          <w:sz w:val="28"/>
          <w:szCs w:val="28"/>
        </w:rPr>
        <w:t xml:space="preserve">, </w:t>
      </w:r>
      <w:r w:rsidR="00C559C8" w:rsidRPr="003677BF">
        <w:rPr>
          <w:rFonts w:ascii="Times New Roman" w:hAnsi="Times New Roman"/>
          <w:spacing w:val="2"/>
          <w:sz w:val="28"/>
          <w:szCs w:val="28"/>
        </w:rPr>
        <w:t>nhà nước pháp quyền</w:t>
      </w:r>
    </w:p>
    <w:p w:rsidR="00C559C8" w:rsidRPr="00354F1D" w:rsidRDefault="0087269A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b/>
          <w:i/>
          <w:spacing w:val="2"/>
          <w:sz w:val="28"/>
          <w:szCs w:val="28"/>
        </w:rPr>
      </w:pPr>
      <w:r>
        <w:rPr>
          <w:rFonts w:ascii="Times New Roman" w:hAnsi="Times New Roman"/>
          <w:b/>
          <w:i/>
          <w:spacing w:val="2"/>
          <w:sz w:val="28"/>
          <w:szCs w:val="28"/>
        </w:rPr>
        <w:t>3</w:t>
      </w:r>
      <w:r w:rsidR="00C559C8" w:rsidRPr="00354F1D">
        <w:rPr>
          <w:rFonts w:ascii="Times New Roman" w:hAnsi="Times New Roman"/>
          <w:b/>
          <w:i/>
          <w:spacing w:val="2"/>
          <w:sz w:val="28"/>
          <w:szCs w:val="28"/>
        </w:rPr>
        <w:t xml:space="preserve">. Quy phạm pháp luật </w:t>
      </w:r>
    </w:p>
    <w:p w:rsidR="00C559C8" w:rsidRPr="005F1A16" w:rsidRDefault="00A5456D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spacing w:val="2"/>
          <w:sz w:val="28"/>
          <w:szCs w:val="28"/>
        </w:rPr>
      </w:pPr>
      <w:r w:rsidRPr="005F1A16">
        <w:rPr>
          <w:rFonts w:ascii="Times New Roman" w:hAnsi="Times New Roman"/>
          <w:spacing w:val="2"/>
          <w:sz w:val="28"/>
          <w:szCs w:val="28"/>
        </w:rPr>
        <w:t xml:space="preserve">-  </w:t>
      </w:r>
      <w:r w:rsidR="00C559C8" w:rsidRPr="005F1A16">
        <w:rPr>
          <w:rFonts w:ascii="Times New Roman" w:hAnsi="Times New Roman"/>
          <w:spacing w:val="2"/>
          <w:sz w:val="28"/>
          <w:szCs w:val="28"/>
        </w:rPr>
        <w:t>Khái niệm và đặc trưng của quy phạm pháp luật</w:t>
      </w:r>
    </w:p>
    <w:p w:rsidR="00C559C8" w:rsidRPr="005F1A16" w:rsidRDefault="00A5456D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spacing w:val="2"/>
          <w:sz w:val="28"/>
          <w:szCs w:val="28"/>
        </w:rPr>
      </w:pPr>
      <w:r w:rsidRPr="005F1A16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C559C8" w:rsidRPr="005F1A16">
        <w:rPr>
          <w:rFonts w:ascii="Times New Roman" w:hAnsi="Times New Roman"/>
          <w:spacing w:val="2"/>
          <w:sz w:val="28"/>
          <w:szCs w:val="28"/>
        </w:rPr>
        <w:t xml:space="preserve"> Bộ phận cấu thành của quy phạm pháp luật</w:t>
      </w:r>
    </w:p>
    <w:p w:rsidR="00C559C8" w:rsidRPr="00354F1D" w:rsidRDefault="0087269A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b/>
          <w:i/>
          <w:spacing w:val="2"/>
          <w:sz w:val="28"/>
          <w:szCs w:val="28"/>
        </w:rPr>
      </w:pPr>
      <w:r>
        <w:rPr>
          <w:rFonts w:ascii="Times New Roman" w:hAnsi="Times New Roman"/>
          <w:b/>
          <w:i/>
          <w:spacing w:val="2"/>
          <w:sz w:val="28"/>
          <w:szCs w:val="28"/>
        </w:rPr>
        <w:t>4</w:t>
      </w:r>
      <w:r w:rsidR="00C559C8" w:rsidRPr="00354F1D">
        <w:rPr>
          <w:rFonts w:ascii="Times New Roman" w:hAnsi="Times New Roman"/>
          <w:b/>
          <w:i/>
          <w:spacing w:val="2"/>
          <w:sz w:val="28"/>
          <w:szCs w:val="28"/>
        </w:rPr>
        <w:t>. Quan hệ pháp luật</w:t>
      </w:r>
    </w:p>
    <w:p w:rsidR="00C559C8" w:rsidRPr="005F1A16" w:rsidRDefault="00A5456D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spacing w:val="2"/>
          <w:sz w:val="28"/>
          <w:szCs w:val="28"/>
        </w:rPr>
      </w:pPr>
      <w:r w:rsidRPr="005F1A16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C559C8" w:rsidRPr="005F1A16">
        <w:rPr>
          <w:rFonts w:ascii="Times New Roman" w:hAnsi="Times New Roman"/>
          <w:spacing w:val="2"/>
          <w:sz w:val="28"/>
          <w:szCs w:val="28"/>
        </w:rPr>
        <w:t xml:space="preserve"> Khái niệm và đặc điểm của quan hệ pháp luật</w:t>
      </w:r>
    </w:p>
    <w:p w:rsidR="00C559C8" w:rsidRPr="005F1A16" w:rsidRDefault="00A5456D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spacing w:val="2"/>
          <w:sz w:val="28"/>
          <w:szCs w:val="28"/>
        </w:rPr>
      </w:pPr>
      <w:r w:rsidRPr="005F1A16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C559C8" w:rsidRPr="005F1A1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5F1A16">
        <w:rPr>
          <w:rFonts w:ascii="Times New Roman" w:hAnsi="Times New Roman"/>
          <w:spacing w:val="2"/>
          <w:sz w:val="28"/>
          <w:szCs w:val="28"/>
        </w:rPr>
        <w:t>Cấu thành của quan hệ pháp luật</w:t>
      </w:r>
    </w:p>
    <w:p w:rsidR="00A5456D" w:rsidRPr="005F1A16" w:rsidRDefault="00A5456D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spacing w:val="2"/>
          <w:sz w:val="28"/>
          <w:szCs w:val="28"/>
        </w:rPr>
      </w:pPr>
      <w:r w:rsidRPr="005F1A16">
        <w:rPr>
          <w:rFonts w:ascii="Times New Roman" w:hAnsi="Times New Roman"/>
          <w:spacing w:val="2"/>
          <w:sz w:val="28"/>
          <w:szCs w:val="28"/>
        </w:rPr>
        <w:t>-  Khái niệm, phân loại sự kiện pháp lý.</w:t>
      </w:r>
    </w:p>
    <w:p w:rsidR="00A5456D" w:rsidRPr="003677BF" w:rsidRDefault="0087269A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b/>
          <w:i/>
          <w:spacing w:val="2"/>
          <w:sz w:val="28"/>
          <w:szCs w:val="28"/>
        </w:rPr>
      </w:pPr>
      <w:r w:rsidRPr="003677BF">
        <w:rPr>
          <w:rFonts w:ascii="Times New Roman" w:hAnsi="Times New Roman"/>
          <w:b/>
          <w:i/>
          <w:spacing w:val="2"/>
          <w:sz w:val="28"/>
          <w:szCs w:val="28"/>
        </w:rPr>
        <w:t>5</w:t>
      </w:r>
      <w:r w:rsidR="00A5456D" w:rsidRPr="003677BF">
        <w:rPr>
          <w:rFonts w:ascii="Times New Roman" w:hAnsi="Times New Roman"/>
          <w:b/>
          <w:i/>
          <w:spacing w:val="2"/>
          <w:sz w:val="28"/>
          <w:szCs w:val="28"/>
        </w:rPr>
        <w:t>. Thực hiện pháp luật và áp dụng pháp luật</w:t>
      </w:r>
    </w:p>
    <w:p w:rsidR="00A5456D" w:rsidRPr="003677BF" w:rsidRDefault="00A5456D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spacing w:val="2"/>
          <w:sz w:val="28"/>
          <w:szCs w:val="28"/>
        </w:rPr>
      </w:pPr>
      <w:r w:rsidRPr="003677BF">
        <w:rPr>
          <w:rFonts w:ascii="Times New Roman" w:hAnsi="Times New Roman"/>
          <w:spacing w:val="2"/>
          <w:sz w:val="28"/>
          <w:szCs w:val="28"/>
        </w:rPr>
        <w:t>-  Các hình thức thực hiện pháp luât</w:t>
      </w:r>
    </w:p>
    <w:p w:rsidR="00A5456D" w:rsidRPr="003677BF" w:rsidRDefault="00A5456D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spacing w:val="2"/>
          <w:sz w:val="28"/>
          <w:szCs w:val="28"/>
        </w:rPr>
      </w:pPr>
      <w:r w:rsidRPr="003677BF">
        <w:rPr>
          <w:rFonts w:ascii="Times New Roman" w:hAnsi="Times New Roman"/>
          <w:spacing w:val="2"/>
          <w:sz w:val="28"/>
          <w:szCs w:val="28"/>
        </w:rPr>
        <w:t>-  Áp dụng pháp luật</w:t>
      </w:r>
    </w:p>
    <w:p w:rsidR="00A5456D" w:rsidRPr="003677BF" w:rsidRDefault="0087269A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b/>
          <w:i/>
          <w:spacing w:val="2"/>
          <w:sz w:val="28"/>
          <w:szCs w:val="28"/>
        </w:rPr>
      </w:pPr>
      <w:r w:rsidRPr="003677BF">
        <w:rPr>
          <w:rFonts w:ascii="Times New Roman" w:hAnsi="Times New Roman"/>
          <w:b/>
          <w:i/>
          <w:spacing w:val="2"/>
          <w:sz w:val="28"/>
          <w:szCs w:val="28"/>
        </w:rPr>
        <w:t>6</w:t>
      </w:r>
      <w:r w:rsidR="00A5456D" w:rsidRPr="003677BF">
        <w:rPr>
          <w:rFonts w:ascii="Times New Roman" w:hAnsi="Times New Roman"/>
          <w:b/>
          <w:i/>
          <w:spacing w:val="2"/>
          <w:sz w:val="28"/>
          <w:szCs w:val="28"/>
        </w:rPr>
        <w:t>. Vi phạm pháp luật và trách nhiệm pháp lý</w:t>
      </w:r>
    </w:p>
    <w:p w:rsidR="00A5456D" w:rsidRPr="003677BF" w:rsidRDefault="00A5456D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spacing w:val="2"/>
          <w:sz w:val="28"/>
          <w:szCs w:val="28"/>
        </w:rPr>
      </w:pPr>
      <w:r w:rsidRPr="003677BF">
        <w:rPr>
          <w:rFonts w:ascii="Times New Roman" w:hAnsi="Times New Roman"/>
          <w:spacing w:val="2"/>
          <w:sz w:val="28"/>
          <w:szCs w:val="28"/>
        </w:rPr>
        <w:t xml:space="preserve">- Khái niệm, </w:t>
      </w:r>
      <w:r w:rsidR="007670DF" w:rsidRPr="003677BF">
        <w:rPr>
          <w:rFonts w:ascii="Times New Roman" w:hAnsi="Times New Roman"/>
          <w:spacing w:val="2"/>
          <w:sz w:val="28"/>
          <w:szCs w:val="28"/>
          <w:lang w:val="vi-VN"/>
        </w:rPr>
        <w:t xml:space="preserve">các bộ phận </w:t>
      </w:r>
      <w:r w:rsidRPr="003677BF">
        <w:rPr>
          <w:rFonts w:ascii="Times New Roman" w:hAnsi="Times New Roman"/>
          <w:spacing w:val="2"/>
          <w:sz w:val="28"/>
          <w:szCs w:val="28"/>
        </w:rPr>
        <w:t>cấu thành của vi phạm pháp luật</w:t>
      </w:r>
    </w:p>
    <w:p w:rsidR="00A5456D" w:rsidRPr="003677BF" w:rsidRDefault="00A5456D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spacing w:val="2"/>
          <w:sz w:val="28"/>
          <w:szCs w:val="28"/>
        </w:rPr>
      </w:pPr>
      <w:r w:rsidRPr="003677BF">
        <w:rPr>
          <w:rFonts w:ascii="Times New Roman" w:hAnsi="Times New Roman"/>
          <w:spacing w:val="2"/>
          <w:sz w:val="28"/>
          <w:szCs w:val="28"/>
        </w:rPr>
        <w:t>-  Khái niệm, đặc điểm, phân loại trách nhiệm pháp lý.</w:t>
      </w:r>
    </w:p>
    <w:p w:rsidR="00A5456D" w:rsidRPr="005F1A16" w:rsidRDefault="00A5456D" w:rsidP="00354F1D">
      <w:pPr>
        <w:widowControl w:val="0"/>
        <w:autoSpaceDE w:val="0"/>
        <w:autoSpaceDN w:val="0"/>
        <w:adjustRightInd w:val="0"/>
        <w:spacing w:after="0" w:line="336" w:lineRule="auto"/>
        <w:ind w:firstLine="426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5F1A16">
        <w:rPr>
          <w:rFonts w:ascii="Times New Roman" w:hAnsi="Times New Roman"/>
          <w:b/>
          <w:spacing w:val="2"/>
          <w:sz w:val="28"/>
          <w:szCs w:val="28"/>
        </w:rPr>
        <w:t>II. HỌC PHẦN HIẾN PHÁP</w:t>
      </w:r>
    </w:p>
    <w:p w:rsidR="0004722C" w:rsidRPr="00354F1D" w:rsidRDefault="0004722C" w:rsidP="00354F1D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b/>
          <w:i/>
          <w:spacing w:val="2"/>
          <w:sz w:val="28"/>
          <w:szCs w:val="28"/>
          <w:lang w:val="vi-VN"/>
        </w:rPr>
      </w:pPr>
      <w:r w:rsidRPr="00354F1D">
        <w:rPr>
          <w:rFonts w:ascii="Times New Roman" w:hAnsi="Times New Roman"/>
          <w:b/>
          <w:i/>
          <w:spacing w:val="2"/>
          <w:sz w:val="28"/>
          <w:szCs w:val="28"/>
        </w:rPr>
        <w:t xml:space="preserve">Chế độ chính trị </w:t>
      </w:r>
    </w:p>
    <w:p w:rsidR="0004722C" w:rsidRPr="007670DF" w:rsidRDefault="0004722C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7670DF">
        <w:rPr>
          <w:rFonts w:ascii="Times New Roman" w:hAnsi="Times New Roman"/>
          <w:spacing w:val="2"/>
          <w:sz w:val="28"/>
          <w:szCs w:val="28"/>
          <w:lang w:val="vi-VN"/>
        </w:rPr>
        <w:t xml:space="preserve">- Khái niệm </w:t>
      </w:r>
      <w:r w:rsidR="007670DF">
        <w:rPr>
          <w:rFonts w:ascii="Times New Roman" w:hAnsi="Times New Roman"/>
          <w:spacing w:val="2"/>
          <w:sz w:val="28"/>
          <w:szCs w:val="28"/>
          <w:lang w:val="vi-VN"/>
        </w:rPr>
        <w:t xml:space="preserve">và các vấn đề của </w:t>
      </w:r>
      <w:r w:rsidRPr="007670DF">
        <w:rPr>
          <w:rFonts w:ascii="Times New Roman" w:hAnsi="Times New Roman"/>
          <w:spacing w:val="2"/>
          <w:sz w:val="28"/>
          <w:szCs w:val="28"/>
          <w:lang w:val="vi-VN"/>
        </w:rPr>
        <w:t>chế độ chính trị</w:t>
      </w:r>
    </w:p>
    <w:p w:rsidR="0004722C" w:rsidRPr="007670DF" w:rsidRDefault="0004722C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7670DF">
        <w:rPr>
          <w:rFonts w:ascii="Times New Roman" w:hAnsi="Times New Roman"/>
          <w:spacing w:val="2"/>
          <w:sz w:val="28"/>
          <w:szCs w:val="28"/>
          <w:lang w:val="vi-VN"/>
        </w:rPr>
        <w:t>- Bản chất, mục đích, vai trò của nước cộng hòa xã hội chủ nghĩa Việt Nam</w:t>
      </w:r>
    </w:p>
    <w:p w:rsidR="0004722C" w:rsidRPr="007670DF" w:rsidRDefault="0004722C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7670DF">
        <w:rPr>
          <w:rFonts w:ascii="Times New Roman" w:hAnsi="Times New Roman"/>
          <w:spacing w:val="2"/>
          <w:sz w:val="28"/>
          <w:szCs w:val="28"/>
          <w:lang w:val="vi-VN"/>
        </w:rPr>
        <w:t>- Đảng cộng sản Việt Nam: vai trò, vị trí</w:t>
      </w:r>
      <w:r w:rsidR="007670DF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7670DF" w:rsidRPr="007670DF">
        <w:rPr>
          <w:rFonts w:ascii="Times New Roman" w:hAnsi="Times New Roman"/>
          <w:spacing w:val="2"/>
          <w:sz w:val="28"/>
          <w:szCs w:val="28"/>
          <w:lang w:val="vi-VN"/>
        </w:rPr>
        <w:t>trong hệ thống chính trị Việt Nam</w:t>
      </w:r>
      <w:r w:rsidR="007670DF">
        <w:rPr>
          <w:rFonts w:ascii="Times New Roman" w:hAnsi="Times New Roman"/>
          <w:spacing w:val="2"/>
          <w:sz w:val="28"/>
          <w:szCs w:val="28"/>
          <w:lang w:val="vi-VN"/>
        </w:rPr>
        <w:t>, hình thức và phương pháp lãnh đạo</w:t>
      </w:r>
      <w:r w:rsidRPr="007670DF">
        <w:rPr>
          <w:rFonts w:ascii="Times New Roman" w:hAnsi="Times New Roman"/>
          <w:spacing w:val="2"/>
          <w:sz w:val="28"/>
          <w:szCs w:val="28"/>
          <w:lang w:val="vi-VN"/>
        </w:rPr>
        <w:t xml:space="preserve"> </w:t>
      </w:r>
      <w:r w:rsidR="003A6BC1">
        <w:rPr>
          <w:rFonts w:ascii="Times New Roman" w:hAnsi="Times New Roman"/>
          <w:spacing w:val="2"/>
          <w:sz w:val="28"/>
          <w:szCs w:val="28"/>
          <w:lang w:val="vi-VN"/>
        </w:rPr>
        <w:t>của Đảng.</w:t>
      </w:r>
    </w:p>
    <w:p w:rsidR="0004722C" w:rsidRPr="003677BF" w:rsidRDefault="0087269A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b/>
          <w:i/>
          <w:spacing w:val="2"/>
          <w:sz w:val="28"/>
          <w:szCs w:val="28"/>
          <w:lang w:val="vi-VN"/>
        </w:rPr>
      </w:pPr>
      <w:r w:rsidRPr="003677BF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lastRenderedPageBreak/>
        <w:t>2</w:t>
      </w:r>
      <w:r w:rsidR="0004722C" w:rsidRPr="003677BF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>. Chế độ kinh tế</w:t>
      </w:r>
    </w:p>
    <w:p w:rsidR="0004722C" w:rsidRPr="003677BF" w:rsidRDefault="0004722C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3677BF">
        <w:rPr>
          <w:rFonts w:ascii="Times New Roman" w:hAnsi="Times New Roman"/>
          <w:spacing w:val="2"/>
          <w:sz w:val="28"/>
          <w:szCs w:val="28"/>
          <w:lang w:val="vi-VN"/>
        </w:rPr>
        <w:t xml:space="preserve">- Hình thức sở hữu, thành phần kinh tế </w:t>
      </w:r>
    </w:p>
    <w:p w:rsidR="0004722C" w:rsidRPr="003677BF" w:rsidRDefault="0004722C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3677BF">
        <w:rPr>
          <w:rFonts w:ascii="Times New Roman" w:hAnsi="Times New Roman"/>
          <w:spacing w:val="2"/>
          <w:sz w:val="28"/>
          <w:szCs w:val="28"/>
          <w:lang w:val="vi-VN"/>
        </w:rPr>
        <w:t>- Các nguyên tắc quản lý nhà nước về kinh tế</w:t>
      </w:r>
    </w:p>
    <w:p w:rsidR="0004722C" w:rsidRPr="003677BF" w:rsidRDefault="0087269A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b/>
          <w:i/>
          <w:spacing w:val="2"/>
          <w:sz w:val="28"/>
          <w:szCs w:val="28"/>
          <w:lang w:val="vi-VN"/>
        </w:rPr>
      </w:pPr>
      <w:r w:rsidRPr="003677BF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>3</w:t>
      </w:r>
      <w:r w:rsidR="0004722C" w:rsidRPr="003677BF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 xml:space="preserve">. </w:t>
      </w:r>
      <w:r w:rsidR="007670DF" w:rsidRPr="003677BF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>Quyền con người, q</w:t>
      </w:r>
      <w:r w:rsidR="0004722C" w:rsidRPr="003677BF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 xml:space="preserve">uyền và nghĩa vụ cơ bản công dân, </w:t>
      </w:r>
    </w:p>
    <w:p w:rsidR="0004722C" w:rsidRPr="003677BF" w:rsidRDefault="0004722C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3677BF">
        <w:rPr>
          <w:rFonts w:ascii="Times New Roman" w:hAnsi="Times New Roman"/>
          <w:spacing w:val="2"/>
          <w:sz w:val="28"/>
          <w:szCs w:val="28"/>
          <w:lang w:val="vi-VN"/>
        </w:rPr>
        <w:t>- Khái niệm quyền và nghĩa vụ cơ bản của công dân</w:t>
      </w:r>
    </w:p>
    <w:p w:rsidR="007670DF" w:rsidRPr="003677BF" w:rsidRDefault="0004722C" w:rsidP="007670DF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3677BF">
        <w:rPr>
          <w:rFonts w:ascii="Times New Roman" w:hAnsi="Times New Roman"/>
          <w:spacing w:val="2"/>
          <w:sz w:val="28"/>
          <w:szCs w:val="28"/>
          <w:lang w:val="vi-VN"/>
        </w:rPr>
        <w:t>- Khái niệm và đặc điểm quyền con người</w:t>
      </w:r>
    </w:p>
    <w:p w:rsidR="007670DF" w:rsidRPr="003677BF" w:rsidRDefault="007670DF" w:rsidP="007670DF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3677BF">
        <w:rPr>
          <w:rFonts w:ascii="Times New Roman" w:hAnsi="Times New Roman"/>
          <w:spacing w:val="2"/>
          <w:sz w:val="28"/>
          <w:szCs w:val="28"/>
          <w:lang w:val="vi-VN"/>
        </w:rPr>
        <w:t>- Các quyền con người, quyền v</w:t>
      </w:r>
      <w:r w:rsidR="00ED0D69" w:rsidRPr="003677BF">
        <w:rPr>
          <w:rFonts w:ascii="Times New Roman" w:hAnsi="Times New Roman"/>
          <w:spacing w:val="2"/>
          <w:sz w:val="28"/>
          <w:szCs w:val="28"/>
          <w:lang w:val="vi-VN"/>
        </w:rPr>
        <w:t>à nghĩa vụ cơ bản của công dân qua các bản H</w:t>
      </w:r>
      <w:r w:rsidRPr="003677BF">
        <w:rPr>
          <w:rFonts w:ascii="Times New Roman" w:hAnsi="Times New Roman"/>
          <w:spacing w:val="2"/>
          <w:sz w:val="28"/>
          <w:szCs w:val="28"/>
          <w:lang w:val="vi-VN"/>
        </w:rPr>
        <w:t>iến pháp</w:t>
      </w:r>
    </w:p>
    <w:p w:rsidR="0004722C" w:rsidRPr="003677BF" w:rsidRDefault="0004722C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3677BF">
        <w:rPr>
          <w:rFonts w:ascii="Times New Roman" w:hAnsi="Times New Roman"/>
          <w:spacing w:val="2"/>
          <w:sz w:val="28"/>
          <w:szCs w:val="28"/>
          <w:lang w:val="vi-VN"/>
        </w:rPr>
        <w:t>- So sánh quyền công dân với quyền con người</w:t>
      </w:r>
    </w:p>
    <w:p w:rsidR="0004722C" w:rsidRPr="007670DF" w:rsidRDefault="0087269A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b/>
          <w:i/>
          <w:spacing w:val="2"/>
          <w:sz w:val="28"/>
          <w:szCs w:val="28"/>
          <w:lang w:val="vi-VN"/>
        </w:rPr>
      </w:pPr>
      <w:r w:rsidRPr="007670DF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>4</w:t>
      </w:r>
      <w:r w:rsidR="0004722C" w:rsidRPr="007670DF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>. Quốc tịch Việt Nam</w:t>
      </w:r>
    </w:p>
    <w:p w:rsidR="0004722C" w:rsidRPr="007670DF" w:rsidRDefault="0004722C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7670DF">
        <w:rPr>
          <w:rFonts w:ascii="Times New Roman" w:hAnsi="Times New Roman"/>
          <w:spacing w:val="2"/>
          <w:sz w:val="28"/>
          <w:szCs w:val="28"/>
          <w:lang w:val="vi-VN"/>
        </w:rPr>
        <w:t>- Khái niệm, đặc điểm quốc tịch Việt Nam</w:t>
      </w:r>
    </w:p>
    <w:p w:rsidR="0004722C" w:rsidRDefault="0004722C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7670DF">
        <w:rPr>
          <w:rFonts w:ascii="Times New Roman" w:hAnsi="Times New Roman"/>
          <w:spacing w:val="2"/>
          <w:sz w:val="28"/>
          <w:szCs w:val="28"/>
          <w:lang w:val="vi-VN"/>
        </w:rPr>
        <w:t>-  Nguyên tắc xác định quốc tịch theo pháp luật Việt Nam</w:t>
      </w:r>
    </w:p>
    <w:p w:rsidR="00ED0D69" w:rsidRPr="003677BF" w:rsidRDefault="00ED0D69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b/>
          <w:i/>
          <w:spacing w:val="2"/>
          <w:sz w:val="28"/>
          <w:szCs w:val="28"/>
          <w:lang w:val="vi-VN"/>
        </w:rPr>
      </w:pPr>
      <w:r w:rsidRPr="003677BF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>5. Quốc hội nước CHXHCN Việt Nam</w:t>
      </w:r>
    </w:p>
    <w:p w:rsidR="00ED0D69" w:rsidRPr="003677BF" w:rsidRDefault="00ED0D69" w:rsidP="00ED0D69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3677BF">
        <w:rPr>
          <w:rFonts w:ascii="Times New Roman" w:hAnsi="Times New Roman"/>
          <w:spacing w:val="2"/>
          <w:sz w:val="28"/>
          <w:szCs w:val="28"/>
          <w:lang w:val="vi-VN"/>
        </w:rPr>
        <w:t>-  Vị trí, tính chất pháp lý, nhiệm vụ, quyền hạn của Quốc hội</w:t>
      </w:r>
    </w:p>
    <w:p w:rsidR="00ED0D69" w:rsidRPr="003677BF" w:rsidRDefault="00ED0D69" w:rsidP="00ED0D69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3677BF">
        <w:rPr>
          <w:rFonts w:ascii="Times New Roman" w:hAnsi="Times New Roman"/>
          <w:spacing w:val="2"/>
          <w:sz w:val="28"/>
          <w:szCs w:val="28"/>
          <w:lang w:val="vi-VN"/>
        </w:rPr>
        <w:t>-  cơ cấu, tổ chức và hoạt động của Quốc hội</w:t>
      </w:r>
    </w:p>
    <w:p w:rsidR="00380E7A" w:rsidRPr="003677BF" w:rsidRDefault="00ED0D69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b/>
          <w:i/>
          <w:spacing w:val="2"/>
          <w:sz w:val="28"/>
          <w:szCs w:val="28"/>
          <w:lang w:val="vi-VN"/>
        </w:rPr>
      </w:pPr>
      <w:r w:rsidRPr="003677BF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>6</w:t>
      </w:r>
      <w:r w:rsidR="00380E7A" w:rsidRPr="003677BF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>. Chính phủ nước CHXHCN Việt Nam</w:t>
      </w:r>
    </w:p>
    <w:p w:rsidR="00380E7A" w:rsidRPr="003677BF" w:rsidRDefault="00380E7A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3677BF">
        <w:rPr>
          <w:rFonts w:ascii="Times New Roman" w:hAnsi="Times New Roman"/>
          <w:spacing w:val="2"/>
          <w:sz w:val="28"/>
          <w:szCs w:val="28"/>
          <w:lang w:val="vi-VN"/>
        </w:rPr>
        <w:t xml:space="preserve">-  </w:t>
      </w:r>
      <w:r w:rsidR="00ED0D69" w:rsidRPr="003677BF">
        <w:rPr>
          <w:rFonts w:ascii="Times New Roman" w:hAnsi="Times New Roman"/>
          <w:spacing w:val="2"/>
          <w:sz w:val="28"/>
          <w:szCs w:val="28"/>
          <w:lang w:val="vi-VN"/>
        </w:rPr>
        <w:t>Vị trí, tính chất pháp lý</w:t>
      </w:r>
      <w:r w:rsidRPr="003677BF">
        <w:rPr>
          <w:rFonts w:ascii="Times New Roman" w:hAnsi="Times New Roman"/>
          <w:spacing w:val="2"/>
          <w:sz w:val="28"/>
          <w:szCs w:val="28"/>
          <w:lang w:val="vi-VN"/>
        </w:rPr>
        <w:t xml:space="preserve">, nhiệm vụ, </w:t>
      </w:r>
      <w:r w:rsidR="003A6BC1" w:rsidRPr="003677BF">
        <w:rPr>
          <w:rFonts w:ascii="Times New Roman" w:hAnsi="Times New Roman"/>
          <w:spacing w:val="2"/>
          <w:sz w:val="28"/>
          <w:szCs w:val="28"/>
          <w:lang w:val="vi-VN"/>
        </w:rPr>
        <w:t xml:space="preserve">quyền hạn của Chính phủ </w:t>
      </w:r>
    </w:p>
    <w:p w:rsidR="00380E7A" w:rsidRPr="003677BF" w:rsidRDefault="00ED0D69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3677BF">
        <w:rPr>
          <w:rFonts w:ascii="Times New Roman" w:hAnsi="Times New Roman"/>
          <w:spacing w:val="2"/>
          <w:sz w:val="28"/>
          <w:szCs w:val="28"/>
          <w:lang w:val="vi-VN"/>
        </w:rPr>
        <w:t xml:space="preserve">- Cơ cấu tổ chức, hình thức </w:t>
      </w:r>
      <w:r w:rsidR="003A6BC1" w:rsidRPr="003677BF">
        <w:rPr>
          <w:rFonts w:ascii="Times New Roman" w:hAnsi="Times New Roman"/>
          <w:spacing w:val="2"/>
          <w:sz w:val="28"/>
          <w:szCs w:val="28"/>
          <w:lang w:val="vi-VN"/>
        </w:rPr>
        <w:t xml:space="preserve">hoạt động của Chính phủ </w:t>
      </w:r>
    </w:p>
    <w:p w:rsidR="00380E7A" w:rsidRPr="007670DF" w:rsidRDefault="00ED0D69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b/>
          <w:i/>
          <w:spacing w:val="2"/>
          <w:sz w:val="28"/>
          <w:szCs w:val="28"/>
          <w:lang w:val="vi-VN"/>
        </w:rPr>
      </w:pPr>
      <w:r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>7</w:t>
      </w:r>
      <w:r w:rsidR="00380E7A" w:rsidRPr="007670DF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>. Chính quyền địa phương</w:t>
      </w:r>
    </w:p>
    <w:p w:rsidR="00380E7A" w:rsidRPr="007670DF" w:rsidRDefault="00380E7A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7670DF">
        <w:rPr>
          <w:rFonts w:ascii="Times New Roman" w:hAnsi="Times New Roman"/>
          <w:spacing w:val="2"/>
          <w:sz w:val="28"/>
          <w:szCs w:val="28"/>
          <w:lang w:val="vi-VN"/>
        </w:rPr>
        <w:t>- Hội đồng nhân dân: ví trí, tính chất, nhiệm vụ, quyền hạn</w:t>
      </w:r>
      <w:r w:rsidR="00ED0D69">
        <w:rPr>
          <w:rFonts w:ascii="Times New Roman" w:hAnsi="Times New Roman"/>
          <w:spacing w:val="2"/>
          <w:sz w:val="28"/>
          <w:szCs w:val="28"/>
          <w:lang w:val="vi-VN"/>
        </w:rPr>
        <w:t>, hình thức hoạt động</w:t>
      </w:r>
    </w:p>
    <w:p w:rsidR="00380E7A" w:rsidRPr="007670DF" w:rsidRDefault="00380E7A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7670DF">
        <w:rPr>
          <w:rFonts w:ascii="Times New Roman" w:hAnsi="Times New Roman"/>
          <w:spacing w:val="2"/>
          <w:sz w:val="28"/>
          <w:szCs w:val="28"/>
          <w:lang w:val="vi-VN"/>
        </w:rPr>
        <w:t>- Ủy ban nhân dân: ví trí, tính chất, nhiệm vụ, quyền hạn</w:t>
      </w:r>
      <w:r w:rsidR="00ED0D69">
        <w:rPr>
          <w:rFonts w:ascii="Times New Roman" w:hAnsi="Times New Roman"/>
          <w:spacing w:val="2"/>
          <w:sz w:val="28"/>
          <w:szCs w:val="28"/>
          <w:lang w:val="vi-VN"/>
        </w:rPr>
        <w:t>, hình thức hoạt động</w:t>
      </w:r>
    </w:p>
    <w:p w:rsidR="00ED0D69" w:rsidRPr="003677BF" w:rsidRDefault="00ED0D69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b/>
          <w:i/>
          <w:spacing w:val="2"/>
          <w:sz w:val="28"/>
          <w:szCs w:val="28"/>
          <w:lang w:val="vi-VN"/>
        </w:rPr>
      </w:pPr>
      <w:r w:rsidRPr="003677BF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>8</w:t>
      </w:r>
      <w:r w:rsidR="00380E7A" w:rsidRPr="003677BF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 xml:space="preserve">. Tòa án nhân dân Việt Nam </w:t>
      </w:r>
    </w:p>
    <w:p w:rsidR="00380E7A" w:rsidRPr="003677BF" w:rsidRDefault="00ED0D69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3677BF">
        <w:rPr>
          <w:rFonts w:ascii="Times New Roman" w:hAnsi="Times New Roman"/>
          <w:spacing w:val="2"/>
          <w:sz w:val="28"/>
          <w:szCs w:val="28"/>
          <w:lang w:val="vi-VN"/>
        </w:rPr>
        <w:t>C</w:t>
      </w:r>
      <w:r w:rsidR="00380E7A" w:rsidRPr="003677BF">
        <w:rPr>
          <w:rFonts w:ascii="Times New Roman" w:hAnsi="Times New Roman"/>
          <w:spacing w:val="2"/>
          <w:sz w:val="28"/>
          <w:szCs w:val="28"/>
          <w:lang w:val="vi-VN"/>
        </w:rPr>
        <w:t>hức năng, cơ cấu tổ chức, nguyên tắc hoạt động của Tòa án nhân dân Việt Nam</w:t>
      </w:r>
    </w:p>
    <w:p w:rsidR="00ED0D69" w:rsidRPr="003677BF" w:rsidRDefault="00ED0D69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b/>
          <w:i/>
          <w:spacing w:val="2"/>
          <w:sz w:val="28"/>
          <w:szCs w:val="28"/>
          <w:lang w:val="vi-VN"/>
        </w:rPr>
      </w:pPr>
      <w:r w:rsidRPr="003677BF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>9</w:t>
      </w:r>
      <w:r w:rsidR="00380E7A" w:rsidRPr="003677BF">
        <w:rPr>
          <w:rFonts w:ascii="Times New Roman" w:hAnsi="Times New Roman"/>
          <w:b/>
          <w:i/>
          <w:spacing w:val="2"/>
          <w:sz w:val="28"/>
          <w:szCs w:val="28"/>
          <w:lang w:val="vi-VN"/>
        </w:rPr>
        <w:t xml:space="preserve">. Viện kiểm sát nhân dân Việt Nam </w:t>
      </w:r>
    </w:p>
    <w:p w:rsidR="0004722C" w:rsidRPr="003677BF" w:rsidRDefault="00ED0D69" w:rsidP="00354F1D">
      <w:pPr>
        <w:pStyle w:val="ListParagraph"/>
        <w:widowControl w:val="0"/>
        <w:autoSpaceDE w:val="0"/>
        <w:autoSpaceDN w:val="0"/>
        <w:adjustRightInd w:val="0"/>
        <w:spacing w:after="0" w:line="336" w:lineRule="auto"/>
        <w:ind w:left="0" w:firstLine="426"/>
        <w:jc w:val="both"/>
        <w:rPr>
          <w:rFonts w:ascii="Times New Roman" w:hAnsi="Times New Roman"/>
          <w:spacing w:val="2"/>
          <w:sz w:val="28"/>
          <w:szCs w:val="28"/>
          <w:lang w:val="vi-VN"/>
        </w:rPr>
      </w:pPr>
      <w:r w:rsidRPr="003677BF">
        <w:rPr>
          <w:rFonts w:ascii="Times New Roman" w:hAnsi="Times New Roman"/>
          <w:spacing w:val="2"/>
          <w:sz w:val="28"/>
          <w:szCs w:val="28"/>
          <w:lang w:val="vi-VN"/>
        </w:rPr>
        <w:t>C</w:t>
      </w:r>
      <w:r w:rsidR="00380E7A" w:rsidRPr="003677BF">
        <w:rPr>
          <w:rFonts w:ascii="Times New Roman" w:hAnsi="Times New Roman"/>
          <w:spacing w:val="2"/>
          <w:sz w:val="28"/>
          <w:szCs w:val="28"/>
          <w:lang w:val="vi-VN"/>
        </w:rPr>
        <w:t>hức năng, cơ cấu tổ chức, nguyên tắc hoạt động của Viện kiểm sát nhân dân Việt Nam</w:t>
      </w:r>
    </w:p>
    <w:p w:rsidR="00767192" w:rsidRPr="002827EA" w:rsidRDefault="00767192" w:rsidP="005F1A16">
      <w:pPr>
        <w:widowControl w:val="0"/>
        <w:autoSpaceDE w:val="0"/>
        <w:autoSpaceDN w:val="0"/>
        <w:adjustRightInd w:val="0"/>
        <w:spacing w:after="0" w:line="360" w:lineRule="auto"/>
        <w:ind w:left="90"/>
        <w:jc w:val="both"/>
        <w:rPr>
          <w:rFonts w:ascii="Times New Roman" w:hAnsi="Times New Roman"/>
          <w:sz w:val="28"/>
          <w:szCs w:val="28"/>
          <w:lang w:val="vi-VN"/>
        </w:rPr>
      </w:pPr>
      <w:r w:rsidRPr="002827EA">
        <w:rPr>
          <w:rFonts w:ascii="Times New Roman" w:hAnsi="Times New Roman"/>
          <w:b/>
          <w:bCs/>
          <w:sz w:val="28"/>
          <w:szCs w:val="28"/>
          <w:lang w:val="vi-VN"/>
        </w:rPr>
        <w:t>III. TÀI</w:t>
      </w:r>
      <w:r w:rsidRPr="002827EA">
        <w:rPr>
          <w:rFonts w:ascii="Times New Roman" w:hAnsi="Times New Roman"/>
          <w:b/>
          <w:bCs/>
          <w:spacing w:val="-3"/>
          <w:sz w:val="28"/>
          <w:szCs w:val="28"/>
          <w:lang w:val="vi-VN"/>
        </w:rPr>
        <w:t xml:space="preserve"> </w:t>
      </w:r>
      <w:r w:rsidRPr="002827EA">
        <w:rPr>
          <w:rFonts w:ascii="Times New Roman" w:hAnsi="Times New Roman"/>
          <w:b/>
          <w:bCs/>
          <w:sz w:val="28"/>
          <w:szCs w:val="28"/>
          <w:lang w:val="vi-VN"/>
        </w:rPr>
        <w:t>LIỆU</w:t>
      </w:r>
      <w:r w:rsidRPr="002827EA">
        <w:rPr>
          <w:rFonts w:ascii="Times New Roman" w:hAnsi="Times New Roman"/>
          <w:b/>
          <w:bCs/>
          <w:spacing w:val="-4"/>
          <w:sz w:val="28"/>
          <w:szCs w:val="28"/>
          <w:lang w:val="vi-VN"/>
        </w:rPr>
        <w:t xml:space="preserve"> </w:t>
      </w:r>
      <w:r w:rsidRPr="002827EA">
        <w:rPr>
          <w:rFonts w:ascii="Times New Roman" w:hAnsi="Times New Roman"/>
          <w:b/>
          <w:bCs/>
          <w:sz w:val="28"/>
          <w:szCs w:val="28"/>
          <w:lang w:val="vi-VN"/>
        </w:rPr>
        <w:t>THAM</w:t>
      </w:r>
      <w:r w:rsidRPr="002827EA">
        <w:rPr>
          <w:rFonts w:ascii="Times New Roman" w:hAnsi="Times New Roman"/>
          <w:b/>
          <w:bCs/>
          <w:spacing w:val="-6"/>
          <w:sz w:val="28"/>
          <w:szCs w:val="28"/>
          <w:lang w:val="vi-VN"/>
        </w:rPr>
        <w:t xml:space="preserve"> </w:t>
      </w:r>
      <w:r w:rsidRPr="002827EA">
        <w:rPr>
          <w:rFonts w:ascii="Times New Roman" w:hAnsi="Times New Roman"/>
          <w:b/>
          <w:bCs/>
          <w:sz w:val="28"/>
          <w:szCs w:val="28"/>
          <w:lang w:val="vi-VN"/>
        </w:rPr>
        <w:t>KHẢO</w:t>
      </w:r>
    </w:p>
    <w:p w:rsidR="003A6BC1" w:rsidRPr="003A6BC1" w:rsidRDefault="003A6BC1" w:rsidP="003A6BC1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0" w:firstLine="426"/>
        <w:jc w:val="both"/>
        <w:rPr>
          <w:rFonts w:ascii="Times New Roman" w:hAnsi="Times New Roman"/>
          <w:sz w:val="28"/>
          <w:szCs w:val="28"/>
        </w:rPr>
      </w:pPr>
      <w:r w:rsidRPr="005F1A16">
        <w:rPr>
          <w:rFonts w:ascii="Times New Roman" w:hAnsi="Times New Roman"/>
          <w:sz w:val="28"/>
          <w:szCs w:val="28"/>
        </w:rPr>
        <w:t>Hiến pháp 1946, 1959, 1980, 1992, 2013</w:t>
      </w:r>
    </w:p>
    <w:p w:rsidR="003A6BC1" w:rsidRPr="003A6BC1" w:rsidRDefault="003A6BC1" w:rsidP="003A6BC1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Luật Tổ chức Quốc hội 2014</w:t>
      </w:r>
    </w:p>
    <w:p w:rsidR="003A6BC1" w:rsidRDefault="00F22401" w:rsidP="003A6BC1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0" w:firstLine="426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lastRenderedPageBreak/>
        <w:t xml:space="preserve"> Luật T</w:t>
      </w:r>
      <w:r w:rsidR="003A6BC1">
        <w:rPr>
          <w:rFonts w:ascii="Times New Roman" w:hAnsi="Times New Roman"/>
          <w:sz w:val="28"/>
          <w:szCs w:val="28"/>
          <w:lang w:val="vi-VN"/>
        </w:rPr>
        <w:t>ổ chức Chính phủ 2015</w:t>
      </w:r>
    </w:p>
    <w:p w:rsidR="00F22401" w:rsidRDefault="00F22401" w:rsidP="003A6BC1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0" w:firstLine="426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Luật Tổ chức chính quyền địa phương 2015</w:t>
      </w:r>
    </w:p>
    <w:p w:rsidR="003A6BC1" w:rsidRDefault="003A6BC1" w:rsidP="003A6BC1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0" w:firstLine="426"/>
        <w:jc w:val="both"/>
        <w:rPr>
          <w:rFonts w:ascii="Times New Roman" w:hAnsi="Times New Roman"/>
          <w:sz w:val="28"/>
          <w:szCs w:val="28"/>
          <w:lang w:val="vi-VN"/>
        </w:rPr>
      </w:pPr>
      <w:r w:rsidRPr="003A6BC1">
        <w:rPr>
          <w:rFonts w:ascii="Times New Roman" w:hAnsi="Times New Roman"/>
          <w:sz w:val="28"/>
          <w:szCs w:val="28"/>
          <w:lang w:val="vi-VN"/>
        </w:rPr>
        <w:t xml:space="preserve"> Luậ</w:t>
      </w:r>
      <w:r w:rsidR="00F22401">
        <w:rPr>
          <w:rFonts w:ascii="Times New Roman" w:hAnsi="Times New Roman"/>
          <w:sz w:val="28"/>
          <w:szCs w:val="28"/>
          <w:lang w:val="vi-VN"/>
        </w:rPr>
        <w:t>t T</w:t>
      </w:r>
      <w:r>
        <w:rPr>
          <w:rFonts w:ascii="Times New Roman" w:hAnsi="Times New Roman"/>
          <w:sz w:val="28"/>
          <w:szCs w:val="28"/>
          <w:lang w:val="vi-VN"/>
        </w:rPr>
        <w:t>ổ chức Tòa án nhân dân 2015</w:t>
      </w:r>
    </w:p>
    <w:p w:rsidR="003A6BC1" w:rsidRDefault="00F22401" w:rsidP="003A6BC1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0" w:firstLine="426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Luật T</w:t>
      </w:r>
      <w:r w:rsidR="003A6BC1" w:rsidRPr="003A6BC1">
        <w:rPr>
          <w:rFonts w:ascii="Times New Roman" w:hAnsi="Times New Roman"/>
          <w:sz w:val="28"/>
          <w:szCs w:val="28"/>
          <w:lang w:val="vi-VN"/>
        </w:rPr>
        <w:t>ổ chức</w:t>
      </w:r>
      <w:r w:rsidR="003A6BC1">
        <w:rPr>
          <w:rFonts w:ascii="Times New Roman" w:hAnsi="Times New Roman"/>
          <w:sz w:val="28"/>
          <w:szCs w:val="28"/>
          <w:lang w:val="vi-VN"/>
        </w:rPr>
        <w:t xml:space="preserve"> Viện kiểm sát 2015</w:t>
      </w:r>
    </w:p>
    <w:p w:rsidR="003A6BC1" w:rsidRDefault="00F22401" w:rsidP="003A6BC1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0" w:firstLine="426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sz w:val="28"/>
          <w:szCs w:val="28"/>
          <w:lang w:val="vi-VN"/>
        </w:rPr>
        <w:t>Luật B</w:t>
      </w:r>
      <w:r w:rsidR="003A6BC1" w:rsidRPr="003A6BC1">
        <w:rPr>
          <w:rFonts w:ascii="Times New Roman" w:hAnsi="Times New Roman"/>
          <w:sz w:val="28"/>
          <w:szCs w:val="28"/>
          <w:lang w:val="vi-VN"/>
        </w:rPr>
        <w:t>ầu cử đại biểu Quốc</w:t>
      </w:r>
      <w:r w:rsidR="003A6BC1">
        <w:rPr>
          <w:rFonts w:ascii="Times New Roman" w:hAnsi="Times New Roman"/>
          <w:sz w:val="28"/>
          <w:szCs w:val="28"/>
          <w:lang w:val="vi-VN"/>
        </w:rPr>
        <w:t xml:space="preserve"> hội v</w:t>
      </w:r>
      <w:r>
        <w:rPr>
          <w:rFonts w:ascii="Times New Roman" w:hAnsi="Times New Roman"/>
          <w:sz w:val="28"/>
          <w:szCs w:val="28"/>
          <w:lang w:val="vi-VN"/>
        </w:rPr>
        <w:t>à H</w:t>
      </w:r>
      <w:r w:rsidR="003A6BC1">
        <w:rPr>
          <w:rFonts w:ascii="Times New Roman" w:hAnsi="Times New Roman"/>
          <w:sz w:val="28"/>
          <w:szCs w:val="28"/>
          <w:lang w:val="vi-VN"/>
        </w:rPr>
        <w:t>ội đồng nhân dân 2015</w:t>
      </w:r>
    </w:p>
    <w:p w:rsidR="003A6BC1" w:rsidRDefault="003A6BC1" w:rsidP="003A6BC1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0" w:firstLine="426"/>
        <w:jc w:val="both"/>
        <w:rPr>
          <w:rFonts w:ascii="Times New Roman" w:hAnsi="Times New Roman"/>
          <w:sz w:val="28"/>
          <w:szCs w:val="28"/>
          <w:lang w:val="vi-VN"/>
        </w:rPr>
      </w:pPr>
      <w:r w:rsidRPr="003A6BC1">
        <w:rPr>
          <w:rFonts w:ascii="Times New Roman" w:hAnsi="Times New Roman"/>
          <w:sz w:val="28"/>
          <w:szCs w:val="28"/>
          <w:lang w:val="vi-VN"/>
        </w:rPr>
        <w:t>Luật ban hành v</w:t>
      </w:r>
      <w:r>
        <w:rPr>
          <w:rFonts w:ascii="Times New Roman" w:hAnsi="Times New Roman"/>
          <w:sz w:val="28"/>
          <w:szCs w:val="28"/>
          <w:lang w:val="vi-VN"/>
        </w:rPr>
        <w:t>ăn bản quy phạm pháp luật 2015</w:t>
      </w:r>
    </w:p>
    <w:p w:rsidR="00F22401" w:rsidRDefault="003A6BC1" w:rsidP="00F22401">
      <w:pPr>
        <w:pStyle w:val="ListParagraph"/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90" w:firstLine="426"/>
        <w:jc w:val="both"/>
        <w:rPr>
          <w:rFonts w:ascii="Times New Roman" w:hAnsi="Times New Roman"/>
          <w:sz w:val="28"/>
          <w:szCs w:val="28"/>
          <w:lang w:val="vi-VN"/>
        </w:rPr>
      </w:pPr>
      <w:r w:rsidRPr="003A6BC1">
        <w:rPr>
          <w:rFonts w:ascii="Times New Roman" w:hAnsi="Times New Roman"/>
          <w:sz w:val="28"/>
          <w:szCs w:val="28"/>
          <w:lang w:val="vi-VN"/>
        </w:rPr>
        <w:t>Luật quốc tịch 2008.</w:t>
      </w:r>
    </w:p>
    <w:p w:rsidR="00F22401" w:rsidRDefault="007C1895" w:rsidP="00F22401">
      <w:pPr>
        <w:pStyle w:val="ListParagraph"/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90" w:firstLine="426"/>
        <w:jc w:val="both"/>
        <w:rPr>
          <w:rFonts w:ascii="Times New Roman" w:hAnsi="Times New Roman"/>
          <w:sz w:val="28"/>
          <w:szCs w:val="28"/>
          <w:lang w:val="vi-VN"/>
        </w:rPr>
      </w:pPr>
      <w:r w:rsidRPr="00F22401">
        <w:rPr>
          <w:rFonts w:ascii="Times New Roman" w:hAnsi="Times New Roman"/>
          <w:sz w:val="28"/>
          <w:szCs w:val="28"/>
          <w:lang w:val="vi-VN"/>
        </w:rPr>
        <w:t xml:space="preserve">Nguyễn Thị Kim Quế, </w:t>
      </w:r>
      <w:r w:rsidRPr="00F22401">
        <w:rPr>
          <w:rFonts w:ascii="Times New Roman" w:hAnsi="Times New Roman"/>
          <w:i/>
          <w:sz w:val="28"/>
          <w:szCs w:val="28"/>
          <w:lang w:val="vi-VN"/>
        </w:rPr>
        <w:t>Giáo trình lí luận nhà nước và pháp luật</w:t>
      </w:r>
      <w:r w:rsidR="003A6BC1" w:rsidRPr="00F22401">
        <w:rPr>
          <w:rFonts w:ascii="Times New Roman" w:hAnsi="Times New Roman"/>
          <w:sz w:val="28"/>
          <w:szCs w:val="28"/>
          <w:lang w:val="vi-VN"/>
        </w:rPr>
        <w:t>, Nxb</w:t>
      </w:r>
      <w:r w:rsidRPr="00F22401">
        <w:rPr>
          <w:rFonts w:ascii="Times New Roman" w:hAnsi="Times New Roman"/>
          <w:sz w:val="28"/>
          <w:szCs w:val="28"/>
          <w:lang w:val="vi-VN"/>
        </w:rPr>
        <w:t>. ĐHQG Hà Nội, Hà Nội, 2015.</w:t>
      </w:r>
    </w:p>
    <w:p w:rsidR="00F22401" w:rsidRDefault="007C1895" w:rsidP="00F22401">
      <w:pPr>
        <w:pStyle w:val="ListParagraph"/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90" w:firstLine="426"/>
        <w:jc w:val="both"/>
        <w:rPr>
          <w:rFonts w:ascii="Times New Roman" w:hAnsi="Times New Roman"/>
          <w:sz w:val="28"/>
          <w:szCs w:val="28"/>
          <w:lang w:val="vi-VN"/>
        </w:rPr>
      </w:pPr>
      <w:r w:rsidRPr="00F22401">
        <w:rPr>
          <w:rFonts w:ascii="Times New Roman" w:hAnsi="Times New Roman"/>
          <w:sz w:val="28"/>
          <w:szCs w:val="28"/>
          <w:lang w:val="vi-VN"/>
        </w:rPr>
        <w:t xml:space="preserve">Nguyễn Minh Đoan, </w:t>
      </w:r>
      <w:r w:rsidRPr="00F22401">
        <w:rPr>
          <w:rFonts w:ascii="Times New Roman" w:hAnsi="Times New Roman"/>
          <w:i/>
          <w:sz w:val="28"/>
          <w:szCs w:val="28"/>
          <w:lang w:val="vi-VN"/>
        </w:rPr>
        <w:t>Nghiên cứu lí luận về nhà nước và pháp luật</w:t>
      </w:r>
      <w:r w:rsidRPr="00F22401">
        <w:rPr>
          <w:rFonts w:ascii="Times New Roman" w:hAnsi="Times New Roman"/>
          <w:sz w:val="28"/>
          <w:szCs w:val="28"/>
          <w:lang w:val="vi-VN"/>
        </w:rPr>
        <w:t>, Nxb. CAND, Hà Nội, 2008</w:t>
      </w:r>
    </w:p>
    <w:p w:rsidR="00F22401" w:rsidRDefault="007C1895" w:rsidP="00F22401">
      <w:pPr>
        <w:pStyle w:val="ListParagraph"/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90" w:firstLine="426"/>
        <w:jc w:val="both"/>
        <w:rPr>
          <w:rFonts w:ascii="Times New Roman" w:hAnsi="Times New Roman"/>
          <w:sz w:val="28"/>
          <w:szCs w:val="28"/>
          <w:lang w:val="vi-VN"/>
        </w:rPr>
      </w:pPr>
      <w:r w:rsidRPr="00F22401">
        <w:rPr>
          <w:rFonts w:ascii="Times New Roman" w:hAnsi="Times New Roman"/>
          <w:sz w:val="28"/>
          <w:szCs w:val="28"/>
          <w:lang w:val="vi-VN"/>
        </w:rPr>
        <w:t xml:space="preserve">Nguyễn Thị Hồi, </w:t>
      </w:r>
      <w:r w:rsidRPr="00F22401">
        <w:rPr>
          <w:rFonts w:ascii="Times New Roman" w:hAnsi="Times New Roman"/>
          <w:i/>
          <w:sz w:val="28"/>
          <w:szCs w:val="28"/>
          <w:lang w:val="vi-VN"/>
        </w:rPr>
        <w:t>Hướng dẫn ôn tập môn lí luận nhà nước và pháp luật,</w:t>
      </w:r>
      <w:r w:rsidR="003A6BC1" w:rsidRPr="00F22401">
        <w:rPr>
          <w:rFonts w:ascii="Times New Roman" w:hAnsi="Times New Roman"/>
          <w:sz w:val="28"/>
          <w:szCs w:val="28"/>
          <w:lang w:val="vi-VN"/>
        </w:rPr>
        <w:t xml:space="preserve"> Nxb</w:t>
      </w:r>
      <w:r w:rsidRPr="00F22401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F22401">
        <w:rPr>
          <w:rFonts w:ascii="Times New Roman" w:hAnsi="Times New Roman"/>
          <w:sz w:val="28"/>
          <w:szCs w:val="28"/>
        </w:rPr>
        <w:t>Tư pháp, Hà Nội, 2010.</w:t>
      </w:r>
    </w:p>
    <w:p w:rsidR="00F22401" w:rsidRDefault="007C1895" w:rsidP="00F22401">
      <w:pPr>
        <w:pStyle w:val="ListParagraph"/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90" w:firstLine="426"/>
        <w:jc w:val="both"/>
        <w:rPr>
          <w:rFonts w:ascii="Times New Roman" w:hAnsi="Times New Roman"/>
          <w:sz w:val="28"/>
          <w:szCs w:val="28"/>
          <w:lang w:val="vi-VN"/>
        </w:rPr>
      </w:pPr>
      <w:r w:rsidRPr="00F22401">
        <w:rPr>
          <w:rFonts w:ascii="Times New Roman" w:hAnsi="Times New Roman"/>
          <w:sz w:val="28"/>
          <w:szCs w:val="28"/>
          <w:lang w:val="vi-VN"/>
        </w:rPr>
        <w:t xml:space="preserve">Nguyễn Đăng Dung, </w:t>
      </w:r>
      <w:r w:rsidRPr="00F22401">
        <w:rPr>
          <w:rFonts w:ascii="Times New Roman" w:hAnsi="Times New Roman"/>
          <w:i/>
          <w:sz w:val="28"/>
          <w:szCs w:val="28"/>
          <w:lang w:val="vi-VN"/>
        </w:rPr>
        <w:t>Hình th</w:t>
      </w:r>
      <w:r w:rsidR="003A6BC1" w:rsidRPr="00F22401">
        <w:rPr>
          <w:rFonts w:ascii="Times New Roman" w:hAnsi="Times New Roman"/>
          <w:i/>
          <w:sz w:val="28"/>
          <w:szCs w:val="28"/>
          <w:lang w:val="vi-VN"/>
        </w:rPr>
        <w:t>ức các nhà nước đương đại</w:t>
      </w:r>
      <w:r w:rsidR="003A6BC1" w:rsidRPr="00F22401">
        <w:rPr>
          <w:rFonts w:ascii="Times New Roman" w:hAnsi="Times New Roman"/>
          <w:sz w:val="28"/>
          <w:szCs w:val="28"/>
          <w:lang w:val="vi-VN"/>
        </w:rPr>
        <w:t xml:space="preserve">, Nxb </w:t>
      </w:r>
      <w:r w:rsidRPr="00F22401">
        <w:rPr>
          <w:rFonts w:ascii="Times New Roman" w:hAnsi="Times New Roman"/>
          <w:sz w:val="28"/>
          <w:szCs w:val="28"/>
          <w:lang w:val="vi-VN"/>
        </w:rPr>
        <w:t>Thế giới, Hà Nội 2004.</w:t>
      </w:r>
    </w:p>
    <w:p w:rsidR="00F22401" w:rsidRDefault="007C1895" w:rsidP="00F22401">
      <w:pPr>
        <w:pStyle w:val="ListParagraph"/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90" w:firstLine="426"/>
        <w:jc w:val="both"/>
        <w:rPr>
          <w:rFonts w:ascii="Times New Roman" w:hAnsi="Times New Roman"/>
          <w:sz w:val="28"/>
          <w:szCs w:val="28"/>
          <w:lang w:val="vi-VN"/>
        </w:rPr>
      </w:pPr>
      <w:r w:rsidRPr="00F22401">
        <w:rPr>
          <w:rFonts w:ascii="Times New Roman" w:hAnsi="Times New Roman"/>
          <w:sz w:val="28"/>
          <w:szCs w:val="28"/>
          <w:lang w:val="vi-VN"/>
        </w:rPr>
        <w:t xml:space="preserve">Trường đại học Luật Hà Nội, </w:t>
      </w:r>
      <w:r w:rsidRPr="00F22401">
        <w:rPr>
          <w:rFonts w:ascii="Times New Roman" w:hAnsi="Times New Roman"/>
          <w:i/>
          <w:sz w:val="28"/>
          <w:szCs w:val="28"/>
          <w:lang w:val="vi-VN"/>
        </w:rPr>
        <w:t>Giáo trình Luật Hiến pháp Việt Nam</w:t>
      </w:r>
      <w:r w:rsidR="003A6BC1" w:rsidRPr="00F22401">
        <w:rPr>
          <w:rFonts w:ascii="Times New Roman" w:hAnsi="Times New Roman"/>
          <w:sz w:val="28"/>
          <w:szCs w:val="28"/>
          <w:lang w:val="vi-VN"/>
        </w:rPr>
        <w:t>, Nxb</w:t>
      </w:r>
      <w:r w:rsidRPr="00F22401">
        <w:rPr>
          <w:rFonts w:ascii="Times New Roman" w:hAnsi="Times New Roman"/>
          <w:sz w:val="28"/>
          <w:szCs w:val="28"/>
          <w:lang w:val="vi-VN"/>
        </w:rPr>
        <w:t xml:space="preserve">. </w:t>
      </w:r>
      <w:r w:rsidRPr="00F22401">
        <w:rPr>
          <w:rFonts w:ascii="Times New Roman" w:hAnsi="Times New Roman"/>
          <w:sz w:val="28"/>
          <w:szCs w:val="28"/>
        </w:rPr>
        <w:t>Giáo dục Việt Nam, Hà Nội, 2016.</w:t>
      </w:r>
    </w:p>
    <w:p w:rsidR="00F22401" w:rsidRDefault="003A6BC1" w:rsidP="00F22401">
      <w:pPr>
        <w:pStyle w:val="ListParagraph"/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90" w:firstLine="426"/>
        <w:jc w:val="both"/>
        <w:rPr>
          <w:rFonts w:ascii="Times New Roman" w:hAnsi="Times New Roman"/>
          <w:sz w:val="28"/>
          <w:szCs w:val="28"/>
          <w:lang w:val="vi-VN"/>
        </w:rPr>
      </w:pPr>
      <w:r w:rsidRPr="00F22401">
        <w:rPr>
          <w:rFonts w:ascii="Times New Roman" w:hAnsi="Times New Roman"/>
          <w:sz w:val="28"/>
          <w:szCs w:val="28"/>
          <w:lang w:val="vi-VN"/>
        </w:rPr>
        <w:t xml:space="preserve">Nguyễn Đăng Dung - Vũ Công Giao - Lã Khánh Tùng, </w:t>
      </w:r>
      <w:r w:rsidRPr="00F22401">
        <w:rPr>
          <w:rFonts w:ascii="Times New Roman" w:hAnsi="Times New Roman"/>
          <w:i/>
          <w:sz w:val="28"/>
          <w:szCs w:val="28"/>
          <w:lang w:val="vi-VN"/>
        </w:rPr>
        <w:t>Giáo trình lý luận và pháp luật về quyền con người</w:t>
      </w:r>
      <w:r w:rsidRPr="00F22401">
        <w:rPr>
          <w:rFonts w:ascii="Times New Roman" w:hAnsi="Times New Roman"/>
          <w:sz w:val="28"/>
          <w:szCs w:val="28"/>
          <w:lang w:val="vi-VN"/>
        </w:rPr>
        <w:t>, NXB Chính trị quốc gia, 2016</w:t>
      </w:r>
    </w:p>
    <w:p w:rsidR="003A6BC1" w:rsidRPr="00F22401" w:rsidRDefault="003A6BC1" w:rsidP="00F22401">
      <w:pPr>
        <w:pStyle w:val="ListParagraph"/>
        <w:widowControl w:val="0"/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90" w:firstLine="426"/>
        <w:jc w:val="both"/>
        <w:rPr>
          <w:rFonts w:ascii="Times New Roman" w:hAnsi="Times New Roman"/>
          <w:sz w:val="28"/>
          <w:szCs w:val="28"/>
          <w:lang w:val="vi-VN"/>
        </w:rPr>
      </w:pPr>
      <w:r w:rsidRPr="00F22401">
        <w:rPr>
          <w:rFonts w:ascii="Times New Roman" w:hAnsi="Times New Roman"/>
          <w:sz w:val="28"/>
          <w:szCs w:val="28"/>
          <w:lang w:val="vi-VN"/>
        </w:rPr>
        <w:t xml:space="preserve">Nguyễn Đăng Dung, </w:t>
      </w:r>
      <w:r w:rsidRPr="00F22401">
        <w:rPr>
          <w:rFonts w:ascii="Times New Roman" w:hAnsi="Times New Roman"/>
          <w:i/>
          <w:sz w:val="28"/>
          <w:szCs w:val="28"/>
          <w:lang w:val="vi-VN"/>
        </w:rPr>
        <w:t>Giáo trình Luật Hiến pháp Việt Nam</w:t>
      </w:r>
      <w:r w:rsidRPr="00F22401">
        <w:rPr>
          <w:rFonts w:ascii="Times New Roman" w:hAnsi="Times New Roman"/>
          <w:sz w:val="28"/>
          <w:szCs w:val="28"/>
          <w:lang w:val="vi-VN"/>
        </w:rPr>
        <w:t>, Nxb Đại học Quốc gia Hà Nội, 2014</w:t>
      </w:r>
    </w:p>
    <w:p w:rsidR="000C38DE" w:rsidRPr="00F22401" w:rsidRDefault="000C38DE" w:rsidP="005F1A16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lang w:val="vi-VN"/>
        </w:rPr>
      </w:pPr>
    </w:p>
    <w:p w:rsidR="00354F1D" w:rsidRPr="005F1A16" w:rsidRDefault="00942835" w:rsidP="0087269A">
      <w:pPr>
        <w:widowControl w:val="0"/>
        <w:tabs>
          <w:tab w:val="left" w:pos="3261"/>
          <w:tab w:val="left" w:pos="6600"/>
        </w:tabs>
        <w:autoSpaceDE w:val="0"/>
        <w:autoSpaceDN w:val="0"/>
        <w:adjustRightInd w:val="0"/>
        <w:spacing w:after="0" w:line="360" w:lineRule="auto"/>
        <w:ind w:right="-7"/>
        <w:jc w:val="center"/>
        <w:rPr>
          <w:rFonts w:ascii="Times New Roman" w:hAnsi="Times New Roman"/>
          <w:b/>
          <w:bCs/>
          <w:iCs/>
          <w:sz w:val="28"/>
          <w:szCs w:val="28"/>
          <w:lang w:val="vi-VN"/>
        </w:rPr>
      </w:pPr>
      <w:r w:rsidRPr="005F1A16">
        <w:rPr>
          <w:rFonts w:ascii="Times New Roman" w:hAnsi="Times New Roman"/>
          <w:b/>
          <w:bCs/>
          <w:sz w:val="28"/>
          <w:szCs w:val="28"/>
        </w:rPr>
        <w:t>BAN</w:t>
      </w:r>
      <w:r w:rsidRPr="005F1A16"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 w:rsidRPr="005F1A16">
        <w:rPr>
          <w:rFonts w:ascii="Times New Roman" w:hAnsi="Times New Roman"/>
          <w:b/>
          <w:bCs/>
          <w:spacing w:val="-5"/>
          <w:sz w:val="28"/>
          <w:szCs w:val="28"/>
        </w:rPr>
        <w:t>G</w:t>
      </w:r>
      <w:r w:rsidRPr="005F1A16">
        <w:rPr>
          <w:rFonts w:ascii="Times New Roman" w:hAnsi="Times New Roman"/>
          <w:b/>
          <w:bCs/>
          <w:sz w:val="28"/>
          <w:szCs w:val="28"/>
        </w:rPr>
        <w:t>IÁM</w:t>
      </w:r>
      <w:r w:rsidRPr="005F1A16"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 w:rsidRPr="005F1A16">
        <w:rPr>
          <w:rFonts w:ascii="Times New Roman" w:hAnsi="Times New Roman"/>
          <w:b/>
          <w:bCs/>
          <w:sz w:val="28"/>
          <w:szCs w:val="28"/>
        </w:rPr>
        <w:t>HIỆU</w:t>
      </w:r>
      <w:r w:rsidRPr="005F1A16">
        <w:rPr>
          <w:rFonts w:ascii="Times New Roman" w:hAnsi="Times New Roman"/>
          <w:b/>
          <w:bCs/>
          <w:sz w:val="28"/>
          <w:szCs w:val="28"/>
        </w:rPr>
        <w:tab/>
        <w:t>PHÒ</w:t>
      </w:r>
      <w:r w:rsidRPr="005F1A16">
        <w:rPr>
          <w:rFonts w:ascii="Times New Roman" w:hAnsi="Times New Roman"/>
          <w:b/>
          <w:bCs/>
          <w:spacing w:val="5"/>
          <w:sz w:val="28"/>
          <w:szCs w:val="28"/>
        </w:rPr>
        <w:t>N</w:t>
      </w:r>
      <w:r w:rsidRPr="005F1A16">
        <w:rPr>
          <w:rFonts w:ascii="Times New Roman" w:hAnsi="Times New Roman"/>
          <w:b/>
          <w:bCs/>
          <w:sz w:val="28"/>
          <w:szCs w:val="28"/>
        </w:rPr>
        <w:t>G</w:t>
      </w:r>
      <w:r w:rsidRPr="005F1A16"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 w:rsidRPr="005F1A16">
        <w:rPr>
          <w:rFonts w:ascii="Times New Roman" w:hAnsi="Times New Roman"/>
          <w:b/>
          <w:bCs/>
          <w:sz w:val="28"/>
          <w:szCs w:val="28"/>
        </w:rPr>
        <w:t>ĐÀO</w:t>
      </w:r>
      <w:r w:rsidRPr="005F1A16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Pr="005F1A16">
        <w:rPr>
          <w:rFonts w:ascii="Times New Roman" w:hAnsi="Times New Roman"/>
          <w:b/>
          <w:bCs/>
          <w:sz w:val="28"/>
          <w:szCs w:val="28"/>
        </w:rPr>
        <w:t>TẠO</w:t>
      </w:r>
      <w:r w:rsidRPr="005F1A16">
        <w:rPr>
          <w:rFonts w:ascii="Times New Roman" w:hAnsi="Times New Roman"/>
          <w:b/>
          <w:bCs/>
          <w:sz w:val="28"/>
          <w:szCs w:val="28"/>
        </w:rPr>
        <w:tab/>
        <w:t>KHOA</w:t>
      </w:r>
      <w:r w:rsidRPr="005F1A16"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 w:rsidR="00DE044F" w:rsidRPr="005F1A16">
        <w:rPr>
          <w:rFonts w:ascii="Times New Roman" w:hAnsi="Times New Roman"/>
          <w:b/>
          <w:bCs/>
          <w:sz w:val="28"/>
          <w:szCs w:val="28"/>
          <w:lang w:val="vi-VN"/>
        </w:rPr>
        <w:t>LUẬT</w:t>
      </w:r>
    </w:p>
    <w:p w:rsidR="000E4F3B" w:rsidRPr="005F1A16" w:rsidRDefault="003A2B69" w:rsidP="005F1A16">
      <w:pPr>
        <w:widowControl w:val="0"/>
        <w:autoSpaceDE w:val="0"/>
        <w:autoSpaceDN w:val="0"/>
        <w:adjustRightInd w:val="0"/>
        <w:spacing w:after="0" w:line="360" w:lineRule="auto"/>
        <w:ind w:left="6322"/>
        <w:rPr>
          <w:rFonts w:ascii="Times New Roman" w:hAnsi="Times New Roman"/>
          <w:sz w:val="28"/>
          <w:szCs w:val="28"/>
        </w:rPr>
      </w:pPr>
      <w:r w:rsidRPr="005F1A16">
        <w:rPr>
          <w:rFonts w:ascii="Times New Roman" w:hAnsi="Times New Roman"/>
          <w:b/>
          <w:bCs/>
          <w:iCs/>
          <w:sz w:val="28"/>
          <w:szCs w:val="28"/>
          <w:lang w:val="vi-VN"/>
        </w:rPr>
        <w:t xml:space="preserve"> </w:t>
      </w:r>
    </w:p>
    <w:sectPr w:rsidR="000E4F3B" w:rsidRPr="005F1A16" w:rsidSect="0087269A">
      <w:footerReference w:type="default" r:id="rId7"/>
      <w:pgSz w:w="11900" w:h="16840" w:code="9"/>
      <w:pgMar w:top="1134" w:right="1134" w:bottom="1134" w:left="1701" w:header="0" w:footer="7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4EE" w:rsidRDefault="00CA34EE" w:rsidP="0096281E">
      <w:pPr>
        <w:spacing w:after="0" w:line="240" w:lineRule="auto"/>
      </w:pPr>
      <w:r>
        <w:separator/>
      </w:r>
    </w:p>
  </w:endnote>
  <w:endnote w:type="continuationSeparator" w:id="0">
    <w:p w:rsidR="00CA34EE" w:rsidRDefault="00CA34EE" w:rsidP="0096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7FED" w:rsidRDefault="0093732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73ACA66" wp14:editId="7573578F">
              <wp:simplePos x="0" y="0"/>
              <wp:positionH relativeFrom="page">
                <wp:posOffset>3803015</wp:posOffset>
              </wp:positionH>
              <wp:positionV relativeFrom="page">
                <wp:posOffset>10075545</wp:posOffset>
              </wp:positionV>
              <wp:extent cx="132715" cy="190500"/>
              <wp:effectExtent l="254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1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FED" w:rsidRDefault="000E5B6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85" w:lineRule="exact"/>
                            <w:ind w:left="40"/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fldChar w:fldCharType="begin"/>
                          </w:r>
                          <w:r w:rsidR="007A289F"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751C1C">
                            <w:rPr>
                              <w:rFonts w:ascii="Times New Roman" w:hAnsi="Times New Roman"/>
                              <w:noProof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3ACA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45pt;margin-top:793.35pt;width:10.45pt;height: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" o:allowincell="f" filled="f" stroked="f">
              <v:textbox inset="0,0,0,0">
                <w:txbxContent>
                  <w:p w:rsidR="00317FED" w:rsidRDefault="000E5B6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85" w:lineRule="exact"/>
                      <w:ind w:left="40"/>
                      <w:rPr>
                        <w:rFonts w:ascii="Times New Roman" w:hAnsi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fldChar w:fldCharType="begin"/>
                    </w:r>
                    <w:r w:rsidR="007A289F">
                      <w:rPr>
                        <w:rFonts w:ascii="Times New Roman" w:hAnsi="Times New Roman"/>
                        <w:sz w:val="26"/>
                        <w:szCs w:val="26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fldChar w:fldCharType="separate"/>
                    </w:r>
                    <w:r w:rsidR="00751C1C">
                      <w:rPr>
                        <w:rFonts w:ascii="Times New Roman" w:hAnsi="Times New Roman"/>
                        <w:noProof/>
                        <w:sz w:val="26"/>
                        <w:szCs w:val="26"/>
                      </w:rPr>
                      <w:t>1</w:t>
                    </w:r>
                    <w:r>
                      <w:rPr>
                        <w:rFonts w:ascii="Times New Roman" w:hAnsi="Times New Roman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4EE" w:rsidRDefault="00CA34EE" w:rsidP="0096281E">
      <w:pPr>
        <w:spacing w:after="0" w:line="240" w:lineRule="auto"/>
      </w:pPr>
      <w:r>
        <w:separator/>
      </w:r>
    </w:p>
  </w:footnote>
  <w:footnote w:type="continuationSeparator" w:id="0">
    <w:p w:rsidR="00CA34EE" w:rsidRDefault="00CA34EE" w:rsidP="00962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65800"/>
    <w:multiLevelType w:val="hybridMultilevel"/>
    <w:tmpl w:val="E1A8A6E4"/>
    <w:lvl w:ilvl="0" w:tplc="0E5417D4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36767F1D"/>
    <w:multiLevelType w:val="hybridMultilevel"/>
    <w:tmpl w:val="F5C4EB30"/>
    <w:lvl w:ilvl="0" w:tplc="4FA27500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">
    <w:nsid w:val="3AB734A7"/>
    <w:multiLevelType w:val="hybridMultilevel"/>
    <w:tmpl w:val="7CC29676"/>
    <w:lvl w:ilvl="0" w:tplc="E85234A2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>
    <w:nsid w:val="4AC2468C"/>
    <w:multiLevelType w:val="hybridMultilevel"/>
    <w:tmpl w:val="37A8AA62"/>
    <w:lvl w:ilvl="0" w:tplc="1898F7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92"/>
    <w:rsid w:val="000406A9"/>
    <w:rsid w:val="0004722C"/>
    <w:rsid w:val="000C38DE"/>
    <w:rsid w:val="000E4F3B"/>
    <w:rsid w:val="000E5B6B"/>
    <w:rsid w:val="00141E4A"/>
    <w:rsid w:val="0015374D"/>
    <w:rsid w:val="00153D10"/>
    <w:rsid w:val="00164D5D"/>
    <w:rsid w:val="001A5E9A"/>
    <w:rsid w:val="001F729B"/>
    <w:rsid w:val="00250F1E"/>
    <w:rsid w:val="002827EA"/>
    <w:rsid w:val="002F43F4"/>
    <w:rsid w:val="002F64E9"/>
    <w:rsid w:val="00354F1D"/>
    <w:rsid w:val="00356D9D"/>
    <w:rsid w:val="003677BF"/>
    <w:rsid w:val="00380E7A"/>
    <w:rsid w:val="003A1609"/>
    <w:rsid w:val="003A2B69"/>
    <w:rsid w:val="003A55EE"/>
    <w:rsid w:val="003A6BC1"/>
    <w:rsid w:val="0042499B"/>
    <w:rsid w:val="004672D4"/>
    <w:rsid w:val="00496F8F"/>
    <w:rsid w:val="004F40F7"/>
    <w:rsid w:val="00522EF7"/>
    <w:rsid w:val="005334BE"/>
    <w:rsid w:val="005557C7"/>
    <w:rsid w:val="005A1A74"/>
    <w:rsid w:val="005C5038"/>
    <w:rsid w:val="005F1A16"/>
    <w:rsid w:val="00603ECB"/>
    <w:rsid w:val="00635A34"/>
    <w:rsid w:val="006D6D52"/>
    <w:rsid w:val="006F6873"/>
    <w:rsid w:val="00721759"/>
    <w:rsid w:val="00751C1C"/>
    <w:rsid w:val="007670DF"/>
    <w:rsid w:val="00767192"/>
    <w:rsid w:val="007A289F"/>
    <w:rsid w:val="007C1895"/>
    <w:rsid w:val="007E3820"/>
    <w:rsid w:val="00850418"/>
    <w:rsid w:val="0085720F"/>
    <w:rsid w:val="00862573"/>
    <w:rsid w:val="00862885"/>
    <w:rsid w:val="0087269A"/>
    <w:rsid w:val="008A1801"/>
    <w:rsid w:val="008C5FF1"/>
    <w:rsid w:val="008D6814"/>
    <w:rsid w:val="008E5F10"/>
    <w:rsid w:val="0091267E"/>
    <w:rsid w:val="00937329"/>
    <w:rsid w:val="00942835"/>
    <w:rsid w:val="009625D2"/>
    <w:rsid w:val="0096281E"/>
    <w:rsid w:val="00990080"/>
    <w:rsid w:val="00A163EF"/>
    <w:rsid w:val="00A5456D"/>
    <w:rsid w:val="00AF20C4"/>
    <w:rsid w:val="00AF300B"/>
    <w:rsid w:val="00C559C8"/>
    <w:rsid w:val="00C71A5A"/>
    <w:rsid w:val="00C956CF"/>
    <w:rsid w:val="00CA34EE"/>
    <w:rsid w:val="00CA598C"/>
    <w:rsid w:val="00D063A1"/>
    <w:rsid w:val="00D133C0"/>
    <w:rsid w:val="00D62047"/>
    <w:rsid w:val="00DE044F"/>
    <w:rsid w:val="00DF4CF0"/>
    <w:rsid w:val="00E17E8D"/>
    <w:rsid w:val="00E254BF"/>
    <w:rsid w:val="00ED0D69"/>
    <w:rsid w:val="00ED44C0"/>
    <w:rsid w:val="00EE3E1A"/>
    <w:rsid w:val="00F101DE"/>
    <w:rsid w:val="00F22401"/>
    <w:rsid w:val="00F31A9D"/>
    <w:rsid w:val="00F33EF5"/>
    <w:rsid w:val="00F952CD"/>
    <w:rsid w:val="00FB2B3D"/>
    <w:rsid w:val="00FB4639"/>
    <w:rsid w:val="00FE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B3E46F-1539-4DC4-95F1-A4A73C27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192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">
    <w:name w:val="6"/>
    <w:basedOn w:val="Normal"/>
    <w:rsid w:val="00767192"/>
    <w:pPr>
      <w:spacing w:after="0" w:line="240" w:lineRule="auto"/>
      <w:ind w:left="360"/>
      <w:jc w:val="center"/>
    </w:pPr>
    <w:rPr>
      <w:rFonts w:ascii="Times New Roman" w:eastAsia="Batang" w:hAnsi="Times New Roman"/>
      <w:b/>
      <w:sz w:val="40"/>
      <w:szCs w:val="40"/>
      <w:lang w:eastAsia="ko-KR"/>
    </w:rPr>
  </w:style>
  <w:style w:type="paragraph" w:styleId="ListParagraph">
    <w:name w:val="List Paragraph"/>
    <w:basedOn w:val="Normal"/>
    <w:uiPriority w:val="34"/>
    <w:qFormat/>
    <w:rsid w:val="003A2B69"/>
    <w:pPr>
      <w:ind w:left="720"/>
      <w:contextualSpacing/>
    </w:pPr>
  </w:style>
  <w:style w:type="table" w:styleId="TableGrid">
    <w:name w:val="Table Grid"/>
    <w:basedOn w:val="TableNormal"/>
    <w:uiPriority w:val="59"/>
    <w:rsid w:val="00872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SVE14122</dc:creator>
  <cp:lastModifiedBy>Bao_tri</cp:lastModifiedBy>
  <cp:revision>4</cp:revision>
  <cp:lastPrinted>2020-03-07T01:53:00Z</cp:lastPrinted>
  <dcterms:created xsi:type="dcterms:W3CDTF">2020-02-21T09:01:00Z</dcterms:created>
  <dcterms:modified xsi:type="dcterms:W3CDTF">2020-03-07T03:49:00Z</dcterms:modified>
</cp:coreProperties>
</file>