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3B6D" w:rsidRPr="008F5E43" w:rsidRDefault="00263B6D" w:rsidP="00A769C3">
      <w:pPr>
        <w:spacing w:line="312" w:lineRule="auto"/>
        <w:jc w:val="both"/>
        <w:rPr>
          <w:b/>
          <w:bCs/>
          <w:sz w:val="26"/>
          <w:szCs w:val="26"/>
          <w:lang w:val="nl-NL"/>
        </w:rPr>
      </w:pPr>
    </w:p>
    <w:p w:rsidR="006E723A" w:rsidRDefault="00B96698" w:rsidP="00A769C3">
      <w:pPr>
        <w:jc w:val="both"/>
        <w:rPr>
          <w:b/>
          <w:bCs/>
          <w:sz w:val="26"/>
          <w:szCs w:val="26"/>
          <w:lang w:val="nl-NL"/>
        </w:rPr>
      </w:pPr>
      <w:r w:rsidRPr="008F5E43">
        <w:rPr>
          <w:b/>
          <w:bCs/>
          <w:sz w:val="26"/>
          <w:szCs w:val="26"/>
          <w:lang w:val="nl-NL"/>
        </w:rPr>
        <w:t xml:space="preserve">CÁC PHƯƠNG PHÁP PHÂN BỔ CHI PHÍ SẢN XUẤT CHUNG TRONG </w:t>
      </w:r>
    </w:p>
    <w:p w:rsidR="00911577" w:rsidRPr="008F5E43" w:rsidRDefault="001304B1" w:rsidP="00A769C3">
      <w:pPr>
        <w:jc w:val="both"/>
        <w:rPr>
          <w:b/>
          <w:bCs/>
          <w:sz w:val="26"/>
          <w:szCs w:val="26"/>
          <w:lang w:val="nl-NL"/>
        </w:rPr>
      </w:pPr>
      <w:r>
        <w:rPr>
          <w:b/>
          <w:bCs/>
          <w:sz w:val="26"/>
          <w:szCs w:val="26"/>
          <w:lang w:val="nl-NL"/>
        </w:rPr>
        <w:t>KẾ TOÁN QUẢN TRỊ</w:t>
      </w:r>
    </w:p>
    <w:p w:rsidR="001304B1" w:rsidRPr="001E6131" w:rsidRDefault="001304B1" w:rsidP="00A769C3">
      <w:pPr>
        <w:autoSpaceDE w:val="0"/>
        <w:autoSpaceDN w:val="0"/>
        <w:adjustRightInd w:val="0"/>
        <w:jc w:val="both"/>
        <w:rPr>
          <w:sz w:val="28"/>
          <w:szCs w:val="28"/>
        </w:rPr>
      </w:pPr>
      <w:r w:rsidRPr="001E6131">
        <w:rPr>
          <w:sz w:val="28"/>
          <w:szCs w:val="28"/>
        </w:rPr>
        <w:t xml:space="preserve">Th.S Lê Thị Huyền Trâm, Giảng viên khoa Kế toán, Đại học Duy Tân </w:t>
      </w:r>
    </w:p>
    <w:p w:rsidR="001304B1" w:rsidRPr="001E6131" w:rsidRDefault="001304B1" w:rsidP="00A769C3">
      <w:pPr>
        <w:autoSpaceDE w:val="0"/>
        <w:autoSpaceDN w:val="0"/>
        <w:adjustRightInd w:val="0"/>
        <w:jc w:val="both"/>
        <w:rPr>
          <w:sz w:val="28"/>
          <w:szCs w:val="28"/>
        </w:rPr>
      </w:pPr>
      <w:r w:rsidRPr="001E6131">
        <w:rPr>
          <w:sz w:val="28"/>
          <w:szCs w:val="28"/>
        </w:rPr>
        <w:t xml:space="preserve">E-mail: </w:t>
      </w:r>
      <w:hyperlink r:id="rId9" w:history="1">
        <w:r w:rsidRPr="001E6131">
          <w:rPr>
            <w:rStyle w:val="Hyperlink"/>
            <w:sz w:val="28"/>
            <w:szCs w:val="28"/>
          </w:rPr>
          <w:t>lehuyentram1606@gmail.com</w:t>
        </w:r>
      </w:hyperlink>
      <w:r w:rsidRPr="001E6131">
        <w:rPr>
          <w:sz w:val="28"/>
          <w:szCs w:val="28"/>
        </w:rPr>
        <w:t xml:space="preserve"> </w:t>
      </w:r>
    </w:p>
    <w:p w:rsidR="001304B1" w:rsidRDefault="001304B1" w:rsidP="00A769C3">
      <w:pPr>
        <w:jc w:val="both"/>
        <w:rPr>
          <w:sz w:val="28"/>
          <w:szCs w:val="28"/>
          <w:lang w:val="en-US"/>
        </w:rPr>
      </w:pPr>
      <w:r w:rsidRPr="001304B1">
        <w:rPr>
          <w:color w:val="0D0D0D"/>
          <w:sz w:val="28"/>
          <w:szCs w:val="28"/>
          <w:lang w:val="en-US"/>
        </w:rPr>
        <w:t>Th.S Nguyễn Thị Hồng Sương</w:t>
      </w:r>
      <w:r>
        <w:rPr>
          <w:b/>
          <w:color w:val="0D0D0D"/>
          <w:sz w:val="28"/>
          <w:szCs w:val="28"/>
          <w:lang w:val="en-US"/>
        </w:rPr>
        <w:t xml:space="preserve">, </w:t>
      </w:r>
      <w:r w:rsidRPr="001E6131">
        <w:rPr>
          <w:sz w:val="28"/>
          <w:szCs w:val="28"/>
        </w:rPr>
        <w:t>Giảng viên khoa Kế toán, Đại học Duy Tân</w:t>
      </w:r>
    </w:p>
    <w:p w:rsidR="001304B1" w:rsidRPr="001304B1" w:rsidRDefault="001304B1" w:rsidP="00A769C3">
      <w:pPr>
        <w:jc w:val="both"/>
        <w:rPr>
          <w:b/>
          <w:color w:val="0D0D0D"/>
          <w:sz w:val="28"/>
          <w:szCs w:val="28"/>
          <w:lang w:val="en-US"/>
        </w:rPr>
      </w:pPr>
      <w:r>
        <w:rPr>
          <w:sz w:val="28"/>
          <w:szCs w:val="28"/>
          <w:lang w:val="en-US"/>
        </w:rPr>
        <w:t xml:space="preserve">E- mail: </w:t>
      </w:r>
      <w:r w:rsidRPr="0092485E">
        <w:rPr>
          <w:rStyle w:val="Hyperlink"/>
          <w:sz w:val="28"/>
          <w:szCs w:val="28"/>
        </w:rPr>
        <w:t>hongsuongnguyen1356@gmail.com</w:t>
      </w:r>
    </w:p>
    <w:p w:rsidR="001304B1" w:rsidRDefault="00BF7D53" w:rsidP="00A769C3">
      <w:pPr>
        <w:tabs>
          <w:tab w:val="left" w:pos="4500"/>
        </w:tabs>
        <w:jc w:val="both"/>
        <w:rPr>
          <w:i/>
          <w:sz w:val="26"/>
          <w:szCs w:val="26"/>
          <w:lang w:val="en-US"/>
        </w:rPr>
      </w:pPr>
      <w:r w:rsidRPr="008F5E43">
        <w:rPr>
          <w:i/>
          <w:sz w:val="26"/>
          <w:szCs w:val="26"/>
        </w:rPr>
        <w:tab/>
      </w:r>
    </w:p>
    <w:p w:rsidR="00B73794" w:rsidRDefault="001304B1" w:rsidP="00A769C3">
      <w:pPr>
        <w:tabs>
          <w:tab w:val="left" w:pos="4500"/>
        </w:tabs>
        <w:jc w:val="both"/>
        <w:rPr>
          <w:i/>
          <w:sz w:val="26"/>
          <w:szCs w:val="26"/>
          <w:lang w:val="en-US"/>
        </w:rPr>
      </w:pPr>
      <w:r>
        <w:rPr>
          <w:i/>
          <w:sz w:val="26"/>
          <w:szCs w:val="26"/>
          <w:lang w:val="en-US"/>
        </w:rPr>
        <w:t xml:space="preserve">        </w:t>
      </w:r>
      <w:r w:rsidR="00B73794" w:rsidRPr="001E6131">
        <w:rPr>
          <w:b/>
          <w:color w:val="000000"/>
          <w:sz w:val="28"/>
          <w:szCs w:val="28"/>
        </w:rPr>
        <w:t>TÓM TẮT:</w:t>
      </w:r>
    </w:p>
    <w:p w:rsidR="00B96698" w:rsidRPr="006E723A" w:rsidRDefault="00B73794" w:rsidP="00A769C3">
      <w:pPr>
        <w:tabs>
          <w:tab w:val="left" w:pos="4500"/>
        </w:tabs>
        <w:jc w:val="both"/>
        <w:rPr>
          <w:i/>
          <w:sz w:val="26"/>
          <w:szCs w:val="26"/>
          <w:lang w:val="en-US"/>
        </w:rPr>
      </w:pPr>
      <w:r>
        <w:rPr>
          <w:i/>
          <w:sz w:val="26"/>
          <w:szCs w:val="26"/>
          <w:lang w:val="en-US"/>
        </w:rPr>
        <w:t xml:space="preserve">        </w:t>
      </w:r>
      <w:r w:rsidR="00B96698" w:rsidRPr="008F5E43">
        <w:rPr>
          <w:i/>
          <w:sz w:val="26"/>
          <w:szCs w:val="26"/>
        </w:rPr>
        <w:t xml:space="preserve">Mục tiêu của kế toán quản trị </w:t>
      </w:r>
      <w:r w:rsidR="00BE2714">
        <w:rPr>
          <w:i/>
          <w:sz w:val="26"/>
          <w:szCs w:val="26"/>
          <w:lang w:val="en-US"/>
        </w:rPr>
        <w:t>chi phí sản xuất</w:t>
      </w:r>
      <w:r w:rsidR="00B96698" w:rsidRPr="008F5E43">
        <w:rPr>
          <w:i/>
          <w:sz w:val="26"/>
          <w:szCs w:val="26"/>
        </w:rPr>
        <w:t xml:space="preserve"> và </w:t>
      </w:r>
      <w:r w:rsidR="00BE2714">
        <w:rPr>
          <w:i/>
          <w:sz w:val="26"/>
          <w:szCs w:val="26"/>
          <w:lang w:val="en-US"/>
        </w:rPr>
        <w:t xml:space="preserve">giá thành sản phẩm </w:t>
      </w:r>
      <w:r w:rsidR="00B96698" w:rsidRPr="008F5E43">
        <w:rPr>
          <w:i/>
          <w:sz w:val="26"/>
          <w:szCs w:val="26"/>
        </w:rPr>
        <w:t xml:space="preserve">là xác định được giá phí của các loại sản phẩm, dịch vụ sản xuất ra nhằm cung cấp các thông tin hữu ích, trợ giúp các nhà quản trị ra được các quyết định phù hợp. Trong các tài khoản chi phí sản xuất, </w:t>
      </w:r>
      <w:r w:rsidR="00D824F6">
        <w:rPr>
          <w:i/>
          <w:sz w:val="26"/>
          <w:szCs w:val="26"/>
          <w:lang w:val="en-US"/>
        </w:rPr>
        <w:t xml:space="preserve">chi phí nguyên vật liệu trực tiếp và chi phí nhân công trực tiếp </w:t>
      </w:r>
      <w:r w:rsidR="00B96698" w:rsidRPr="008F5E43">
        <w:rPr>
          <w:i/>
          <w:sz w:val="26"/>
          <w:szCs w:val="26"/>
        </w:rPr>
        <w:t xml:space="preserve">thường liên quan trực tiếp tới từng loại sản phẩm, từng dịch vụ cụ thể. Riêng đối với tài khoản </w:t>
      </w:r>
      <w:r w:rsidR="00BE2714">
        <w:rPr>
          <w:i/>
          <w:sz w:val="26"/>
          <w:szCs w:val="26"/>
          <w:lang w:val="en-US"/>
        </w:rPr>
        <w:t>chi phí sản xuất chung(</w:t>
      </w:r>
      <w:r w:rsidR="00B96698" w:rsidRPr="008F5E43">
        <w:rPr>
          <w:i/>
          <w:sz w:val="26"/>
          <w:szCs w:val="26"/>
        </w:rPr>
        <w:t>CPSXC</w:t>
      </w:r>
      <w:r w:rsidR="00BE2714">
        <w:rPr>
          <w:i/>
          <w:sz w:val="26"/>
          <w:szCs w:val="26"/>
          <w:lang w:val="en-US"/>
        </w:rPr>
        <w:t>)</w:t>
      </w:r>
      <w:r w:rsidR="00B96698" w:rsidRPr="008F5E43">
        <w:rPr>
          <w:i/>
          <w:sz w:val="26"/>
          <w:szCs w:val="26"/>
        </w:rPr>
        <w:t>, do có liên quan đến nhiều loại sản phẩm</w:t>
      </w:r>
      <w:r w:rsidR="001F1282" w:rsidRPr="008F5E43">
        <w:rPr>
          <w:i/>
          <w:sz w:val="26"/>
          <w:szCs w:val="26"/>
        </w:rPr>
        <w:t>, nhiều loại chi phí</w:t>
      </w:r>
      <w:r w:rsidR="00B96698" w:rsidRPr="008F5E43">
        <w:rPr>
          <w:i/>
          <w:sz w:val="26"/>
          <w:szCs w:val="26"/>
        </w:rPr>
        <w:t xml:space="preserve">, nhiều loại dịch vụ nên việc phân bổ, quy nạp khoản mục này là rất phức tạp. Bài viết đưa ra các phương pháp phân bổ chi phí sản xuất chung trong </w:t>
      </w:r>
      <w:r w:rsidR="00BE2714">
        <w:rPr>
          <w:i/>
          <w:sz w:val="26"/>
          <w:szCs w:val="26"/>
          <w:lang w:val="en-US"/>
        </w:rPr>
        <w:t>kế toán quản trị(</w:t>
      </w:r>
      <w:r w:rsidR="00B96698" w:rsidRPr="008F5E43">
        <w:rPr>
          <w:i/>
          <w:sz w:val="26"/>
          <w:szCs w:val="26"/>
        </w:rPr>
        <w:t>KTQT</w:t>
      </w:r>
      <w:r w:rsidR="00BE2714">
        <w:rPr>
          <w:i/>
          <w:sz w:val="26"/>
          <w:szCs w:val="26"/>
          <w:lang w:val="en-US"/>
        </w:rPr>
        <w:t>)</w:t>
      </w:r>
      <w:r w:rsidR="00B96698" w:rsidRPr="008F5E43">
        <w:rPr>
          <w:i/>
          <w:sz w:val="26"/>
          <w:szCs w:val="26"/>
        </w:rPr>
        <w:t>.</w:t>
      </w:r>
      <w:r w:rsidR="001F1282" w:rsidRPr="008F5E43">
        <w:rPr>
          <w:i/>
          <w:sz w:val="26"/>
          <w:szCs w:val="26"/>
        </w:rPr>
        <w:t xml:space="preserve"> Việc lựa chọn phương pháp phân bổ rất quan trọng đối với các nhà quản lý vì việc phân bổ ảnh hưởng đến giá thành sản phẩm.</w:t>
      </w:r>
    </w:p>
    <w:p w:rsidR="00B96698" w:rsidRPr="008F5E43" w:rsidRDefault="00B96698" w:rsidP="00A769C3">
      <w:pPr>
        <w:jc w:val="both"/>
        <w:rPr>
          <w:b/>
          <w:sz w:val="26"/>
          <w:szCs w:val="26"/>
          <w:lang w:val="fr-FR"/>
        </w:rPr>
      </w:pPr>
    </w:p>
    <w:p w:rsidR="00675AC2" w:rsidRDefault="00F928E1" w:rsidP="00A769C3">
      <w:pPr>
        <w:jc w:val="both"/>
        <w:rPr>
          <w:b/>
          <w:sz w:val="26"/>
          <w:szCs w:val="26"/>
          <w:lang w:val="fr-FR"/>
        </w:rPr>
      </w:pPr>
      <w:r w:rsidRPr="008F5E43">
        <w:rPr>
          <w:b/>
          <w:sz w:val="26"/>
          <w:szCs w:val="26"/>
          <w:lang w:val="fr-FR"/>
        </w:rPr>
        <w:t xml:space="preserve">1. </w:t>
      </w:r>
      <w:r w:rsidR="00675AC2">
        <w:rPr>
          <w:b/>
          <w:sz w:val="26"/>
          <w:szCs w:val="26"/>
          <w:lang w:val="fr-FR"/>
        </w:rPr>
        <w:t>Đặt vấn đề</w:t>
      </w:r>
    </w:p>
    <w:p w:rsidR="004F7209" w:rsidRPr="004F7209" w:rsidRDefault="004F7209" w:rsidP="004F7209">
      <w:pPr>
        <w:pStyle w:val="HTMLPreformatted"/>
        <w:shd w:val="clear" w:color="auto" w:fill="FFFFFF"/>
        <w:jc w:val="both"/>
        <w:rPr>
          <w:rFonts w:ascii="Times New Roman" w:hAnsi="Times New Roman" w:cs="Times New Roman"/>
          <w:sz w:val="26"/>
          <w:szCs w:val="26"/>
          <w:lang w:val="vi-VN" w:eastAsia="vi-VN"/>
        </w:rPr>
      </w:pPr>
      <w:r>
        <w:rPr>
          <w:rFonts w:ascii="Times New Roman" w:hAnsi="Times New Roman" w:cs="Times New Roman"/>
          <w:sz w:val="26"/>
          <w:szCs w:val="26"/>
          <w:lang w:eastAsia="vi-VN"/>
        </w:rPr>
        <w:tab/>
      </w:r>
      <w:r w:rsidR="00675AC2" w:rsidRPr="004F7209">
        <w:rPr>
          <w:rFonts w:ascii="Times New Roman" w:hAnsi="Times New Roman" w:cs="Times New Roman"/>
          <w:sz w:val="26"/>
          <w:szCs w:val="26"/>
          <w:lang w:val="vi-VN" w:eastAsia="vi-VN"/>
        </w:rPr>
        <w:t>Chi phí sản phẩm bao gồm</w:t>
      </w:r>
      <w:r>
        <w:rPr>
          <w:rFonts w:ascii="Times New Roman" w:hAnsi="Times New Roman" w:cs="Times New Roman"/>
          <w:sz w:val="26"/>
          <w:szCs w:val="26"/>
          <w:lang w:eastAsia="vi-VN"/>
        </w:rPr>
        <w:t xml:space="preserve"> chi phí</w:t>
      </w:r>
      <w:r w:rsidR="00675AC2" w:rsidRPr="004F7209">
        <w:rPr>
          <w:rFonts w:ascii="Times New Roman" w:hAnsi="Times New Roman" w:cs="Times New Roman"/>
          <w:sz w:val="26"/>
          <w:szCs w:val="26"/>
          <w:lang w:val="vi-VN" w:eastAsia="vi-VN"/>
        </w:rPr>
        <w:t xml:space="preserve"> nguyên liệu trực tiếp,</w:t>
      </w:r>
      <w:r w:rsidR="00675AC2" w:rsidRPr="004F7209">
        <w:rPr>
          <w:rFonts w:ascii="Times New Roman" w:hAnsi="Times New Roman" w:cs="Times New Roman"/>
          <w:sz w:val="26"/>
          <w:szCs w:val="26"/>
          <w:lang w:val="vi-VN" w:eastAsia="vi-VN"/>
        </w:rPr>
        <w:t xml:space="preserve"> chi phí</w:t>
      </w:r>
      <w:r w:rsidR="00675AC2" w:rsidRPr="004F7209">
        <w:rPr>
          <w:rFonts w:ascii="Times New Roman" w:hAnsi="Times New Roman" w:cs="Times New Roman"/>
          <w:sz w:val="26"/>
          <w:szCs w:val="26"/>
          <w:lang w:val="vi-VN" w:eastAsia="vi-VN"/>
        </w:rPr>
        <w:t xml:space="preserve"> nhân công trực tiếp và chi phí sản xuất </w:t>
      </w:r>
      <w:r w:rsidR="00675AC2" w:rsidRPr="004F7209">
        <w:rPr>
          <w:rFonts w:ascii="Times New Roman" w:hAnsi="Times New Roman" w:cs="Times New Roman"/>
          <w:sz w:val="26"/>
          <w:szCs w:val="26"/>
          <w:lang w:val="vi-VN" w:eastAsia="vi-VN"/>
        </w:rPr>
        <w:t xml:space="preserve"> chung</w:t>
      </w:r>
      <w:r w:rsidR="00675AC2" w:rsidRPr="004F7209">
        <w:rPr>
          <w:rFonts w:ascii="Times New Roman" w:hAnsi="Times New Roman" w:cs="Times New Roman"/>
          <w:sz w:val="26"/>
          <w:szCs w:val="26"/>
          <w:lang w:val="vi-VN" w:eastAsia="vi-VN"/>
        </w:rPr>
        <w:t xml:space="preserve">. Các </w:t>
      </w:r>
      <w:r w:rsidR="00675AC2" w:rsidRPr="004F7209">
        <w:rPr>
          <w:rFonts w:ascii="Times New Roman" w:hAnsi="Times New Roman" w:cs="Times New Roman"/>
          <w:sz w:val="26"/>
          <w:szCs w:val="26"/>
          <w:lang w:val="vi-VN" w:eastAsia="vi-VN"/>
        </w:rPr>
        <w:t xml:space="preserve">chi phí  nguyên </w:t>
      </w:r>
      <w:r w:rsidR="00675AC2" w:rsidRPr="004F7209">
        <w:rPr>
          <w:rFonts w:ascii="Times New Roman" w:hAnsi="Times New Roman" w:cs="Times New Roman"/>
          <w:sz w:val="26"/>
          <w:szCs w:val="26"/>
          <w:lang w:val="vi-VN" w:eastAsia="vi-VN"/>
        </w:rPr>
        <w:t xml:space="preserve">vật liệu trực tiếp và </w:t>
      </w:r>
      <w:r w:rsidR="00675AC2" w:rsidRPr="004F7209">
        <w:rPr>
          <w:rFonts w:ascii="Times New Roman" w:hAnsi="Times New Roman" w:cs="Times New Roman"/>
          <w:sz w:val="26"/>
          <w:szCs w:val="26"/>
          <w:lang w:val="vi-VN" w:eastAsia="vi-VN"/>
        </w:rPr>
        <w:t xml:space="preserve">chi phí nhân công </w:t>
      </w:r>
      <w:r w:rsidR="00675AC2" w:rsidRPr="004F7209">
        <w:rPr>
          <w:rFonts w:ascii="Times New Roman" w:hAnsi="Times New Roman" w:cs="Times New Roman"/>
          <w:sz w:val="26"/>
          <w:szCs w:val="26"/>
          <w:lang w:val="vi-VN" w:eastAsia="vi-VN"/>
        </w:rPr>
        <w:t>trực tiếp</w:t>
      </w:r>
      <w:r w:rsidR="00675AC2" w:rsidRPr="004F7209">
        <w:rPr>
          <w:rFonts w:ascii="Times New Roman" w:hAnsi="Times New Roman" w:cs="Times New Roman"/>
          <w:sz w:val="26"/>
          <w:szCs w:val="26"/>
          <w:lang w:val="vi-VN" w:eastAsia="vi-VN"/>
        </w:rPr>
        <w:t xml:space="preserve"> </w:t>
      </w:r>
      <w:r w:rsidR="00675AC2" w:rsidRPr="004F7209">
        <w:rPr>
          <w:rFonts w:ascii="Times New Roman" w:hAnsi="Times New Roman" w:cs="Times New Roman"/>
          <w:sz w:val="26"/>
          <w:szCs w:val="26"/>
          <w:lang w:val="vi-VN" w:eastAsia="vi-VN"/>
        </w:rPr>
        <w:t xml:space="preserve"> là chi phí trực tiếp</w:t>
      </w:r>
      <w:r w:rsidR="00675AC2" w:rsidRPr="004F7209">
        <w:rPr>
          <w:rFonts w:ascii="Times New Roman" w:hAnsi="Times New Roman" w:cs="Times New Roman"/>
          <w:sz w:val="26"/>
          <w:szCs w:val="26"/>
          <w:lang w:val="vi-VN" w:eastAsia="vi-VN"/>
        </w:rPr>
        <w:t xml:space="preserve">, </w:t>
      </w:r>
      <w:r w:rsidR="00675AC2" w:rsidRPr="004F7209">
        <w:rPr>
          <w:rFonts w:ascii="Times New Roman" w:hAnsi="Times New Roman" w:cs="Times New Roman"/>
          <w:sz w:val="26"/>
          <w:szCs w:val="26"/>
          <w:lang w:val="vi-VN" w:eastAsia="vi-VN"/>
        </w:rPr>
        <w:t xml:space="preserve"> có thể </w:t>
      </w:r>
      <w:r w:rsidR="00675AC2" w:rsidRPr="004F7209">
        <w:rPr>
          <w:rFonts w:ascii="Times New Roman" w:hAnsi="Times New Roman" w:cs="Times New Roman"/>
          <w:sz w:val="26"/>
          <w:szCs w:val="26"/>
          <w:lang w:val="vi-VN" w:eastAsia="vi-VN"/>
        </w:rPr>
        <w:t>tính thẳng cho từng đối tượng</w:t>
      </w:r>
      <w:r w:rsidR="00675AC2" w:rsidRPr="004F7209">
        <w:rPr>
          <w:rFonts w:ascii="Times New Roman" w:hAnsi="Times New Roman" w:cs="Times New Roman"/>
          <w:sz w:val="26"/>
          <w:szCs w:val="26"/>
          <w:lang w:val="vi-VN" w:eastAsia="vi-VN"/>
        </w:rPr>
        <w:t>. Tuy nhiên</w:t>
      </w:r>
      <w:r w:rsidRPr="004F7209">
        <w:rPr>
          <w:rFonts w:ascii="Times New Roman" w:hAnsi="Times New Roman" w:cs="Times New Roman"/>
          <w:sz w:val="26"/>
          <w:szCs w:val="26"/>
          <w:lang w:val="vi-VN" w:eastAsia="vi-VN"/>
        </w:rPr>
        <w:t xml:space="preserve"> </w:t>
      </w:r>
      <w:r w:rsidRPr="004F7209">
        <w:rPr>
          <w:rFonts w:ascii="Times New Roman" w:hAnsi="Times New Roman" w:cs="Times New Roman"/>
          <w:sz w:val="26"/>
          <w:szCs w:val="26"/>
          <w:lang w:val="vi-VN" w:eastAsia="vi-VN"/>
        </w:rPr>
        <w:t>chi phí sản xuất  chung</w:t>
      </w:r>
      <w:r w:rsidRPr="004F7209">
        <w:rPr>
          <w:rFonts w:ascii="Times New Roman" w:hAnsi="Times New Roman" w:cs="Times New Roman"/>
          <w:sz w:val="26"/>
          <w:szCs w:val="26"/>
          <w:lang w:val="vi-VN" w:eastAsia="vi-VN"/>
        </w:rPr>
        <w:t xml:space="preserve"> </w:t>
      </w:r>
      <w:r w:rsidR="00675AC2" w:rsidRPr="004F7209">
        <w:rPr>
          <w:rFonts w:ascii="Times New Roman" w:hAnsi="Times New Roman" w:cs="Times New Roman"/>
          <w:sz w:val="26"/>
          <w:szCs w:val="26"/>
          <w:lang w:val="vi-VN" w:eastAsia="vi-VN"/>
        </w:rPr>
        <w:t>bao gồm các chi phí gián tiếp phải được phân bổ cho sản phẩm.</w:t>
      </w:r>
      <w:r w:rsidRPr="004F7209">
        <w:rPr>
          <w:rFonts w:ascii="Times New Roman" w:hAnsi="Times New Roman" w:cs="Times New Roman"/>
          <w:sz w:val="26"/>
          <w:szCs w:val="26"/>
          <w:lang w:val="vi-VN" w:eastAsia="vi-VN"/>
        </w:rPr>
        <w:t xml:space="preserve"> Ph</w:t>
      </w:r>
      <w:r w:rsidRPr="004F7209">
        <w:rPr>
          <w:rFonts w:ascii="Times New Roman" w:hAnsi="Times New Roman" w:cs="Times New Roman" w:hint="eastAsia"/>
          <w:sz w:val="26"/>
          <w:szCs w:val="26"/>
          <w:lang w:val="vi-VN" w:eastAsia="vi-VN"/>
        </w:rPr>
        <w:t>ươ</w:t>
      </w:r>
      <w:r w:rsidRPr="004F7209">
        <w:rPr>
          <w:rFonts w:ascii="Times New Roman" w:hAnsi="Times New Roman" w:cs="Times New Roman"/>
          <w:sz w:val="26"/>
          <w:szCs w:val="26"/>
          <w:lang w:val="vi-VN" w:eastAsia="vi-VN"/>
        </w:rPr>
        <w:t xml:space="preserve">ng </w:t>
      </w:r>
      <w:r w:rsidRPr="004F7209">
        <w:rPr>
          <w:rFonts w:ascii="Times New Roman" w:hAnsi="Times New Roman" w:cs="Times New Roman"/>
          <w:sz w:val="26"/>
          <w:szCs w:val="26"/>
          <w:lang w:val="vi-VN" w:eastAsia="vi-VN"/>
        </w:rPr>
        <w:t xml:space="preserve">pháp phổ biến nhất để phân bổ chi phí </w:t>
      </w:r>
      <w:r w:rsidRPr="004F7209">
        <w:rPr>
          <w:rFonts w:ascii="Times New Roman" w:hAnsi="Times New Roman" w:cs="Times New Roman"/>
          <w:sz w:val="26"/>
          <w:szCs w:val="26"/>
          <w:lang w:val="vi-VN" w:eastAsia="vi-VN"/>
        </w:rPr>
        <w:t xml:space="preserve"> SXC là </w:t>
      </w:r>
      <w:r w:rsidRPr="004F7209">
        <w:rPr>
          <w:rFonts w:ascii="Times New Roman" w:hAnsi="Times New Roman" w:cs="Times New Roman"/>
          <w:sz w:val="26"/>
          <w:szCs w:val="26"/>
          <w:lang w:val="vi-VN" w:eastAsia="vi-VN"/>
        </w:rPr>
        <w:t xml:space="preserve">sử dụng tỷ lệ </w:t>
      </w:r>
      <w:r w:rsidRPr="004F7209">
        <w:rPr>
          <w:rFonts w:ascii="Times New Roman" w:hAnsi="Times New Roman" w:cs="Times New Roman"/>
          <w:sz w:val="26"/>
          <w:szCs w:val="26"/>
          <w:lang w:val="vi-VN" w:eastAsia="vi-VN"/>
        </w:rPr>
        <w:t xml:space="preserve">phân bổ chi phí. Theo đó , </w:t>
      </w:r>
      <w:r w:rsidRPr="004F7209">
        <w:rPr>
          <w:rFonts w:ascii="Times New Roman" w:hAnsi="Times New Roman" w:cs="Times New Roman"/>
          <w:sz w:val="26"/>
          <w:szCs w:val="26"/>
          <w:lang w:val="vi-VN" w:eastAsia="vi-VN"/>
        </w:rPr>
        <w:t xml:space="preserve">chi phí </w:t>
      </w:r>
      <w:r w:rsidRPr="004F7209">
        <w:rPr>
          <w:rFonts w:ascii="Times New Roman" w:hAnsi="Times New Roman" w:cs="Times New Roman"/>
          <w:sz w:val="26"/>
          <w:szCs w:val="26"/>
          <w:lang w:val="vi-VN" w:eastAsia="vi-VN"/>
        </w:rPr>
        <w:t xml:space="preserve"> sản xuất chung</w:t>
      </w:r>
      <w:r w:rsidRPr="004F7209">
        <w:rPr>
          <w:rFonts w:ascii="Times New Roman" w:hAnsi="Times New Roman" w:cs="Times New Roman"/>
          <w:sz w:val="26"/>
          <w:szCs w:val="26"/>
          <w:lang w:val="vi-VN" w:eastAsia="vi-VN"/>
        </w:rPr>
        <w:t xml:space="preserve"> được </w:t>
      </w:r>
      <w:r w:rsidRPr="004F7209">
        <w:rPr>
          <w:rFonts w:ascii="Times New Roman" w:hAnsi="Times New Roman" w:cs="Times New Roman"/>
          <w:sz w:val="26"/>
          <w:szCs w:val="26"/>
          <w:lang w:val="vi-VN" w:eastAsia="vi-VN"/>
        </w:rPr>
        <w:t>phân bổ dựa vào các phương pháp sau:</w:t>
      </w:r>
    </w:p>
    <w:p w:rsidR="004F7209" w:rsidRPr="004F7209" w:rsidRDefault="004F7209" w:rsidP="004F7209">
      <w:pPr>
        <w:jc w:val="both"/>
        <w:rPr>
          <w:sz w:val="26"/>
          <w:szCs w:val="26"/>
          <w:lang w:val="en-US"/>
        </w:rPr>
      </w:pPr>
      <w:r w:rsidRPr="004F7209">
        <w:rPr>
          <w:sz w:val="26"/>
          <w:szCs w:val="26"/>
        </w:rPr>
        <w:t xml:space="preserve">- </w:t>
      </w:r>
      <w:r w:rsidRPr="004F7209">
        <w:rPr>
          <w:sz w:val="26"/>
          <w:szCs w:val="26"/>
        </w:rPr>
        <w:t>Phân bổ chi phí SXC chỉ sử dụng một tiêu chuẩn phân bổ duy nhất</w:t>
      </w:r>
    </w:p>
    <w:p w:rsidR="004F7209" w:rsidRPr="004F7209" w:rsidRDefault="004F7209" w:rsidP="004F7209">
      <w:pPr>
        <w:pStyle w:val="HTMLPreformatted"/>
        <w:shd w:val="clear" w:color="auto" w:fill="FFFFFF"/>
        <w:jc w:val="both"/>
        <w:rPr>
          <w:rFonts w:ascii="Times New Roman" w:hAnsi="Times New Roman" w:cs="Times New Roman"/>
          <w:sz w:val="26"/>
          <w:szCs w:val="26"/>
          <w:lang w:val="vi-VN" w:eastAsia="vi-VN"/>
        </w:rPr>
      </w:pPr>
      <w:r w:rsidRPr="004F7209">
        <w:rPr>
          <w:rFonts w:ascii="Times New Roman" w:hAnsi="Times New Roman" w:cs="Times New Roman"/>
          <w:sz w:val="26"/>
          <w:szCs w:val="26"/>
          <w:lang w:val="vi-VN" w:eastAsia="vi-VN"/>
        </w:rPr>
        <w:t xml:space="preserve">- </w:t>
      </w:r>
      <w:r w:rsidRPr="004F7209">
        <w:rPr>
          <w:rFonts w:ascii="Times New Roman" w:hAnsi="Times New Roman" w:cs="Times New Roman"/>
          <w:sz w:val="26"/>
          <w:szCs w:val="26"/>
          <w:lang w:val="vi-VN" w:eastAsia="vi-VN"/>
        </w:rPr>
        <w:t>Phân bổ chi phí sản xuất chung theo bộ phận</w:t>
      </w:r>
    </w:p>
    <w:p w:rsidR="004F7209" w:rsidRPr="004F7209" w:rsidRDefault="004F7209" w:rsidP="004F7209">
      <w:pPr>
        <w:pStyle w:val="HTMLPreformatted"/>
        <w:shd w:val="clear" w:color="auto" w:fill="FFFFFF"/>
        <w:jc w:val="both"/>
        <w:rPr>
          <w:rFonts w:ascii="Times New Roman" w:hAnsi="Times New Roman" w:cs="Times New Roman"/>
          <w:sz w:val="26"/>
          <w:szCs w:val="26"/>
          <w:lang w:val="vi-VN" w:eastAsia="vi-VN"/>
        </w:rPr>
      </w:pPr>
      <w:r w:rsidRPr="004F7209">
        <w:rPr>
          <w:rFonts w:ascii="Times New Roman" w:hAnsi="Times New Roman" w:cs="Times New Roman"/>
          <w:sz w:val="26"/>
          <w:szCs w:val="26"/>
          <w:lang w:val="vi-VN" w:eastAsia="vi-VN"/>
        </w:rPr>
        <w:t xml:space="preserve">- </w:t>
      </w:r>
      <w:r w:rsidRPr="004F7209">
        <w:rPr>
          <w:rFonts w:ascii="Times New Roman" w:hAnsi="Times New Roman" w:cs="Times New Roman"/>
          <w:sz w:val="26"/>
          <w:szCs w:val="26"/>
          <w:lang w:val="vi-VN" w:eastAsia="vi-VN"/>
        </w:rPr>
        <w:t>Phân bổ chi phí sản xuất chung theo phương pháp ABC</w:t>
      </w:r>
    </w:p>
    <w:p w:rsidR="00675AC2" w:rsidRPr="004F7209" w:rsidRDefault="004F7209" w:rsidP="004F7209">
      <w:pPr>
        <w:pStyle w:val="HTMLPreformatted"/>
        <w:shd w:val="clear" w:color="auto" w:fill="FFFFFF"/>
        <w:rPr>
          <w:rFonts w:ascii="inherit" w:hAnsi="inherit"/>
          <w:color w:val="212121"/>
        </w:rPr>
      </w:pPr>
      <w:r>
        <w:rPr>
          <w:rFonts w:ascii="inherit" w:hAnsi="inherit"/>
          <w:color w:val="212121"/>
        </w:rPr>
        <w:tab/>
      </w:r>
    </w:p>
    <w:p w:rsidR="00675AC2" w:rsidRDefault="004F7209" w:rsidP="00A769C3">
      <w:pPr>
        <w:jc w:val="both"/>
        <w:rPr>
          <w:b/>
          <w:sz w:val="26"/>
          <w:szCs w:val="26"/>
          <w:lang w:val="fr-FR"/>
        </w:rPr>
      </w:pPr>
      <w:r>
        <w:rPr>
          <w:b/>
          <w:sz w:val="26"/>
          <w:szCs w:val="26"/>
          <w:lang w:val="fr-FR"/>
        </w:rPr>
        <w:t>2. Các phương pháp phân bổ chi phí sản xuất chung</w:t>
      </w:r>
    </w:p>
    <w:p w:rsidR="00F928E1" w:rsidRPr="008F5E43" w:rsidRDefault="00B96698" w:rsidP="00A769C3">
      <w:pPr>
        <w:jc w:val="both"/>
        <w:rPr>
          <w:b/>
          <w:sz w:val="26"/>
          <w:szCs w:val="26"/>
          <w:lang w:val="fr-FR"/>
        </w:rPr>
      </w:pPr>
      <w:r w:rsidRPr="008F5E43">
        <w:rPr>
          <w:b/>
          <w:color w:val="000000"/>
          <w:sz w:val="26"/>
          <w:szCs w:val="26"/>
          <w:lang w:val="en-US"/>
        </w:rPr>
        <w:t>Phân bổ chi phí SXC chỉ sử dụng một tiêu chuẩn phân bổ duy nhất</w:t>
      </w:r>
    </w:p>
    <w:p w:rsidR="00F928E1" w:rsidRPr="008F5E43" w:rsidRDefault="0043681C" w:rsidP="00A769C3">
      <w:pPr>
        <w:autoSpaceDE w:val="0"/>
        <w:autoSpaceDN w:val="0"/>
        <w:ind w:right="-57"/>
        <w:jc w:val="both"/>
        <w:rPr>
          <w:sz w:val="26"/>
          <w:szCs w:val="26"/>
          <w:lang w:val="en-US"/>
        </w:rPr>
      </w:pPr>
      <w:r>
        <w:rPr>
          <w:sz w:val="26"/>
          <w:szCs w:val="26"/>
          <w:lang w:val="en-US"/>
        </w:rPr>
        <w:tab/>
      </w:r>
      <w:r w:rsidR="00E5546A" w:rsidRPr="008F5E43">
        <w:rPr>
          <w:sz w:val="26"/>
          <w:szCs w:val="26"/>
        </w:rPr>
        <w:t xml:space="preserve">Phương pháp này được đưa ra vào đầu thế kỷ 20, khi các hệ thống xác định giá phí trong KTQT bắt đầu được xây dựng và phát triển, hoạt động sản xuất còn mang nặng tính thủ công. Tại thời điểm này, các nhà quản trị cho rằng có mối liên hệ chặt chẽ giữa việc sử dụng nhân công với sự phát sinh chi phí sản xuất chung. Do vậy, chi phí nhân công (hoặc là các nhân tố liên quan đến nhân công như: số giờ công...) đã được sử dụng là tiêu chuẩn duy nhất để phân bổ chi phí sản xuất chung cho từng loại sản phẩm, dịch vụ. </w:t>
      </w:r>
    </w:p>
    <w:p w:rsidR="001634EA" w:rsidRPr="008F5E43" w:rsidRDefault="001634EA" w:rsidP="00A769C3">
      <w:pPr>
        <w:tabs>
          <w:tab w:val="left" w:pos="1236"/>
          <w:tab w:val="left" w:pos="1237"/>
          <w:tab w:val="left" w:pos="9498"/>
        </w:tabs>
        <w:autoSpaceDE w:val="0"/>
        <w:autoSpaceDN w:val="0"/>
        <w:ind w:right="-57"/>
        <w:jc w:val="both"/>
        <w:rPr>
          <w:sz w:val="26"/>
          <w:szCs w:val="26"/>
          <w:lang w:val="en-US"/>
        </w:rPr>
      </w:pPr>
      <w:r w:rsidRPr="008F5E43">
        <w:rPr>
          <w:sz w:val="26"/>
          <w:szCs w:val="26"/>
          <w:lang w:val="en-US"/>
        </w:rPr>
        <w:t xml:space="preserve">- </w:t>
      </w:r>
      <w:r w:rsidRPr="008F5E43">
        <w:rPr>
          <w:sz w:val="26"/>
          <w:szCs w:val="26"/>
        </w:rPr>
        <w:t xml:space="preserve">Ưu điểm của </w:t>
      </w:r>
      <w:r w:rsidR="00F727A1" w:rsidRPr="008F5E43">
        <w:rPr>
          <w:sz w:val="26"/>
          <w:szCs w:val="26"/>
          <w:lang w:val="en-US"/>
        </w:rPr>
        <w:t xml:space="preserve">phương pháp </w:t>
      </w:r>
      <w:r w:rsidRPr="008F5E43">
        <w:rPr>
          <w:sz w:val="26"/>
          <w:szCs w:val="26"/>
        </w:rPr>
        <w:t xml:space="preserve"> phân bổ CPSXC sử dụng một tiêu chuẩn phân bổ duy nhất là áp dụng đơn giản, chi phí quản lý thấp</w:t>
      </w:r>
      <w:r w:rsidRPr="008F5E43">
        <w:rPr>
          <w:sz w:val="26"/>
          <w:szCs w:val="26"/>
          <w:lang w:val="en-US"/>
        </w:rPr>
        <w:t>.</w:t>
      </w:r>
    </w:p>
    <w:p w:rsidR="001634EA" w:rsidRPr="008F5E43" w:rsidRDefault="001634EA" w:rsidP="00A769C3">
      <w:pPr>
        <w:pStyle w:val="HTMLPreformatted"/>
        <w:shd w:val="clear" w:color="auto" w:fill="FFFFFF"/>
        <w:jc w:val="both"/>
        <w:rPr>
          <w:rFonts w:ascii="Times New Roman" w:hAnsi="Times New Roman" w:cs="Times New Roman"/>
          <w:sz w:val="26"/>
          <w:szCs w:val="26"/>
          <w:lang w:val="vi-VN" w:eastAsia="vi-VN"/>
        </w:rPr>
      </w:pPr>
      <w:r w:rsidRPr="008F5E43">
        <w:rPr>
          <w:rFonts w:ascii="Times New Roman" w:hAnsi="Times New Roman" w:cs="Times New Roman"/>
          <w:sz w:val="26"/>
          <w:szCs w:val="26"/>
          <w:lang w:val="vi-VN" w:eastAsia="vi-VN"/>
        </w:rPr>
        <w:t xml:space="preserve">- Nhược điểm </w:t>
      </w:r>
      <w:r w:rsidR="00F727A1" w:rsidRPr="008F5E43">
        <w:rPr>
          <w:rFonts w:ascii="Times New Roman" w:hAnsi="Times New Roman" w:cs="Times New Roman"/>
          <w:sz w:val="26"/>
          <w:szCs w:val="26"/>
          <w:lang w:val="vi-VN" w:eastAsia="vi-VN"/>
        </w:rPr>
        <w:t xml:space="preserve">là </w:t>
      </w:r>
      <w:r w:rsidRPr="008F5E43">
        <w:rPr>
          <w:rFonts w:ascii="Times New Roman" w:hAnsi="Times New Roman" w:cs="Times New Roman"/>
          <w:sz w:val="26"/>
          <w:szCs w:val="26"/>
          <w:lang w:val="vi-VN" w:eastAsia="vi-VN"/>
        </w:rPr>
        <w:t>dẫn đến việc phân bổ CPSXC không chính xác khi các yếu tố chi phí phong phú và CPSXC phức tạp hơn</w:t>
      </w:r>
      <w:r w:rsidR="00F17045" w:rsidRPr="008F5E43">
        <w:rPr>
          <w:rFonts w:ascii="Times New Roman" w:hAnsi="Times New Roman" w:cs="Times New Roman"/>
          <w:sz w:val="26"/>
          <w:szCs w:val="26"/>
          <w:lang w:val="vi-VN" w:eastAsia="vi-VN"/>
        </w:rPr>
        <w:t xml:space="preserve">, các yếu tố chi phí sản xuất chung được sử dụng theo những cách khác nhau thì </w:t>
      </w:r>
      <w:r w:rsidR="00F727A1" w:rsidRPr="008F5E43">
        <w:rPr>
          <w:rFonts w:ascii="Times New Roman" w:hAnsi="Times New Roman" w:cs="Times New Roman"/>
          <w:sz w:val="26"/>
          <w:szCs w:val="26"/>
          <w:lang w:val="vi-VN" w:eastAsia="vi-VN"/>
        </w:rPr>
        <w:t>có thể không phân bổ chính xác</w:t>
      </w:r>
      <w:r w:rsidR="00F17045" w:rsidRPr="008F5E43">
        <w:rPr>
          <w:rFonts w:ascii="Times New Roman" w:hAnsi="Times New Roman" w:cs="Times New Roman"/>
          <w:sz w:val="26"/>
          <w:szCs w:val="26"/>
          <w:lang w:val="vi-VN" w:eastAsia="vi-VN"/>
        </w:rPr>
        <w:t xml:space="preserve">. </w:t>
      </w:r>
      <w:r w:rsidRPr="008F5E43">
        <w:rPr>
          <w:rFonts w:ascii="Times New Roman" w:hAnsi="Times New Roman" w:cs="Times New Roman"/>
          <w:sz w:val="26"/>
          <w:szCs w:val="26"/>
          <w:lang w:val="vi-VN" w:eastAsia="vi-VN"/>
        </w:rPr>
        <w:t xml:space="preserve">Do đó, </w:t>
      </w:r>
      <w:r w:rsidR="00C97C71" w:rsidRPr="008F5E43">
        <w:rPr>
          <w:rFonts w:ascii="Times New Roman" w:hAnsi="Times New Roman" w:cs="Times New Roman"/>
          <w:sz w:val="26"/>
          <w:szCs w:val="26"/>
          <w:lang w:eastAsia="vi-VN"/>
        </w:rPr>
        <w:t>phương pháp</w:t>
      </w:r>
      <w:r w:rsidRPr="008F5E43">
        <w:rPr>
          <w:rFonts w:ascii="Times New Roman" w:hAnsi="Times New Roman" w:cs="Times New Roman"/>
          <w:sz w:val="26"/>
          <w:szCs w:val="26"/>
          <w:lang w:val="vi-VN" w:eastAsia="vi-VN"/>
        </w:rPr>
        <w:t xml:space="preserve"> này chỉ có thể vận dụng được khi có các điều kiện sau:</w:t>
      </w:r>
    </w:p>
    <w:p w:rsidR="001634EA" w:rsidRPr="008F5E43" w:rsidRDefault="001634EA" w:rsidP="00A769C3">
      <w:pPr>
        <w:tabs>
          <w:tab w:val="left" w:pos="1236"/>
          <w:tab w:val="left" w:pos="1237"/>
          <w:tab w:val="left" w:pos="9498"/>
        </w:tabs>
        <w:autoSpaceDE w:val="0"/>
        <w:autoSpaceDN w:val="0"/>
        <w:ind w:right="-57"/>
        <w:jc w:val="both"/>
        <w:rPr>
          <w:sz w:val="26"/>
          <w:szCs w:val="26"/>
          <w:lang w:val="en-US"/>
        </w:rPr>
      </w:pPr>
      <w:r w:rsidRPr="008F5E43">
        <w:rPr>
          <w:sz w:val="26"/>
          <w:szCs w:val="26"/>
        </w:rPr>
        <w:t>+ Nền kinh tế chưa phát triển, hoạt động sản xuất còn mang nặng tính thủ công.</w:t>
      </w:r>
      <w:r w:rsidRPr="008F5E43">
        <w:rPr>
          <w:sz w:val="26"/>
          <w:szCs w:val="26"/>
        </w:rPr>
        <w:br/>
        <w:t>+ Chi phí sản xuất chung chiếm một tỷ trọng nhỏ trong tổng thể CPSX. </w:t>
      </w:r>
    </w:p>
    <w:p w:rsidR="00E148D3" w:rsidRDefault="001634EA" w:rsidP="00A769C3">
      <w:pPr>
        <w:pStyle w:val="HTMLPreformatted"/>
        <w:shd w:val="clear" w:color="auto" w:fill="FFFFFF"/>
        <w:jc w:val="both"/>
        <w:rPr>
          <w:rFonts w:ascii="Times New Roman" w:hAnsi="Times New Roman" w:cs="Times New Roman"/>
          <w:sz w:val="26"/>
          <w:szCs w:val="26"/>
          <w:lang w:eastAsia="vi-VN"/>
        </w:rPr>
      </w:pPr>
      <w:r w:rsidRPr="008F5E43">
        <w:rPr>
          <w:rFonts w:ascii="Times New Roman" w:hAnsi="Times New Roman" w:cs="Times New Roman"/>
          <w:b/>
          <w:sz w:val="26"/>
          <w:szCs w:val="26"/>
        </w:rPr>
        <w:lastRenderedPageBreak/>
        <w:t xml:space="preserve">Ví dụ: </w:t>
      </w:r>
      <w:r w:rsidR="00B6084C" w:rsidRPr="008F5E43">
        <w:rPr>
          <w:rFonts w:ascii="Times New Roman" w:hAnsi="Times New Roman" w:cs="Times New Roman"/>
          <w:sz w:val="26"/>
          <w:szCs w:val="26"/>
          <w:lang w:eastAsia="vi-VN"/>
        </w:rPr>
        <w:t xml:space="preserve">Công ty </w:t>
      </w:r>
      <w:r w:rsidR="00034D98" w:rsidRPr="008F5E43">
        <w:rPr>
          <w:rFonts w:ascii="Times New Roman" w:hAnsi="Times New Roman" w:cs="Times New Roman"/>
          <w:sz w:val="26"/>
          <w:szCs w:val="26"/>
          <w:lang w:eastAsia="vi-VN"/>
        </w:rPr>
        <w:t>Ruiz</w:t>
      </w:r>
      <w:r w:rsidR="00B6084C" w:rsidRPr="008F5E43">
        <w:rPr>
          <w:rFonts w:ascii="Times New Roman" w:hAnsi="Times New Roman" w:cs="Times New Roman"/>
          <w:sz w:val="26"/>
          <w:szCs w:val="26"/>
          <w:lang w:eastAsia="vi-VN"/>
        </w:rPr>
        <w:t xml:space="preserve">  sản xuất xe trượt</w:t>
      </w:r>
      <w:r w:rsidR="006E723A">
        <w:rPr>
          <w:rFonts w:ascii="Times New Roman" w:hAnsi="Times New Roman" w:cs="Times New Roman"/>
          <w:sz w:val="26"/>
          <w:szCs w:val="26"/>
          <w:lang w:eastAsia="vi-VN"/>
        </w:rPr>
        <w:t xml:space="preserve"> tuyết và máy cắt cỏ trong một </w:t>
      </w:r>
      <w:r w:rsidR="00B6084C" w:rsidRPr="008F5E43">
        <w:rPr>
          <w:rFonts w:ascii="Times New Roman" w:hAnsi="Times New Roman" w:cs="Times New Roman"/>
          <w:sz w:val="26"/>
          <w:szCs w:val="26"/>
          <w:lang w:eastAsia="vi-VN"/>
        </w:rPr>
        <w:t xml:space="preserve">phân xưởng. Tổng chi phí sản xuất chung dự kiến trong năm là </w:t>
      </w:r>
      <w:r w:rsidR="00034D98" w:rsidRPr="008F5E43">
        <w:rPr>
          <w:rFonts w:ascii="Times New Roman" w:hAnsi="Times New Roman" w:cs="Times New Roman"/>
          <w:sz w:val="26"/>
          <w:szCs w:val="26"/>
          <w:lang w:eastAsia="vi-VN"/>
        </w:rPr>
        <w:t>$</w:t>
      </w:r>
      <w:r w:rsidR="00B6084C" w:rsidRPr="008F5E43">
        <w:rPr>
          <w:rFonts w:ascii="Times New Roman" w:hAnsi="Times New Roman" w:cs="Times New Roman"/>
          <w:sz w:val="26"/>
          <w:szCs w:val="26"/>
          <w:lang w:eastAsia="vi-VN"/>
        </w:rPr>
        <w:t xml:space="preserve">1.600.000. </w:t>
      </w:r>
      <w:r w:rsidR="004671C1" w:rsidRPr="008F5E43">
        <w:rPr>
          <w:rFonts w:ascii="Times New Roman" w:hAnsi="Times New Roman" w:cs="Times New Roman"/>
          <w:sz w:val="26"/>
          <w:szCs w:val="26"/>
          <w:lang w:eastAsia="vi-VN"/>
        </w:rPr>
        <w:t xml:space="preserve">Công ty xác định tiêu thức phân bổ chi phí SXC là số giờ công lao động trực tiếp. </w:t>
      </w:r>
    </w:p>
    <w:p w:rsidR="0043681C" w:rsidRPr="008F5E43" w:rsidRDefault="0043681C" w:rsidP="00A769C3">
      <w:pPr>
        <w:pStyle w:val="HTMLPreformatted"/>
        <w:shd w:val="clear" w:color="auto" w:fill="FFFFFF"/>
        <w:jc w:val="both"/>
        <w:rPr>
          <w:rFonts w:ascii="Times New Roman" w:hAnsi="Times New Roman" w:cs="Times New Roman"/>
          <w:sz w:val="26"/>
          <w:szCs w:val="26"/>
          <w:lang w:eastAsia="vi-VN"/>
        </w:rPr>
      </w:pPr>
    </w:p>
    <w:p w:rsidR="00E148D3" w:rsidRPr="008F5E43" w:rsidRDefault="00E148D3" w:rsidP="00A769C3">
      <w:pPr>
        <w:pStyle w:val="HTMLPreformatted"/>
        <w:shd w:val="clear" w:color="auto" w:fill="FFFFFF"/>
        <w:jc w:val="both"/>
        <w:rPr>
          <w:rFonts w:ascii="Times New Roman" w:hAnsi="Times New Roman" w:cs="Times New Roman"/>
          <w:sz w:val="26"/>
          <w:szCs w:val="26"/>
          <w:lang w:eastAsia="vi-VN"/>
        </w:rPr>
      </w:pPr>
    </w:p>
    <w:tbl>
      <w:tblPr>
        <w:tblStyle w:val="TableGrid"/>
        <w:tblW w:w="0" w:type="auto"/>
        <w:jc w:val="center"/>
        <w:tblLook w:val="04A0" w:firstRow="1" w:lastRow="0" w:firstColumn="1" w:lastColumn="0" w:noHBand="0" w:noVBand="1"/>
      </w:tblPr>
      <w:tblGrid>
        <w:gridCol w:w="3687"/>
        <w:gridCol w:w="2449"/>
        <w:gridCol w:w="2450"/>
      </w:tblGrid>
      <w:tr w:rsidR="00034D98" w:rsidRPr="008F5E43" w:rsidTr="00E148D3">
        <w:trPr>
          <w:jc w:val="center"/>
        </w:trPr>
        <w:tc>
          <w:tcPr>
            <w:tcW w:w="3687" w:type="dxa"/>
          </w:tcPr>
          <w:p w:rsidR="00034D98" w:rsidRPr="008F5E43" w:rsidRDefault="00034D98" w:rsidP="00A769C3">
            <w:pPr>
              <w:pStyle w:val="HTMLPreformatted"/>
              <w:jc w:val="both"/>
              <w:rPr>
                <w:rFonts w:ascii="Times New Roman" w:hAnsi="Times New Roman" w:cs="Times New Roman"/>
                <w:sz w:val="26"/>
                <w:szCs w:val="26"/>
                <w:lang w:eastAsia="vi-VN"/>
              </w:rPr>
            </w:pPr>
          </w:p>
        </w:tc>
        <w:tc>
          <w:tcPr>
            <w:tcW w:w="2449" w:type="dxa"/>
          </w:tcPr>
          <w:p w:rsidR="00034D98" w:rsidRPr="008F5E43" w:rsidRDefault="00034D98" w:rsidP="00A769C3">
            <w:pPr>
              <w:pStyle w:val="HTMLPreformatted"/>
              <w:jc w:val="both"/>
              <w:rPr>
                <w:rFonts w:ascii="Times New Roman" w:hAnsi="Times New Roman" w:cs="Times New Roman"/>
                <w:b/>
                <w:sz w:val="26"/>
                <w:szCs w:val="26"/>
                <w:lang w:eastAsia="vi-VN"/>
              </w:rPr>
            </w:pPr>
            <w:r w:rsidRPr="008F5E43">
              <w:rPr>
                <w:rFonts w:ascii="Times New Roman" w:hAnsi="Times New Roman" w:cs="Times New Roman"/>
                <w:b/>
                <w:sz w:val="26"/>
                <w:szCs w:val="26"/>
                <w:lang w:eastAsia="vi-VN"/>
              </w:rPr>
              <w:t>Xe trượt tuyết</w:t>
            </w:r>
          </w:p>
        </w:tc>
        <w:tc>
          <w:tcPr>
            <w:tcW w:w="2450" w:type="dxa"/>
          </w:tcPr>
          <w:p w:rsidR="00034D98" w:rsidRPr="008F5E43" w:rsidRDefault="00034D98" w:rsidP="00A769C3">
            <w:pPr>
              <w:pStyle w:val="HTMLPreformatted"/>
              <w:jc w:val="both"/>
              <w:rPr>
                <w:rFonts w:ascii="Times New Roman" w:hAnsi="Times New Roman" w:cs="Times New Roman"/>
                <w:b/>
                <w:sz w:val="26"/>
                <w:szCs w:val="26"/>
                <w:lang w:eastAsia="vi-VN"/>
              </w:rPr>
            </w:pPr>
            <w:r w:rsidRPr="008F5E43">
              <w:rPr>
                <w:rFonts w:ascii="Times New Roman" w:hAnsi="Times New Roman" w:cs="Times New Roman"/>
                <w:b/>
                <w:sz w:val="26"/>
                <w:szCs w:val="26"/>
                <w:lang w:eastAsia="vi-VN"/>
              </w:rPr>
              <w:t>Máy cắt cỏ</w:t>
            </w:r>
          </w:p>
        </w:tc>
      </w:tr>
      <w:tr w:rsidR="00034D98" w:rsidRPr="008F5E43" w:rsidTr="00E148D3">
        <w:trPr>
          <w:jc w:val="center"/>
        </w:trPr>
        <w:tc>
          <w:tcPr>
            <w:tcW w:w="3687" w:type="dxa"/>
          </w:tcPr>
          <w:p w:rsidR="00034D98" w:rsidRPr="008F5E43" w:rsidRDefault="00034D98" w:rsidP="00A769C3">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Số lượng SPSX</w:t>
            </w:r>
          </w:p>
        </w:tc>
        <w:tc>
          <w:tcPr>
            <w:tcW w:w="2449" w:type="dxa"/>
          </w:tcPr>
          <w:p w:rsidR="00034D98" w:rsidRPr="008F5E43" w:rsidRDefault="00034D98" w:rsidP="00A769C3">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1.000</w:t>
            </w:r>
          </w:p>
        </w:tc>
        <w:tc>
          <w:tcPr>
            <w:tcW w:w="2450" w:type="dxa"/>
          </w:tcPr>
          <w:p w:rsidR="00034D98" w:rsidRPr="008F5E43" w:rsidRDefault="00034D98" w:rsidP="00A769C3">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1.000</w:t>
            </w:r>
          </w:p>
        </w:tc>
      </w:tr>
      <w:tr w:rsidR="00034D98" w:rsidRPr="008F5E43" w:rsidTr="00E148D3">
        <w:trPr>
          <w:jc w:val="center"/>
        </w:trPr>
        <w:tc>
          <w:tcPr>
            <w:tcW w:w="3687" w:type="dxa"/>
          </w:tcPr>
          <w:p w:rsidR="00034D98" w:rsidRPr="008F5E43" w:rsidRDefault="00034D98" w:rsidP="00A769C3">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Số giờ công lao động/1 sp</w:t>
            </w:r>
          </w:p>
        </w:tc>
        <w:tc>
          <w:tcPr>
            <w:tcW w:w="2449" w:type="dxa"/>
          </w:tcPr>
          <w:p w:rsidR="00034D98" w:rsidRPr="008F5E43" w:rsidRDefault="00034D98" w:rsidP="00A769C3">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10</w:t>
            </w:r>
          </w:p>
        </w:tc>
        <w:tc>
          <w:tcPr>
            <w:tcW w:w="2450" w:type="dxa"/>
          </w:tcPr>
          <w:p w:rsidR="00034D98" w:rsidRPr="008F5E43" w:rsidRDefault="00034D98" w:rsidP="00A769C3">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10</w:t>
            </w:r>
          </w:p>
        </w:tc>
      </w:tr>
      <w:tr w:rsidR="00034D98" w:rsidRPr="008F5E43" w:rsidTr="00E148D3">
        <w:trPr>
          <w:jc w:val="center"/>
        </w:trPr>
        <w:tc>
          <w:tcPr>
            <w:tcW w:w="3687" w:type="dxa"/>
          </w:tcPr>
          <w:p w:rsidR="00034D98" w:rsidRPr="008F5E43" w:rsidRDefault="00034D98" w:rsidP="00A769C3">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 xml:space="preserve">Số giờ công lao động dự kiến </w:t>
            </w:r>
          </w:p>
        </w:tc>
        <w:tc>
          <w:tcPr>
            <w:tcW w:w="2449" w:type="dxa"/>
          </w:tcPr>
          <w:p w:rsidR="00034D98" w:rsidRPr="008F5E43" w:rsidRDefault="00034D98" w:rsidP="00A769C3">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10.000</w:t>
            </w:r>
          </w:p>
        </w:tc>
        <w:tc>
          <w:tcPr>
            <w:tcW w:w="2450" w:type="dxa"/>
          </w:tcPr>
          <w:p w:rsidR="00034D98" w:rsidRPr="008F5E43" w:rsidRDefault="00034D98" w:rsidP="00A769C3">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10.000</w:t>
            </w:r>
          </w:p>
        </w:tc>
      </w:tr>
    </w:tbl>
    <w:p w:rsidR="00034D98" w:rsidRDefault="00034D98" w:rsidP="00A769C3">
      <w:pPr>
        <w:pStyle w:val="HTMLPreformatted"/>
        <w:shd w:val="clear" w:color="auto" w:fill="FFFFFF"/>
        <w:spacing w:line="312" w:lineRule="auto"/>
        <w:jc w:val="both"/>
        <w:rPr>
          <w:rFonts w:ascii="Times New Roman" w:hAnsi="Times New Roman" w:cs="Times New Roman"/>
          <w:sz w:val="26"/>
          <w:szCs w:val="26"/>
          <w:lang w:eastAsia="vi-VN"/>
        </w:rPr>
      </w:pPr>
    </w:p>
    <w:p w:rsidR="00A769C3" w:rsidRDefault="00A769C3" w:rsidP="00A769C3">
      <w:pPr>
        <w:pStyle w:val="HTMLPreformatted"/>
        <w:shd w:val="clear" w:color="auto" w:fill="FFFFFF"/>
        <w:spacing w:line="312" w:lineRule="auto"/>
        <w:jc w:val="both"/>
        <w:rPr>
          <w:rFonts w:ascii="Times New Roman" w:hAnsi="Times New Roman" w:cs="Times New Roman"/>
          <w:sz w:val="26"/>
          <w:szCs w:val="26"/>
          <w:lang w:eastAsia="vi-VN"/>
        </w:rPr>
      </w:pPr>
    </w:p>
    <w:p w:rsidR="00A769C3" w:rsidRDefault="00A769C3" w:rsidP="00A769C3">
      <w:pPr>
        <w:pStyle w:val="HTMLPreformatted"/>
        <w:shd w:val="clear" w:color="auto" w:fill="FFFFFF"/>
        <w:spacing w:line="312" w:lineRule="auto"/>
        <w:jc w:val="both"/>
        <w:rPr>
          <w:rFonts w:ascii="Times New Roman" w:hAnsi="Times New Roman" w:cs="Times New Roman"/>
          <w:sz w:val="26"/>
          <w:szCs w:val="26"/>
          <w:lang w:eastAsia="vi-VN"/>
        </w:rPr>
      </w:pPr>
    </w:p>
    <w:tbl>
      <w:tblPr>
        <w:tblpPr w:leftFromText="180" w:rightFromText="180" w:vertAnchor="page" w:horzAnchor="page" w:tblpX="1605" w:tblpY="5122"/>
        <w:tblW w:w="7655" w:type="dxa"/>
        <w:tblBorders>
          <w:insideH w:val="single" w:sz="4" w:space="0" w:color="auto"/>
        </w:tblBorders>
        <w:tblLayout w:type="fixed"/>
        <w:tblLook w:val="04A0" w:firstRow="1" w:lastRow="0" w:firstColumn="1" w:lastColumn="0" w:noHBand="0" w:noVBand="1"/>
      </w:tblPr>
      <w:tblGrid>
        <w:gridCol w:w="2442"/>
        <w:gridCol w:w="283"/>
        <w:gridCol w:w="3969"/>
        <w:gridCol w:w="961"/>
      </w:tblGrid>
      <w:tr w:rsidR="00725290" w:rsidRPr="008F5E43" w:rsidTr="00725290">
        <w:tc>
          <w:tcPr>
            <w:tcW w:w="2442" w:type="dxa"/>
            <w:vMerge w:val="restart"/>
            <w:vAlign w:val="center"/>
          </w:tcPr>
          <w:p w:rsidR="00725290" w:rsidRPr="008F5E43" w:rsidRDefault="00725290" w:rsidP="00725290">
            <w:pPr>
              <w:pStyle w:val="NormalWeb"/>
              <w:pBdr>
                <w:between w:val="single" w:sz="4" w:space="1" w:color="auto"/>
              </w:pBdr>
              <w:spacing w:before="0" w:beforeAutospacing="0" w:after="0" w:afterAutospacing="0"/>
              <w:jc w:val="both"/>
              <w:rPr>
                <w:color w:val="000000"/>
                <w:sz w:val="26"/>
                <w:szCs w:val="26"/>
              </w:rPr>
            </w:pPr>
            <w:r w:rsidRPr="008F5E43">
              <w:rPr>
                <w:color w:val="000000"/>
                <w:sz w:val="26"/>
                <w:szCs w:val="26"/>
              </w:rPr>
              <w:t>CP SXC phân bổ cho từng SP</w:t>
            </w:r>
          </w:p>
        </w:tc>
        <w:tc>
          <w:tcPr>
            <w:tcW w:w="283" w:type="dxa"/>
            <w:vMerge w:val="restart"/>
            <w:vAlign w:val="center"/>
          </w:tcPr>
          <w:p w:rsidR="00725290" w:rsidRPr="008F5E43" w:rsidRDefault="00725290" w:rsidP="00725290">
            <w:pPr>
              <w:pStyle w:val="NormalWeb"/>
              <w:pBdr>
                <w:between w:val="single" w:sz="4" w:space="1" w:color="auto"/>
              </w:pBdr>
              <w:spacing w:before="0" w:beforeAutospacing="0" w:after="0" w:afterAutospacing="0"/>
              <w:jc w:val="both"/>
              <w:rPr>
                <w:color w:val="000000"/>
                <w:sz w:val="26"/>
                <w:szCs w:val="26"/>
              </w:rPr>
            </w:pPr>
            <w:r w:rsidRPr="008F5E43">
              <w:rPr>
                <w:color w:val="000000"/>
                <w:sz w:val="26"/>
                <w:szCs w:val="26"/>
              </w:rPr>
              <w:t>=</w:t>
            </w:r>
          </w:p>
        </w:tc>
        <w:tc>
          <w:tcPr>
            <w:tcW w:w="3969" w:type="dxa"/>
            <w:tcBorders>
              <w:top w:val="nil"/>
              <w:bottom w:val="single" w:sz="4" w:space="0" w:color="auto"/>
            </w:tcBorders>
            <w:vAlign w:val="center"/>
          </w:tcPr>
          <w:p w:rsidR="00725290" w:rsidRPr="008F5E43" w:rsidRDefault="00725290" w:rsidP="00725290">
            <w:pPr>
              <w:pStyle w:val="NormalWeb"/>
              <w:pBdr>
                <w:between w:val="single" w:sz="4" w:space="1" w:color="auto"/>
              </w:pBdr>
              <w:spacing w:before="0" w:beforeAutospacing="0" w:after="0" w:afterAutospacing="0"/>
              <w:jc w:val="both"/>
              <w:rPr>
                <w:color w:val="000000"/>
                <w:sz w:val="26"/>
                <w:szCs w:val="26"/>
              </w:rPr>
            </w:pPr>
            <w:r w:rsidRPr="008F5E43">
              <w:rPr>
                <w:color w:val="000000"/>
                <w:sz w:val="26"/>
                <w:szCs w:val="26"/>
              </w:rPr>
              <w:t>1.600.000</w:t>
            </w:r>
          </w:p>
        </w:tc>
        <w:tc>
          <w:tcPr>
            <w:tcW w:w="961" w:type="dxa"/>
            <w:vMerge w:val="restart"/>
            <w:tcBorders>
              <w:top w:val="nil"/>
            </w:tcBorders>
            <w:vAlign w:val="center"/>
          </w:tcPr>
          <w:p w:rsidR="00725290" w:rsidRPr="008F5E43" w:rsidRDefault="00725290" w:rsidP="00725290">
            <w:pPr>
              <w:pStyle w:val="NormalWeb"/>
              <w:pBdr>
                <w:between w:val="single" w:sz="4" w:space="1" w:color="auto"/>
              </w:pBdr>
              <w:spacing w:before="0" w:beforeAutospacing="0" w:after="0" w:afterAutospacing="0"/>
              <w:jc w:val="both"/>
              <w:rPr>
                <w:color w:val="000000"/>
                <w:sz w:val="26"/>
                <w:szCs w:val="26"/>
              </w:rPr>
            </w:pPr>
            <w:r w:rsidRPr="008F5E43">
              <w:rPr>
                <w:color w:val="000000"/>
                <w:sz w:val="26"/>
                <w:szCs w:val="26"/>
              </w:rPr>
              <w:t>= 80</w:t>
            </w:r>
          </w:p>
        </w:tc>
      </w:tr>
      <w:tr w:rsidR="00725290" w:rsidRPr="008F5E43" w:rsidTr="00725290">
        <w:tc>
          <w:tcPr>
            <w:tcW w:w="2442" w:type="dxa"/>
            <w:vMerge/>
            <w:vAlign w:val="center"/>
          </w:tcPr>
          <w:p w:rsidR="00725290" w:rsidRPr="008F5E43" w:rsidRDefault="00725290" w:rsidP="00725290">
            <w:pPr>
              <w:pStyle w:val="NormalWeb"/>
              <w:pBdr>
                <w:between w:val="single" w:sz="4" w:space="1" w:color="auto"/>
              </w:pBdr>
              <w:spacing w:before="0" w:beforeAutospacing="0" w:after="0" w:afterAutospacing="0"/>
              <w:jc w:val="both"/>
              <w:rPr>
                <w:color w:val="000000"/>
                <w:sz w:val="26"/>
                <w:szCs w:val="26"/>
              </w:rPr>
            </w:pPr>
          </w:p>
        </w:tc>
        <w:tc>
          <w:tcPr>
            <w:tcW w:w="283" w:type="dxa"/>
            <w:vMerge/>
            <w:vAlign w:val="center"/>
          </w:tcPr>
          <w:p w:rsidR="00725290" w:rsidRPr="008F5E43" w:rsidRDefault="00725290" w:rsidP="00725290">
            <w:pPr>
              <w:pStyle w:val="NormalWeb"/>
              <w:pBdr>
                <w:between w:val="single" w:sz="4" w:space="1" w:color="auto"/>
              </w:pBdr>
              <w:spacing w:before="0" w:beforeAutospacing="0" w:after="0" w:afterAutospacing="0"/>
              <w:jc w:val="both"/>
              <w:rPr>
                <w:color w:val="000000"/>
                <w:sz w:val="26"/>
                <w:szCs w:val="26"/>
              </w:rPr>
            </w:pPr>
          </w:p>
        </w:tc>
        <w:tc>
          <w:tcPr>
            <w:tcW w:w="3969" w:type="dxa"/>
            <w:tcBorders>
              <w:top w:val="single" w:sz="4" w:space="0" w:color="auto"/>
              <w:bottom w:val="nil"/>
            </w:tcBorders>
            <w:vAlign w:val="center"/>
          </w:tcPr>
          <w:p w:rsidR="00725290" w:rsidRPr="008F5E43" w:rsidRDefault="00725290" w:rsidP="00725290">
            <w:pPr>
              <w:pStyle w:val="NormalWeb"/>
              <w:pBdr>
                <w:between w:val="single" w:sz="4" w:space="1" w:color="auto"/>
              </w:pBdr>
              <w:spacing w:before="0" w:beforeAutospacing="0" w:after="0" w:afterAutospacing="0"/>
              <w:jc w:val="both"/>
              <w:rPr>
                <w:color w:val="000000"/>
                <w:sz w:val="26"/>
                <w:szCs w:val="26"/>
              </w:rPr>
            </w:pPr>
            <w:r w:rsidRPr="008F5E43">
              <w:rPr>
                <w:color w:val="000000"/>
                <w:sz w:val="26"/>
                <w:szCs w:val="26"/>
              </w:rPr>
              <w:t>20.000</w:t>
            </w:r>
          </w:p>
        </w:tc>
        <w:tc>
          <w:tcPr>
            <w:tcW w:w="961" w:type="dxa"/>
            <w:vMerge/>
            <w:tcBorders>
              <w:bottom w:val="nil"/>
            </w:tcBorders>
          </w:tcPr>
          <w:p w:rsidR="00725290" w:rsidRPr="008F5E43" w:rsidRDefault="00725290" w:rsidP="00725290">
            <w:pPr>
              <w:pStyle w:val="NormalWeb"/>
              <w:pBdr>
                <w:between w:val="single" w:sz="4" w:space="1" w:color="auto"/>
              </w:pBdr>
              <w:spacing w:before="0" w:beforeAutospacing="0" w:after="0" w:afterAutospacing="0"/>
              <w:jc w:val="both"/>
              <w:rPr>
                <w:color w:val="000000"/>
                <w:sz w:val="26"/>
                <w:szCs w:val="26"/>
              </w:rPr>
            </w:pPr>
          </w:p>
        </w:tc>
      </w:tr>
    </w:tbl>
    <w:p w:rsidR="00A769C3" w:rsidRDefault="00A769C3" w:rsidP="00A769C3">
      <w:pPr>
        <w:pStyle w:val="HTMLPreformatted"/>
        <w:shd w:val="clear" w:color="auto" w:fill="FFFFFF"/>
        <w:spacing w:line="312" w:lineRule="auto"/>
        <w:jc w:val="both"/>
        <w:rPr>
          <w:rFonts w:ascii="Times New Roman" w:hAnsi="Times New Roman" w:cs="Times New Roman"/>
          <w:sz w:val="26"/>
          <w:szCs w:val="26"/>
          <w:lang w:eastAsia="vi-VN"/>
        </w:rPr>
      </w:pPr>
    </w:p>
    <w:p w:rsidR="00A769C3" w:rsidRDefault="00A769C3" w:rsidP="00A769C3">
      <w:pPr>
        <w:pStyle w:val="HTMLPreformatted"/>
        <w:shd w:val="clear" w:color="auto" w:fill="FFFFFF"/>
        <w:spacing w:line="312" w:lineRule="auto"/>
        <w:jc w:val="both"/>
        <w:rPr>
          <w:rFonts w:ascii="Times New Roman" w:hAnsi="Times New Roman" w:cs="Times New Roman"/>
          <w:sz w:val="26"/>
          <w:szCs w:val="26"/>
          <w:lang w:eastAsia="vi-VN"/>
        </w:rPr>
      </w:pPr>
    </w:p>
    <w:p w:rsidR="00A769C3" w:rsidRDefault="00A769C3" w:rsidP="00A769C3">
      <w:pPr>
        <w:pStyle w:val="HTMLPreformatted"/>
        <w:shd w:val="clear" w:color="auto" w:fill="FFFFFF"/>
        <w:spacing w:line="312" w:lineRule="auto"/>
        <w:jc w:val="both"/>
        <w:rPr>
          <w:rFonts w:ascii="Times New Roman" w:hAnsi="Times New Roman" w:cs="Times New Roman"/>
          <w:sz w:val="26"/>
          <w:szCs w:val="26"/>
          <w:lang w:eastAsia="vi-VN"/>
        </w:rPr>
      </w:pPr>
    </w:p>
    <w:p w:rsidR="00A769C3" w:rsidRDefault="00A769C3" w:rsidP="00A769C3">
      <w:pPr>
        <w:pStyle w:val="HTMLPreformatted"/>
        <w:shd w:val="clear" w:color="auto" w:fill="FFFFFF"/>
        <w:jc w:val="both"/>
        <w:rPr>
          <w:rFonts w:ascii="Times New Roman" w:hAnsi="Times New Roman" w:cs="Times New Roman"/>
          <w:sz w:val="26"/>
          <w:szCs w:val="26"/>
          <w:lang w:eastAsia="vi-VN"/>
        </w:rPr>
      </w:pPr>
    </w:p>
    <w:p w:rsidR="00A769C3" w:rsidRPr="008F5E43" w:rsidRDefault="00A769C3" w:rsidP="00A769C3">
      <w:pPr>
        <w:pStyle w:val="HTMLPreformatted"/>
        <w:shd w:val="clear" w:color="auto" w:fill="FFFFFF"/>
        <w:jc w:val="both"/>
        <w:rPr>
          <w:rFonts w:ascii="Times New Roman" w:hAnsi="Times New Roman" w:cs="Times New Roman"/>
          <w:sz w:val="26"/>
          <w:szCs w:val="26"/>
          <w:lang w:eastAsia="vi-VN"/>
        </w:rPr>
      </w:pPr>
    </w:p>
    <w:p w:rsidR="00F727A1" w:rsidRPr="008F5E43" w:rsidRDefault="00F727A1" w:rsidP="00A769C3">
      <w:pPr>
        <w:pStyle w:val="HTMLPreformatted"/>
        <w:shd w:val="clear" w:color="auto" w:fill="FFFFFF"/>
        <w:jc w:val="both"/>
        <w:rPr>
          <w:rFonts w:ascii="Times New Roman" w:hAnsi="Times New Roman" w:cs="Times New Roman"/>
          <w:color w:val="212121"/>
          <w:sz w:val="26"/>
          <w:szCs w:val="26"/>
        </w:rPr>
      </w:pPr>
      <w:r w:rsidRPr="008F5E43">
        <w:rPr>
          <w:rFonts w:ascii="Times New Roman" w:hAnsi="Times New Roman" w:cs="Times New Roman"/>
          <w:color w:val="212121"/>
          <w:sz w:val="26"/>
          <w:szCs w:val="26"/>
        </w:rPr>
        <w:t xml:space="preserve">Công ty </w:t>
      </w:r>
      <w:r w:rsidRPr="008F5E43">
        <w:rPr>
          <w:rFonts w:ascii="Times New Roman" w:hAnsi="Times New Roman" w:cs="Times New Roman"/>
          <w:color w:val="212121"/>
          <w:sz w:val="26"/>
          <w:szCs w:val="26"/>
          <w:lang w:val="vi-VN"/>
        </w:rPr>
        <w:t xml:space="preserve"> sử dụng tỷ lệ </w:t>
      </w:r>
      <w:r w:rsidRPr="008F5E43">
        <w:rPr>
          <w:rFonts w:ascii="Times New Roman" w:hAnsi="Times New Roman" w:cs="Times New Roman"/>
          <w:color w:val="212121"/>
          <w:sz w:val="26"/>
          <w:szCs w:val="26"/>
        </w:rPr>
        <w:t xml:space="preserve">CP SXC </w:t>
      </w:r>
      <w:r w:rsidRPr="008F5E43">
        <w:rPr>
          <w:rFonts w:ascii="Times New Roman" w:hAnsi="Times New Roman" w:cs="Times New Roman"/>
          <w:color w:val="212121"/>
          <w:sz w:val="26"/>
          <w:szCs w:val="26"/>
          <w:lang w:val="vi-VN"/>
        </w:rPr>
        <w:t xml:space="preserve"> là $ 80 mỗi giờ lao động trực tiếp để phân bổ chi phí </w:t>
      </w:r>
      <w:r w:rsidRPr="008F5E43">
        <w:rPr>
          <w:rFonts w:ascii="Times New Roman" w:hAnsi="Times New Roman" w:cs="Times New Roman"/>
          <w:color w:val="212121"/>
          <w:sz w:val="26"/>
          <w:szCs w:val="26"/>
        </w:rPr>
        <w:t xml:space="preserve">SXC </w:t>
      </w:r>
    </w:p>
    <w:p w:rsidR="00F727A1" w:rsidRPr="008F5E43" w:rsidRDefault="00F727A1" w:rsidP="00A769C3">
      <w:pPr>
        <w:pStyle w:val="HTMLPreformatted"/>
        <w:shd w:val="clear" w:color="auto" w:fill="FFFFFF"/>
        <w:jc w:val="both"/>
        <w:rPr>
          <w:rFonts w:ascii="Times New Roman" w:hAnsi="Times New Roman" w:cs="Times New Roman"/>
          <w:color w:val="212121"/>
          <w:sz w:val="26"/>
          <w:szCs w:val="26"/>
        </w:rPr>
      </w:pPr>
      <w:r w:rsidRPr="008F5E43">
        <w:rPr>
          <w:rFonts w:ascii="Times New Roman" w:hAnsi="Times New Roman" w:cs="Times New Roman"/>
          <w:color w:val="212121"/>
          <w:sz w:val="26"/>
          <w:szCs w:val="26"/>
          <w:lang w:val="vi-VN"/>
        </w:rPr>
        <w:t xml:space="preserve">đến xe trượt tuyết và máy cắt cỏ như </w:t>
      </w:r>
      <w:r w:rsidRPr="008F5E43">
        <w:rPr>
          <w:rFonts w:ascii="Times New Roman" w:hAnsi="Times New Roman" w:cs="Times New Roman"/>
          <w:color w:val="212121"/>
          <w:sz w:val="26"/>
          <w:szCs w:val="26"/>
        </w:rPr>
        <w:t>sau:</w:t>
      </w:r>
    </w:p>
    <w:p w:rsidR="00F727A1" w:rsidRPr="008F5E43" w:rsidRDefault="00F727A1" w:rsidP="00A769C3">
      <w:pPr>
        <w:pStyle w:val="HTMLPreformatted"/>
        <w:shd w:val="clear" w:color="auto" w:fill="FFFFFF"/>
        <w:jc w:val="both"/>
        <w:rPr>
          <w:rFonts w:ascii="Times New Roman" w:hAnsi="Times New Roman" w:cs="Times New Roman"/>
          <w:color w:val="212121"/>
          <w:sz w:val="26"/>
          <w:szCs w:val="26"/>
        </w:rPr>
      </w:pPr>
      <w:r w:rsidRPr="008F5E43">
        <w:rPr>
          <w:rFonts w:ascii="Times New Roman" w:hAnsi="Times New Roman" w:cs="Times New Roman"/>
          <w:color w:val="212121"/>
          <w:sz w:val="26"/>
          <w:szCs w:val="26"/>
        </w:rPr>
        <w:t xml:space="preserve">- </w:t>
      </w:r>
      <w:r w:rsidRPr="008F5E43">
        <w:rPr>
          <w:rFonts w:ascii="Times New Roman" w:hAnsi="Times New Roman" w:cs="Times New Roman"/>
          <w:sz w:val="26"/>
          <w:szCs w:val="26"/>
          <w:lang w:eastAsia="vi-VN"/>
        </w:rPr>
        <w:t>Xe trượt tuyết = 10 giờ x 80 = 800</w:t>
      </w:r>
    </w:p>
    <w:p w:rsidR="00F727A1" w:rsidRPr="008F5E43" w:rsidRDefault="00F727A1" w:rsidP="00A769C3">
      <w:pPr>
        <w:pStyle w:val="HTMLPreformatted"/>
        <w:shd w:val="clear" w:color="auto" w:fill="FFFFFF"/>
        <w:jc w:val="both"/>
        <w:rPr>
          <w:rFonts w:ascii="Times New Roman" w:hAnsi="Times New Roman" w:cs="Times New Roman"/>
          <w:color w:val="212121"/>
          <w:sz w:val="26"/>
          <w:szCs w:val="26"/>
        </w:rPr>
      </w:pPr>
      <w:r w:rsidRPr="008F5E43">
        <w:rPr>
          <w:rFonts w:ascii="Times New Roman" w:hAnsi="Times New Roman" w:cs="Times New Roman"/>
          <w:sz w:val="26"/>
          <w:szCs w:val="26"/>
        </w:rPr>
        <w:t xml:space="preserve">- </w:t>
      </w:r>
      <w:r w:rsidRPr="008F5E43">
        <w:rPr>
          <w:rFonts w:ascii="Times New Roman" w:hAnsi="Times New Roman" w:cs="Times New Roman"/>
          <w:sz w:val="26"/>
          <w:szCs w:val="26"/>
          <w:lang w:eastAsia="vi-VN"/>
        </w:rPr>
        <w:t>Máy cắt cỏ</w:t>
      </w:r>
      <w:r w:rsidRPr="008F5E43">
        <w:rPr>
          <w:rFonts w:ascii="Times New Roman" w:hAnsi="Times New Roman" w:cs="Times New Roman"/>
          <w:sz w:val="26"/>
          <w:szCs w:val="26"/>
        </w:rPr>
        <w:t xml:space="preserve"> </w:t>
      </w:r>
      <w:r w:rsidRPr="008F5E43">
        <w:rPr>
          <w:rFonts w:ascii="Times New Roman" w:hAnsi="Times New Roman" w:cs="Times New Roman"/>
          <w:sz w:val="26"/>
          <w:szCs w:val="26"/>
          <w:lang w:eastAsia="vi-VN"/>
        </w:rPr>
        <w:t>10 giờ x 80 = 800</w:t>
      </w:r>
    </w:p>
    <w:p w:rsidR="00A20346" w:rsidRPr="008F5E43" w:rsidRDefault="00995BB0" w:rsidP="00A769C3">
      <w:pPr>
        <w:spacing w:before="120" w:after="120"/>
        <w:jc w:val="both"/>
        <w:rPr>
          <w:b/>
          <w:sz w:val="26"/>
          <w:szCs w:val="26"/>
          <w:u w:val="thick"/>
        </w:rPr>
      </w:pPr>
      <w:r w:rsidRPr="008F5E43">
        <w:rPr>
          <w:b/>
          <w:sz w:val="26"/>
          <w:szCs w:val="26"/>
          <w:shd w:val="clear" w:color="auto" w:fill="FFFFFF"/>
          <w:lang w:val="en-US"/>
        </w:rPr>
        <w:t>P</w:t>
      </w:r>
      <w:r w:rsidRPr="008F5E43">
        <w:rPr>
          <w:b/>
          <w:sz w:val="26"/>
          <w:szCs w:val="26"/>
          <w:shd w:val="clear" w:color="auto" w:fill="FFFFFF"/>
        </w:rPr>
        <w:t>hân bổ chi phí sản xuất chung theo bộ phận</w:t>
      </w:r>
    </w:p>
    <w:p w:rsidR="00F739E1" w:rsidRPr="008F5E43" w:rsidRDefault="00F739E1" w:rsidP="00A769C3">
      <w:pPr>
        <w:pStyle w:val="binhthuong"/>
        <w:spacing w:line="240" w:lineRule="auto"/>
        <w:rPr>
          <w:sz w:val="26"/>
          <w:szCs w:val="26"/>
          <w:lang w:eastAsia="en-US"/>
        </w:rPr>
      </w:pPr>
      <w:r w:rsidRPr="008F5E43">
        <w:rPr>
          <w:color w:val="212121"/>
          <w:sz w:val="26"/>
          <w:szCs w:val="26"/>
        </w:rPr>
        <w:t xml:space="preserve"> </w:t>
      </w:r>
      <w:r w:rsidR="00995BB0" w:rsidRPr="008F5E43">
        <w:rPr>
          <w:sz w:val="26"/>
          <w:szCs w:val="26"/>
          <w:lang w:eastAsia="en-US"/>
        </w:rPr>
        <w:t xml:space="preserve">Khi các bộ phận sản xuất có sự khác nhau đáng kể trong quy trình sản xuất thì  chi phí sản xuất thường được phát sinh khác nhau ở mỗi bộ phận. Sự phong phú của các yếu tố chi phí đã cho thấy việc sử dụng một tiêu chuẩn phân bổ duy nhất là không hợp lý. Trong trường hợp như vậy,  nhiều doanh nghiệp đã áp dụng </w:t>
      </w:r>
      <w:r w:rsidRPr="008F5E43">
        <w:rPr>
          <w:sz w:val="26"/>
          <w:szCs w:val="26"/>
          <w:lang w:eastAsia="en-US"/>
        </w:rPr>
        <w:t>cách</w:t>
      </w:r>
      <w:r w:rsidR="00995BB0" w:rsidRPr="008F5E43">
        <w:rPr>
          <w:sz w:val="26"/>
          <w:szCs w:val="26"/>
          <w:lang w:eastAsia="en-US"/>
        </w:rPr>
        <w:t xml:space="preserve"> phân bổ CPSXC theo bộ phận</w:t>
      </w:r>
      <w:r w:rsidRPr="008F5E43">
        <w:rPr>
          <w:sz w:val="26"/>
          <w:szCs w:val="26"/>
          <w:lang w:eastAsia="en-US"/>
        </w:rPr>
        <w:t xml:space="preserve">, </w:t>
      </w:r>
      <w:r w:rsidR="00995BB0" w:rsidRPr="008F5E43">
        <w:rPr>
          <w:sz w:val="26"/>
          <w:szCs w:val="26"/>
          <w:lang w:eastAsia="en-US"/>
        </w:rPr>
        <w:t xml:space="preserve"> gồm 2 giai đoạn: Ở giai đoạn thứ nhất, CPSXC được tập hợp cho các trung tâm chi phí là các bộ phận, các đơn vị trực thuộc theo mô hình tổ chức sản xuất của doanh nghiệp. Ở giai đoạn thứ hai, CPSXC được phân bổ từ các trung tâm đó cho từng loại sản phẩm, dịch vụ cụ thể. Để phân bổ CPSXC, kế toán sử dụng nhiều tiêu chuẩn phân bổ khác nhau phù hợp với bản chất của các công việc được thực hiện ở từng bộ phận (trung tâm chi phí).</w:t>
      </w:r>
      <w:r w:rsidR="00B73794">
        <w:rPr>
          <w:sz w:val="26"/>
          <w:szCs w:val="26"/>
          <w:lang w:eastAsia="en-US"/>
        </w:rPr>
        <w:t xml:space="preserve"> </w:t>
      </w:r>
      <w:r w:rsidRPr="008F5E43">
        <w:rPr>
          <w:sz w:val="26"/>
          <w:szCs w:val="26"/>
          <w:lang w:eastAsia="en-US"/>
        </w:rPr>
        <w:t xml:space="preserve">Ưu điểm của phương pháp này là việc sử dụng nhiều tiêu chuẩn phân bổ khác nhau tương ứng với từng trung tâm chi phí, đã cho phép xác định giá phí của từng loại sản phẩm, dịch vụ một cách chính xác hơn. Tuy nhiên, trong trường hợp doanh nghiệp sản xuất nhiều loại sản phẩm khác nhau về tính chất, kích cỡ, quy trình sản xuất phức tạp thì </w:t>
      </w:r>
      <w:r w:rsidR="00DA047B" w:rsidRPr="008F5E43">
        <w:rPr>
          <w:sz w:val="26"/>
          <w:szCs w:val="26"/>
          <w:lang w:eastAsia="en-US"/>
        </w:rPr>
        <w:t>phương pháp</w:t>
      </w:r>
      <w:r w:rsidRPr="008F5E43">
        <w:rPr>
          <w:sz w:val="26"/>
          <w:szCs w:val="26"/>
          <w:lang w:eastAsia="en-US"/>
        </w:rPr>
        <w:t xml:space="preserve"> này vẫn bộc lộ nhiều hạn chế. </w:t>
      </w:r>
    </w:p>
    <w:p w:rsidR="00BF3830" w:rsidRPr="008F5E43" w:rsidRDefault="00BF3830" w:rsidP="009617F1">
      <w:pPr>
        <w:pStyle w:val="binhthuong"/>
        <w:spacing w:line="240" w:lineRule="auto"/>
        <w:rPr>
          <w:sz w:val="26"/>
          <w:szCs w:val="26"/>
          <w:lang w:eastAsia="en-US"/>
        </w:rPr>
      </w:pPr>
      <w:r w:rsidRPr="008F5E43">
        <w:rPr>
          <w:sz w:val="26"/>
          <w:szCs w:val="26"/>
          <w:lang w:eastAsia="en-US"/>
        </w:rPr>
        <w:t>Để minh họa phương pháp phân bổ chi phí sản xuất chung cho  nhiều bộ phận , giả sử rằng Ruiz sử dụng  hai bộ phận sản xuất trong sản xuất xe trượt tuyết và máy cắt cỏ:</w:t>
      </w:r>
    </w:p>
    <w:p w:rsidR="00BF3830" w:rsidRPr="008F5E43" w:rsidRDefault="00BF3830" w:rsidP="009617F1">
      <w:pPr>
        <w:pStyle w:val="binhthuong"/>
        <w:spacing w:line="240" w:lineRule="auto"/>
        <w:rPr>
          <w:sz w:val="26"/>
          <w:szCs w:val="26"/>
          <w:lang w:eastAsia="en-US"/>
        </w:rPr>
      </w:pPr>
      <w:r w:rsidRPr="008F5E43">
        <w:rPr>
          <w:sz w:val="26"/>
          <w:szCs w:val="26"/>
          <w:lang w:eastAsia="en-US"/>
        </w:rPr>
        <w:t>-  Bộ phận chế tạ</w:t>
      </w:r>
      <w:r w:rsidR="00D046A2" w:rsidRPr="008F5E43">
        <w:rPr>
          <w:sz w:val="26"/>
          <w:szCs w:val="26"/>
          <w:lang w:eastAsia="en-US"/>
        </w:rPr>
        <w:t>o:</w:t>
      </w:r>
      <w:r w:rsidRPr="008F5E43">
        <w:rPr>
          <w:sz w:val="26"/>
          <w:szCs w:val="26"/>
          <w:lang w:eastAsia="en-US"/>
        </w:rPr>
        <w:t xml:space="preserve"> cắt kim loại theo hình dạng của sản phẩm.</w:t>
      </w:r>
    </w:p>
    <w:p w:rsidR="00BF3830" w:rsidRPr="008F5E43" w:rsidRDefault="00BF3830" w:rsidP="009617F1">
      <w:pPr>
        <w:pStyle w:val="binhthuong"/>
        <w:spacing w:line="240" w:lineRule="auto"/>
        <w:rPr>
          <w:sz w:val="26"/>
          <w:szCs w:val="26"/>
          <w:lang w:eastAsia="en-US"/>
        </w:rPr>
      </w:pPr>
      <w:r w:rsidRPr="008F5E43">
        <w:rPr>
          <w:sz w:val="26"/>
          <w:szCs w:val="26"/>
          <w:lang w:eastAsia="en-US"/>
        </w:rPr>
        <w:t>- Bộ phận lắ</w:t>
      </w:r>
      <w:r w:rsidR="00D046A2" w:rsidRPr="008F5E43">
        <w:rPr>
          <w:sz w:val="26"/>
          <w:szCs w:val="26"/>
          <w:lang w:eastAsia="en-US"/>
        </w:rPr>
        <w:t>p ráp:</w:t>
      </w:r>
      <w:r w:rsidRPr="008F5E43">
        <w:rPr>
          <w:sz w:val="26"/>
          <w:szCs w:val="26"/>
          <w:lang w:eastAsia="en-US"/>
        </w:rPr>
        <w:t xml:space="preserve"> trong đó tự lắp ráp các mảnh gia công thành một sản phẩm cuối cùng.</w:t>
      </w:r>
    </w:p>
    <w:p w:rsidR="00BF3830" w:rsidRPr="008F5E43" w:rsidRDefault="00BF3830" w:rsidP="009617F1">
      <w:pPr>
        <w:pStyle w:val="binhthuong"/>
        <w:spacing w:line="240" w:lineRule="auto"/>
        <w:rPr>
          <w:sz w:val="26"/>
          <w:szCs w:val="26"/>
          <w:lang w:eastAsia="en-US"/>
        </w:rPr>
      </w:pPr>
      <w:r w:rsidRPr="008F5E43">
        <w:rPr>
          <w:sz w:val="26"/>
          <w:szCs w:val="26"/>
          <w:lang w:eastAsia="en-US"/>
        </w:rPr>
        <w:t xml:space="preserve">Tổng chi phí </w:t>
      </w:r>
      <w:r w:rsidR="00D046A2" w:rsidRPr="008F5E43">
        <w:rPr>
          <w:sz w:val="26"/>
          <w:szCs w:val="26"/>
          <w:lang w:eastAsia="en-US"/>
        </w:rPr>
        <w:t>sản xuất chung</w:t>
      </w:r>
      <w:r w:rsidRPr="008F5E43">
        <w:rPr>
          <w:sz w:val="26"/>
          <w:szCs w:val="26"/>
          <w:lang w:eastAsia="en-US"/>
        </w:rPr>
        <w:t xml:space="preserve"> là </w:t>
      </w:r>
      <w:r w:rsidR="00D046A2" w:rsidRPr="008F5E43">
        <w:rPr>
          <w:sz w:val="26"/>
          <w:szCs w:val="26"/>
          <w:lang w:eastAsia="en-US"/>
        </w:rPr>
        <w:t>$</w:t>
      </w:r>
      <w:r w:rsidRPr="008F5E43">
        <w:rPr>
          <w:sz w:val="26"/>
          <w:szCs w:val="26"/>
          <w:lang w:eastAsia="en-US"/>
        </w:rPr>
        <w:t>1.600.000 được chia cho các bộ phận chế tạo và lắp ráp như sau:</w:t>
      </w:r>
    </w:p>
    <w:p w:rsidR="00D046A2" w:rsidRPr="008F5E43" w:rsidRDefault="00D046A2" w:rsidP="009617F1">
      <w:pPr>
        <w:pStyle w:val="binhthuong"/>
        <w:spacing w:line="240" w:lineRule="auto"/>
        <w:rPr>
          <w:sz w:val="26"/>
          <w:szCs w:val="26"/>
          <w:lang w:eastAsia="en-US"/>
        </w:rPr>
      </w:pPr>
      <w:r w:rsidRPr="008F5E43">
        <w:rPr>
          <w:sz w:val="26"/>
          <w:szCs w:val="26"/>
          <w:lang w:eastAsia="en-US"/>
        </w:rPr>
        <w:lastRenderedPageBreak/>
        <w:t xml:space="preserve"> -  Bộ phận chế tạo:  $1,030,000</w:t>
      </w:r>
    </w:p>
    <w:p w:rsidR="00BF3830" w:rsidRPr="008F5E43" w:rsidRDefault="00D046A2" w:rsidP="009617F1">
      <w:pPr>
        <w:pStyle w:val="binhthuong"/>
        <w:spacing w:line="240" w:lineRule="auto"/>
        <w:rPr>
          <w:sz w:val="26"/>
          <w:szCs w:val="26"/>
          <w:lang w:eastAsia="en-US"/>
        </w:rPr>
      </w:pPr>
      <w:r w:rsidRPr="008F5E43">
        <w:rPr>
          <w:sz w:val="26"/>
          <w:szCs w:val="26"/>
          <w:lang w:eastAsia="en-US"/>
        </w:rPr>
        <w:t xml:space="preserve"> - Bộ phận lắp ráp: </w:t>
      </w:r>
      <w:r w:rsidR="00852DB3" w:rsidRPr="008F5E43">
        <w:rPr>
          <w:sz w:val="26"/>
          <w:szCs w:val="26"/>
          <w:lang w:eastAsia="en-US"/>
        </w:rPr>
        <w:t xml:space="preserve"> $</w:t>
      </w:r>
      <w:r w:rsidRPr="008F5E43">
        <w:rPr>
          <w:sz w:val="26"/>
          <w:szCs w:val="26"/>
          <w:lang w:eastAsia="en-US"/>
        </w:rPr>
        <w:t>570,000</w:t>
      </w:r>
    </w:p>
    <w:p w:rsidR="009617F1" w:rsidRDefault="007E4D2C" w:rsidP="00153CC9">
      <w:pPr>
        <w:pStyle w:val="HTMLPreformatted"/>
        <w:shd w:val="clear" w:color="auto" w:fill="FFFFFF"/>
        <w:jc w:val="both"/>
        <w:rPr>
          <w:rFonts w:ascii="Times New Roman" w:eastAsia="SimSun" w:hAnsi="Times New Roman" w:cs="Times New Roman"/>
          <w:noProof/>
          <w:sz w:val="26"/>
          <w:szCs w:val="26"/>
        </w:rPr>
      </w:pPr>
      <w:r w:rsidRPr="008F5E43">
        <w:rPr>
          <w:rFonts w:ascii="Times New Roman" w:eastAsia="SimSun" w:hAnsi="Times New Roman" w:cs="Times New Roman"/>
          <w:noProof/>
          <w:sz w:val="26"/>
          <w:szCs w:val="26"/>
        </w:rPr>
        <w:tab/>
      </w:r>
      <w:r w:rsidR="00D046A2" w:rsidRPr="008F5E43">
        <w:rPr>
          <w:rFonts w:ascii="Times New Roman" w:eastAsia="SimSun" w:hAnsi="Times New Roman" w:cs="Times New Roman"/>
          <w:noProof/>
          <w:sz w:val="26"/>
          <w:szCs w:val="26"/>
        </w:rPr>
        <w:t>Ta thấy bộ phận Chế tạo phải gánh chịu gần gấ</w:t>
      </w:r>
      <w:r w:rsidR="00B73794">
        <w:rPr>
          <w:rFonts w:ascii="Times New Roman" w:eastAsia="SimSun" w:hAnsi="Times New Roman" w:cs="Times New Roman"/>
          <w:noProof/>
          <w:sz w:val="26"/>
          <w:szCs w:val="26"/>
        </w:rPr>
        <w:t>p đôi chi phí SXC so với</w:t>
      </w:r>
      <w:r w:rsidR="00D046A2" w:rsidRPr="008F5E43">
        <w:rPr>
          <w:rFonts w:ascii="Times New Roman" w:eastAsia="SimSun" w:hAnsi="Times New Roman" w:cs="Times New Roman"/>
          <w:noProof/>
          <w:sz w:val="26"/>
          <w:szCs w:val="26"/>
        </w:rPr>
        <w:t xml:space="preserve"> BP lắp ráp. Điều này là do bộ phận Chế tạo có nhiều máy móc và thiết bị sử dụng nhiều năng lượng hơn, phát sinh CP  khấu hao thiết bị và CP vật tư nhiều hơn. Giả sử rằng Công ty Ruiz sử dụng giờ lao động trực tiếp làm cơ sở phân bổ cho các bộ phận Chế tạo và lắp ráp. Mỗi bộ phận sử dụng 10.000 giờ lao động. Do đó, tỷ lệ chi phí SXC tính như sau:</w:t>
      </w:r>
    </w:p>
    <w:p w:rsidR="00A769C3" w:rsidRDefault="00A769C3" w:rsidP="00A769C3">
      <w:pPr>
        <w:pStyle w:val="HTMLPreformatted"/>
        <w:shd w:val="clear" w:color="auto" w:fill="FFFFFF"/>
        <w:spacing w:line="312" w:lineRule="auto"/>
        <w:jc w:val="both"/>
        <w:rPr>
          <w:rFonts w:ascii="Times New Roman" w:eastAsia="SimSun" w:hAnsi="Times New Roman" w:cs="Times New Roman"/>
          <w:noProof/>
          <w:sz w:val="26"/>
          <w:szCs w:val="26"/>
        </w:rPr>
      </w:pPr>
    </w:p>
    <w:tbl>
      <w:tblPr>
        <w:tblpPr w:leftFromText="180" w:rightFromText="180" w:vertAnchor="page" w:horzAnchor="margin" w:tblpY="4702"/>
        <w:tblW w:w="7655" w:type="dxa"/>
        <w:tblBorders>
          <w:insideH w:val="single" w:sz="4" w:space="0" w:color="auto"/>
        </w:tblBorders>
        <w:tblLayout w:type="fixed"/>
        <w:tblLook w:val="04A0" w:firstRow="1" w:lastRow="0" w:firstColumn="1" w:lastColumn="0" w:noHBand="0" w:noVBand="1"/>
      </w:tblPr>
      <w:tblGrid>
        <w:gridCol w:w="2442"/>
        <w:gridCol w:w="283"/>
        <w:gridCol w:w="3969"/>
        <w:gridCol w:w="961"/>
      </w:tblGrid>
      <w:tr w:rsidR="00725290" w:rsidRPr="008F5E43" w:rsidTr="00725290">
        <w:tc>
          <w:tcPr>
            <w:tcW w:w="2442" w:type="dxa"/>
            <w:vMerge w:val="restart"/>
            <w:vAlign w:val="center"/>
          </w:tcPr>
          <w:p w:rsidR="00725290" w:rsidRPr="008F5E43" w:rsidRDefault="00725290" w:rsidP="00725290">
            <w:pPr>
              <w:pStyle w:val="NormalWeb"/>
              <w:pBdr>
                <w:between w:val="single" w:sz="4" w:space="1" w:color="auto"/>
              </w:pBdr>
              <w:spacing w:before="0" w:beforeAutospacing="0" w:after="0" w:afterAutospacing="0"/>
              <w:jc w:val="both"/>
              <w:rPr>
                <w:color w:val="000000"/>
                <w:sz w:val="26"/>
                <w:szCs w:val="26"/>
              </w:rPr>
            </w:pPr>
            <w:r w:rsidRPr="008F5E43">
              <w:rPr>
                <w:color w:val="000000"/>
                <w:sz w:val="26"/>
                <w:szCs w:val="26"/>
              </w:rPr>
              <w:t>Tỷ lệ phân bổ CP SXC ở BP chế tạo</w:t>
            </w:r>
          </w:p>
        </w:tc>
        <w:tc>
          <w:tcPr>
            <w:tcW w:w="283" w:type="dxa"/>
            <w:vMerge w:val="restart"/>
            <w:vAlign w:val="center"/>
          </w:tcPr>
          <w:p w:rsidR="00725290" w:rsidRPr="008F5E43" w:rsidRDefault="00725290" w:rsidP="00725290">
            <w:pPr>
              <w:pStyle w:val="NormalWeb"/>
              <w:pBdr>
                <w:between w:val="single" w:sz="4" w:space="1" w:color="auto"/>
              </w:pBdr>
              <w:spacing w:before="0" w:beforeAutospacing="0" w:after="0" w:afterAutospacing="0"/>
              <w:jc w:val="both"/>
              <w:rPr>
                <w:color w:val="000000"/>
                <w:sz w:val="26"/>
                <w:szCs w:val="26"/>
              </w:rPr>
            </w:pPr>
            <w:r w:rsidRPr="008F5E43">
              <w:rPr>
                <w:color w:val="000000"/>
                <w:sz w:val="26"/>
                <w:szCs w:val="26"/>
              </w:rPr>
              <w:t>=</w:t>
            </w:r>
          </w:p>
        </w:tc>
        <w:tc>
          <w:tcPr>
            <w:tcW w:w="3969" w:type="dxa"/>
            <w:tcBorders>
              <w:top w:val="nil"/>
              <w:bottom w:val="single" w:sz="4" w:space="0" w:color="auto"/>
            </w:tcBorders>
            <w:vAlign w:val="center"/>
          </w:tcPr>
          <w:p w:rsidR="00725290" w:rsidRPr="008F5E43" w:rsidRDefault="00725290" w:rsidP="00725290">
            <w:pPr>
              <w:pStyle w:val="NormalWeb"/>
              <w:pBdr>
                <w:between w:val="single" w:sz="4" w:space="1" w:color="auto"/>
              </w:pBdr>
              <w:spacing w:before="0" w:beforeAutospacing="0" w:after="0" w:afterAutospacing="0"/>
              <w:jc w:val="both"/>
              <w:rPr>
                <w:color w:val="000000"/>
                <w:sz w:val="26"/>
                <w:szCs w:val="26"/>
              </w:rPr>
            </w:pPr>
            <w:r w:rsidRPr="008F5E43">
              <w:rPr>
                <w:rFonts w:eastAsia="SimSun"/>
                <w:noProof/>
                <w:sz w:val="26"/>
                <w:szCs w:val="26"/>
              </w:rPr>
              <w:t>1.030.000</w:t>
            </w:r>
          </w:p>
        </w:tc>
        <w:tc>
          <w:tcPr>
            <w:tcW w:w="961" w:type="dxa"/>
            <w:vMerge w:val="restart"/>
            <w:tcBorders>
              <w:top w:val="nil"/>
            </w:tcBorders>
            <w:vAlign w:val="center"/>
          </w:tcPr>
          <w:p w:rsidR="00725290" w:rsidRPr="008F5E43" w:rsidRDefault="00725290" w:rsidP="00725290">
            <w:pPr>
              <w:pStyle w:val="NormalWeb"/>
              <w:pBdr>
                <w:between w:val="single" w:sz="4" w:space="1" w:color="auto"/>
              </w:pBdr>
              <w:spacing w:before="0" w:beforeAutospacing="0" w:after="0" w:afterAutospacing="0"/>
              <w:jc w:val="both"/>
              <w:rPr>
                <w:color w:val="000000"/>
                <w:sz w:val="26"/>
                <w:szCs w:val="26"/>
              </w:rPr>
            </w:pPr>
            <w:r w:rsidRPr="008F5E43">
              <w:rPr>
                <w:color w:val="000000"/>
                <w:sz w:val="26"/>
                <w:szCs w:val="26"/>
              </w:rPr>
              <w:t>= 103</w:t>
            </w:r>
          </w:p>
        </w:tc>
      </w:tr>
      <w:tr w:rsidR="00725290" w:rsidRPr="008F5E43" w:rsidTr="00725290">
        <w:tc>
          <w:tcPr>
            <w:tcW w:w="2442" w:type="dxa"/>
            <w:vMerge/>
            <w:vAlign w:val="center"/>
          </w:tcPr>
          <w:p w:rsidR="00725290" w:rsidRPr="008F5E43" w:rsidRDefault="00725290" w:rsidP="00725290">
            <w:pPr>
              <w:pStyle w:val="NormalWeb"/>
              <w:pBdr>
                <w:between w:val="single" w:sz="4" w:space="1" w:color="auto"/>
              </w:pBdr>
              <w:spacing w:before="0" w:beforeAutospacing="0" w:after="0" w:afterAutospacing="0"/>
              <w:jc w:val="both"/>
              <w:rPr>
                <w:color w:val="000000"/>
                <w:sz w:val="26"/>
                <w:szCs w:val="26"/>
              </w:rPr>
            </w:pPr>
          </w:p>
        </w:tc>
        <w:tc>
          <w:tcPr>
            <w:tcW w:w="283" w:type="dxa"/>
            <w:vMerge/>
            <w:vAlign w:val="center"/>
          </w:tcPr>
          <w:p w:rsidR="00725290" w:rsidRPr="008F5E43" w:rsidRDefault="00725290" w:rsidP="00725290">
            <w:pPr>
              <w:pStyle w:val="NormalWeb"/>
              <w:pBdr>
                <w:between w:val="single" w:sz="4" w:space="1" w:color="auto"/>
              </w:pBdr>
              <w:spacing w:before="0" w:beforeAutospacing="0" w:after="0" w:afterAutospacing="0"/>
              <w:jc w:val="both"/>
              <w:rPr>
                <w:color w:val="000000"/>
                <w:sz w:val="26"/>
                <w:szCs w:val="26"/>
              </w:rPr>
            </w:pPr>
          </w:p>
        </w:tc>
        <w:tc>
          <w:tcPr>
            <w:tcW w:w="3969" w:type="dxa"/>
            <w:tcBorders>
              <w:top w:val="single" w:sz="4" w:space="0" w:color="auto"/>
              <w:bottom w:val="nil"/>
            </w:tcBorders>
            <w:vAlign w:val="center"/>
          </w:tcPr>
          <w:p w:rsidR="00725290" w:rsidRPr="008F5E43" w:rsidRDefault="00725290" w:rsidP="00725290">
            <w:pPr>
              <w:pStyle w:val="NormalWeb"/>
              <w:pBdr>
                <w:between w:val="single" w:sz="4" w:space="1" w:color="auto"/>
              </w:pBdr>
              <w:spacing w:before="0" w:beforeAutospacing="0" w:after="0" w:afterAutospacing="0"/>
              <w:jc w:val="both"/>
              <w:rPr>
                <w:color w:val="000000"/>
                <w:sz w:val="26"/>
                <w:szCs w:val="26"/>
              </w:rPr>
            </w:pPr>
            <w:r w:rsidRPr="008F5E43">
              <w:rPr>
                <w:color w:val="000000"/>
                <w:sz w:val="26"/>
                <w:szCs w:val="26"/>
              </w:rPr>
              <w:t>10.000</w:t>
            </w:r>
          </w:p>
        </w:tc>
        <w:tc>
          <w:tcPr>
            <w:tcW w:w="961" w:type="dxa"/>
            <w:vMerge/>
            <w:tcBorders>
              <w:bottom w:val="nil"/>
            </w:tcBorders>
            <w:vAlign w:val="center"/>
          </w:tcPr>
          <w:p w:rsidR="00725290" w:rsidRPr="008F5E43" w:rsidRDefault="00725290" w:rsidP="00725290">
            <w:pPr>
              <w:pStyle w:val="NormalWeb"/>
              <w:pBdr>
                <w:between w:val="single" w:sz="4" w:space="1" w:color="auto"/>
              </w:pBdr>
              <w:spacing w:before="0" w:beforeAutospacing="0" w:after="0" w:afterAutospacing="0"/>
              <w:jc w:val="both"/>
              <w:rPr>
                <w:color w:val="000000"/>
                <w:sz w:val="26"/>
                <w:szCs w:val="26"/>
              </w:rPr>
            </w:pPr>
          </w:p>
        </w:tc>
      </w:tr>
    </w:tbl>
    <w:p w:rsidR="00A769C3" w:rsidRDefault="00A769C3" w:rsidP="00A769C3">
      <w:pPr>
        <w:pStyle w:val="HTMLPreformatted"/>
        <w:shd w:val="clear" w:color="auto" w:fill="FFFFFF"/>
        <w:spacing w:line="312" w:lineRule="auto"/>
        <w:jc w:val="both"/>
        <w:rPr>
          <w:rFonts w:ascii="Times New Roman" w:eastAsia="SimSun" w:hAnsi="Times New Roman" w:cs="Times New Roman"/>
          <w:noProof/>
          <w:sz w:val="26"/>
          <w:szCs w:val="26"/>
        </w:rPr>
      </w:pPr>
    </w:p>
    <w:p w:rsidR="00A769C3" w:rsidRDefault="00A769C3" w:rsidP="00A769C3">
      <w:pPr>
        <w:pStyle w:val="HTMLPreformatted"/>
        <w:shd w:val="clear" w:color="auto" w:fill="FFFFFF"/>
        <w:spacing w:line="312" w:lineRule="auto"/>
        <w:jc w:val="both"/>
        <w:rPr>
          <w:rFonts w:ascii="Times New Roman" w:eastAsia="SimSun" w:hAnsi="Times New Roman" w:cs="Times New Roman"/>
          <w:noProof/>
          <w:sz w:val="26"/>
          <w:szCs w:val="26"/>
        </w:rPr>
      </w:pPr>
    </w:p>
    <w:p w:rsidR="00A769C3" w:rsidRDefault="00A769C3" w:rsidP="00A769C3">
      <w:pPr>
        <w:pStyle w:val="HTMLPreformatted"/>
        <w:shd w:val="clear" w:color="auto" w:fill="FFFFFF"/>
        <w:spacing w:line="312" w:lineRule="auto"/>
        <w:jc w:val="both"/>
        <w:rPr>
          <w:rFonts w:ascii="Times New Roman" w:eastAsia="SimSun" w:hAnsi="Times New Roman" w:cs="Times New Roman"/>
          <w:noProof/>
          <w:sz w:val="26"/>
          <w:szCs w:val="26"/>
        </w:rPr>
      </w:pPr>
    </w:p>
    <w:p w:rsidR="00A769C3" w:rsidRPr="008F5E43" w:rsidRDefault="00A769C3" w:rsidP="00A769C3">
      <w:pPr>
        <w:pStyle w:val="HTMLPreformatted"/>
        <w:shd w:val="clear" w:color="auto" w:fill="FFFFFF"/>
        <w:spacing w:line="312" w:lineRule="auto"/>
        <w:jc w:val="both"/>
        <w:rPr>
          <w:rFonts w:ascii="Times New Roman" w:eastAsia="SimSun" w:hAnsi="Times New Roman" w:cs="Times New Roman"/>
          <w:noProof/>
          <w:sz w:val="26"/>
          <w:szCs w:val="26"/>
        </w:rPr>
      </w:pPr>
    </w:p>
    <w:p w:rsidR="00DA047B" w:rsidRPr="008F5E43" w:rsidRDefault="00DA047B" w:rsidP="00A769C3">
      <w:pPr>
        <w:pStyle w:val="binhthuong"/>
        <w:spacing w:line="312" w:lineRule="auto"/>
        <w:ind w:firstLine="0"/>
        <w:rPr>
          <w:sz w:val="26"/>
          <w:szCs w:val="26"/>
          <w:lang w:eastAsia="en-US"/>
        </w:rPr>
      </w:pPr>
    </w:p>
    <w:tbl>
      <w:tblPr>
        <w:tblpPr w:leftFromText="180" w:rightFromText="180" w:vertAnchor="page" w:horzAnchor="margin" w:tblpY="6522"/>
        <w:tblW w:w="7655" w:type="dxa"/>
        <w:tblBorders>
          <w:insideH w:val="single" w:sz="4" w:space="0" w:color="auto"/>
        </w:tblBorders>
        <w:tblLayout w:type="fixed"/>
        <w:tblLook w:val="04A0" w:firstRow="1" w:lastRow="0" w:firstColumn="1" w:lastColumn="0" w:noHBand="0" w:noVBand="1"/>
      </w:tblPr>
      <w:tblGrid>
        <w:gridCol w:w="2442"/>
        <w:gridCol w:w="283"/>
        <w:gridCol w:w="3969"/>
        <w:gridCol w:w="961"/>
      </w:tblGrid>
      <w:tr w:rsidR="00725290" w:rsidRPr="008F5E43" w:rsidTr="00725290">
        <w:tc>
          <w:tcPr>
            <w:tcW w:w="2442" w:type="dxa"/>
            <w:vMerge w:val="restart"/>
            <w:vAlign w:val="center"/>
          </w:tcPr>
          <w:p w:rsidR="00725290" w:rsidRPr="008F5E43" w:rsidRDefault="00725290" w:rsidP="00725290">
            <w:pPr>
              <w:pStyle w:val="NormalWeb"/>
              <w:pBdr>
                <w:between w:val="single" w:sz="4" w:space="1" w:color="auto"/>
              </w:pBdr>
              <w:spacing w:before="0" w:beforeAutospacing="0" w:after="0" w:afterAutospacing="0"/>
              <w:jc w:val="center"/>
              <w:rPr>
                <w:color w:val="000000"/>
                <w:sz w:val="26"/>
                <w:szCs w:val="26"/>
              </w:rPr>
            </w:pPr>
            <w:r w:rsidRPr="008F5E43">
              <w:rPr>
                <w:color w:val="000000"/>
                <w:sz w:val="26"/>
                <w:szCs w:val="26"/>
              </w:rPr>
              <w:t>Tỷ lệ phân bổ CP SXC ở BP lắp ráp</w:t>
            </w:r>
          </w:p>
        </w:tc>
        <w:tc>
          <w:tcPr>
            <w:tcW w:w="283" w:type="dxa"/>
            <w:vMerge w:val="restart"/>
            <w:vAlign w:val="center"/>
          </w:tcPr>
          <w:p w:rsidR="00725290" w:rsidRPr="008F5E43" w:rsidRDefault="00725290" w:rsidP="00725290">
            <w:pPr>
              <w:pStyle w:val="NormalWeb"/>
              <w:pBdr>
                <w:between w:val="single" w:sz="4" w:space="1" w:color="auto"/>
              </w:pBdr>
              <w:spacing w:before="0" w:beforeAutospacing="0" w:after="0" w:afterAutospacing="0"/>
              <w:jc w:val="center"/>
              <w:rPr>
                <w:color w:val="000000"/>
                <w:sz w:val="26"/>
                <w:szCs w:val="26"/>
              </w:rPr>
            </w:pPr>
            <w:r w:rsidRPr="008F5E43">
              <w:rPr>
                <w:color w:val="000000"/>
                <w:sz w:val="26"/>
                <w:szCs w:val="26"/>
              </w:rPr>
              <w:t>=</w:t>
            </w:r>
          </w:p>
        </w:tc>
        <w:tc>
          <w:tcPr>
            <w:tcW w:w="3969" w:type="dxa"/>
            <w:tcBorders>
              <w:top w:val="nil"/>
              <w:bottom w:val="single" w:sz="4" w:space="0" w:color="auto"/>
            </w:tcBorders>
            <w:vAlign w:val="center"/>
          </w:tcPr>
          <w:p w:rsidR="00725290" w:rsidRPr="008F5E43" w:rsidRDefault="00725290" w:rsidP="00725290">
            <w:pPr>
              <w:pStyle w:val="NormalWeb"/>
              <w:spacing w:before="0" w:beforeAutospacing="0" w:after="0" w:afterAutospacing="0"/>
              <w:jc w:val="center"/>
              <w:rPr>
                <w:rFonts w:eastAsia="SimSun"/>
                <w:noProof/>
                <w:sz w:val="26"/>
                <w:szCs w:val="26"/>
              </w:rPr>
            </w:pPr>
            <w:r w:rsidRPr="008F5E43">
              <w:rPr>
                <w:rFonts w:eastAsia="SimSun"/>
                <w:noProof/>
                <w:sz w:val="26"/>
                <w:szCs w:val="26"/>
              </w:rPr>
              <w:t>570.000</w:t>
            </w:r>
          </w:p>
          <w:p w:rsidR="00725290" w:rsidRPr="008F5E43" w:rsidRDefault="00725290" w:rsidP="00725290">
            <w:pPr>
              <w:pStyle w:val="NormalWeb"/>
              <w:pBdr>
                <w:between w:val="single" w:sz="4" w:space="1" w:color="auto"/>
              </w:pBdr>
              <w:spacing w:before="0" w:beforeAutospacing="0" w:after="0" w:afterAutospacing="0"/>
              <w:jc w:val="center"/>
              <w:rPr>
                <w:color w:val="000000"/>
                <w:sz w:val="26"/>
                <w:szCs w:val="26"/>
              </w:rPr>
            </w:pPr>
          </w:p>
        </w:tc>
        <w:tc>
          <w:tcPr>
            <w:tcW w:w="961" w:type="dxa"/>
            <w:vMerge w:val="restart"/>
            <w:tcBorders>
              <w:top w:val="nil"/>
            </w:tcBorders>
            <w:vAlign w:val="center"/>
          </w:tcPr>
          <w:p w:rsidR="00725290" w:rsidRPr="008F5E43" w:rsidRDefault="00725290" w:rsidP="00725290">
            <w:pPr>
              <w:pStyle w:val="NormalWeb"/>
              <w:pBdr>
                <w:between w:val="single" w:sz="4" w:space="1" w:color="auto"/>
              </w:pBdr>
              <w:spacing w:before="0" w:beforeAutospacing="0" w:after="0" w:afterAutospacing="0"/>
              <w:jc w:val="center"/>
              <w:rPr>
                <w:color w:val="000000"/>
                <w:sz w:val="26"/>
                <w:szCs w:val="26"/>
              </w:rPr>
            </w:pPr>
            <w:r w:rsidRPr="008F5E43">
              <w:rPr>
                <w:color w:val="000000"/>
                <w:sz w:val="26"/>
                <w:szCs w:val="26"/>
              </w:rPr>
              <w:t>= 57</w:t>
            </w:r>
          </w:p>
        </w:tc>
      </w:tr>
      <w:tr w:rsidR="00725290" w:rsidRPr="008F5E43" w:rsidTr="00725290">
        <w:tc>
          <w:tcPr>
            <w:tcW w:w="2442" w:type="dxa"/>
            <w:vMerge/>
            <w:vAlign w:val="center"/>
          </w:tcPr>
          <w:p w:rsidR="00725290" w:rsidRPr="008F5E43" w:rsidRDefault="00725290" w:rsidP="00725290">
            <w:pPr>
              <w:pStyle w:val="NormalWeb"/>
              <w:pBdr>
                <w:between w:val="single" w:sz="4" w:space="1" w:color="auto"/>
              </w:pBdr>
              <w:spacing w:before="0" w:beforeAutospacing="0" w:after="0" w:afterAutospacing="0"/>
              <w:jc w:val="center"/>
              <w:rPr>
                <w:color w:val="000000"/>
                <w:sz w:val="26"/>
                <w:szCs w:val="26"/>
              </w:rPr>
            </w:pPr>
          </w:p>
        </w:tc>
        <w:tc>
          <w:tcPr>
            <w:tcW w:w="283" w:type="dxa"/>
            <w:vMerge/>
            <w:vAlign w:val="center"/>
          </w:tcPr>
          <w:p w:rsidR="00725290" w:rsidRPr="008F5E43" w:rsidRDefault="00725290" w:rsidP="00725290">
            <w:pPr>
              <w:pStyle w:val="NormalWeb"/>
              <w:pBdr>
                <w:between w:val="single" w:sz="4" w:space="1" w:color="auto"/>
              </w:pBdr>
              <w:spacing w:before="0" w:beforeAutospacing="0" w:after="0" w:afterAutospacing="0"/>
              <w:jc w:val="center"/>
              <w:rPr>
                <w:color w:val="000000"/>
                <w:sz w:val="26"/>
                <w:szCs w:val="26"/>
              </w:rPr>
            </w:pPr>
          </w:p>
        </w:tc>
        <w:tc>
          <w:tcPr>
            <w:tcW w:w="3969" w:type="dxa"/>
            <w:tcBorders>
              <w:top w:val="single" w:sz="4" w:space="0" w:color="auto"/>
              <w:bottom w:val="nil"/>
            </w:tcBorders>
            <w:vAlign w:val="center"/>
          </w:tcPr>
          <w:p w:rsidR="00725290" w:rsidRPr="008F5E43" w:rsidRDefault="00725290" w:rsidP="00725290">
            <w:pPr>
              <w:pStyle w:val="NormalWeb"/>
              <w:pBdr>
                <w:between w:val="single" w:sz="4" w:space="1" w:color="auto"/>
              </w:pBdr>
              <w:spacing w:before="0" w:beforeAutospacing="0" w:after="0" w:afterAutospacing="0"/>
              <w:jc w:val="center"/>
              <w:rPr>
                <w:color w:val="000000"/>
                <w:sz w:val="26"/>
                <w:szCs w:val="26"/>
              </w:rPr>
            </w:pPr>
            <w:r w:rsidRPr="008F5E43">
              <w:rPr>
                <w:color w:val="000000"/>
                <w:sz w:val="26"/>
                <w:szCs w:val="26"/>
              </w:rPr>
              <w:t>10.000</w:t>
            </w:r>
          </w:p>
        </w:tc>
        <w:tc>
          <w:tcPr>
            <w:tcW w:w="961" w:type="dxa"/>
            <w:vMerge/>
            <w:tcBorders>
              <w:bottom w:val="nil"/>
            </w:tcBorders>
            <w:vAlign w:val="center"/>
          </w:tcPr>
          <w:p w:rsidR="00725290" w:rsidRPr="008F5E43" w:rsidRDefault="00725290" w:rsidP="00725290">
            <w:pPr>
              <w:pStyle w:val="NormalWeb"/>
              <w:pBdr>
                <w:between w:val="single" w:sz="4" w:space="1" w:color="auto"/>
              </w:pBdr>
              <w:spacing w:before="0" w:beforeAutospacing="0" w:after="0" w:afterAutospacing="0"/>
              <w:jc w:val="center"/>
              <w:rPr>
                <w:color w:val="000000"/>
                <w:sz w:val="26"/>
                <w:szCs w:val="26"/>
              </w:rPr>
            </w:pPr>
          </w:p>
        </w:tc>
      </w:tr>
    </w:tbl>
    <w:p w:rsidR="001D57E5" w:rsidRPr="008F5E43" w:rsidRDefault="001D57E5" w:rsidP="00A769C3">
      <w:pPr>
        <w:pStyle w:val="BodyText"/>
        <w:spacing w:before="120" w:after="120" w:line="312" w:lineRule="auto"/>
        <w:jc w:val="both"/>
        <w:rPr>
          <w:b/>
          <w:sz w:val="26"/>
          <w:szCs w:val="26"/>
        </w:rPr>
      </w:pPr>
    </w:p>
    <w:p w:rsidR="001D57E5" w:rsidRPr="008F5E43" w:rsidRDefault="001D57E5" w:rsidP="00A769C3">
      <w:pPr>
        <w:pStyle w:val="BodyText"/>
        <w:spacing w:before="120" w:after="120" w:line="312" w:lineRule="auto"/>
        <w:ind w:left="115"/>
        <w:jc w:val="both"/>
        <w:rPr>
          <w:b/>
          <w:sz w:val="26"/>
          <w:szCs w:val="26"/>
        </w:rPr>
      </w:pPr>
    </w:p>
    <w:p w:rsidR="00725290" w:rsidRDefault="00725290" w:rsidP="009617F1">
      <w:pPr>
        <w:pStyle w:val="HTMLPreformatted"/>
        <w:shd w:val="clear" w:color="auto" w:fill="FFFFFF"/>
        <w:jc w:val="both"/>
        <w:rPr>
          <w:rFonts w:ascii="Times New Roman" w:hAnsi="Times New Roman" w:cs="Times New Roman"/>
          <w:color w:val="000000"/>
          <w:sz w:val="26"/>
          <w:szCs w:val="26"/>
        </w:rPr>
      </w:pPr>
    </w:p>
    <w:p w:rsidR="00725290" w:rsidRDefault="00725290" w:rsidP="009617F1">
      <w:pPr>
        <w:pStyle w:val="HTMLPreformatted"/>
        <w:shd w:val="clear" w:color="auto" w:fill="FFFFFF"/>
        <w:jc w:val="both"/>
        <w:rPr>
          <w:rFonts w:ascii="Times New Roman" w:hAnsi="Times New Roman" w:cs="Times New Roman"/>
          <w:color w:val="000000"/>
          <w:sz w:val="26"/>
          <w:szCs w:val="26"/>
        </w:rPr>
      </w:pPr>
    </w:p>
    <w:p w:rsidR="00153CC9" w:rsidRDefault="00153CC9" w:rsidP="009617F1">
      <w:pPr>
        <w:pStyle w:val="HTMLPreformatted"/>
        <w:shd w:val="clear" w:color="auto" w:fill="FFFFFF"/>
        <w:jc w:val="both"/>
        <w:rPr>
          <w:rFonts w:ascii="Times New Roman" w:hAnsi="Times New Roman" w:cs="Times New Roman"/>
          <w:color w:val="000000"/>
          <w:sz w:val="26"/>
          <w:szCs w:val="26"/>
        </w:rPr>
      </w:pPr>
    </w:p>
    <w:p w:rsidR="001D57E5" w:rsidRPr="009617F1" w:rsidRDefault="001D57E5" w:rsidP="009617F1">
      <w:pPr>
        <w:pStyle w:val="HTMLPreformatted"/>
        <w:shd w:val="clear" w:color="auto" w:fill="FFFFFF"/>
        <w:jc w:val="both"/>
        <w:rPr>
          <w:rFonts w:ascii="Times New Roman" w:hAnsi="Times New Roman" w:cs="Times New Roman"/>
          <w:color w:val="000000"/>
          <w:sz w:val="26"/>
          <w:szCs w:val="26"/>
        </w:rPr>
      </w:pPr>
      <w:bookmarkStart w:id="0" w:name="_GoBack"/>
      <w:bookmarkEnd w:id="0"/>
      <w:r w:rsidRPr="009617F1">
        <w:rPr>
          <w:rFonts w:ascii="Times New Roman" w:hAnsi="Times New Roman" w:cs="Times New Roman"/>
          <w:color w:val="000000"/>
          <w:sz w:val="26"/>
          <w:szCs w:val="26"/>
        </w:rPr>
        <w:t>Cần 10 giờ lao động trực tiếp để sản xuất mỗi chiếc xe trượt tuyết và máy cắt cỏ. 10 giờ này được sử dụng trong các bộ phận Chế tạo và Lắp ráp như sau:</w:t>
      </w:r>
    </w:p>
    <w:p w:rsidR="00D76E54" w:rsidRPr="008F5E43" w:rsidRDefault="00D76E54" w:rsidP="009617F1">
      <w:pPr>
        <w:pStyle w:val="HTMLPreformatted"/>
        <w:shd w:val="clear" w:color="auto" w:fill="FFFFFF"/>
        <w:jc w:val="both"/>
        <w:rPr>
          <w:rFonts w:ascii="Times New Roman" w:hAnsi="Times New Roman" w:cs="Times New Roman"/>
          <w:color w:val="212121"/>
          <w:sz w:val="26"/>
          <w:szCs w:val="26"/>
        </w:rPr>
      </w:pPr>
    </w:p>
    <w:tbl>
      <w:tblPr>
        <w:tblStyle w:val="TableGrid"/>
        <w:tblW w:w="0" w:type="auto"/>
        <w:jc w:val="center"/>
        <w:tblLook w:val="04A0" w:firstRow="1" w:lastRow="0" w:firstColumn="1" w:lastColumn="0" w:noHBand="0" w:noVBand="1"/>
      </w:tblPr>
      <w:tblGrid>
        <w:gridCol w:w="3687"/>
        <w:gridCol w:w="2449"/>
        <w:gridCol w:w="2450"/>
      </w:tblGrid>
      <w:tr w:rsidR="001D57E5" w:rsidRPr="008F5E43" w:rsidTr="00806025">
        <w:trPr>
          <w:jc w:val="center"/>
        </w:trPr>
        <w:tc>
          <w:tcPr>
            <w:tcW w:w="3687" w:type="dxa"/>
          </w:tcPr>
          <w:p w:rsidR="001D57E5" w:rsidRPr="008F5E43" w:rsidRDefault="001D57E5" w:rsidP="009617F1">
            <w:pPr>
              <w:pStyle w:val="HTMLPreformatted"/>
              <w:jc w:val="both"/>
              <w:rPr>
                <w:rFonts w:ascii="Times New Roman" w:hAnsi="Times New Roman" w:cs="Times New Roman"/>
                <w:sz w:val="26"/>
                <w:szCs w:val="26"/>
                <w:lang w:eastAsia="vi-VN"/>
              </w:rPr>
            </w:pPr>
          </w:p>
        </w:tc>
        <w:tc>
          <w:tcPr>
            <w:tcW w:w="2449" w:type="dxa"/>
          </w:tcPr>
          <w:p w:rsidR="001D57E5" w:rsidRPr="008F5E43" w:rsidRDefault="001D57E5" w:rsidP="009617F1">
            <w:pPr>
              <w:pStyle w:val="HTMLPreformatted"/>
              <w:jc w:val="both"/>
              <w:rPr>
                <w:rFonts w:ascii="Times New Roman" w:hAnsi="Times New Roman" w:cs="Times New Roman"/>
                <w:b/>
                <w:sz w:val="26"/>
                <w:szCs w:val="26"/>
                <w:lang w:eastAsia="vi-VN"/>
              </w:rPr>
            </w:pPr>
            <w:r w:rsidRPr="008F5E43">
              <w:rPr>
                <w:rFonts w:ascii="Times New Roman" w:hAnsi="Times New Roman" w:cs="Times New Roman"/>
                <w:b/>
                <w:sz w:val="26"/>
                <w:szCs w:val="26"/>
                <w:lang w:eastAsia="vi-VN"/>
              </w:rPr>
              <w:t>Xe trượt tuyết</w:t>
            </w:r>
          </w:p>
        </w:tc>
        <w:tc>
          <w:tcPr>
            <w:tcW w:w="2450" w:type="dxa"/>
          </w:tcPr>
          <w:p w:rsidR="001D57E5" w:rsidRPr="008F5E43" w:rsidRDefault="001D57E5" w:rsidP="009617F1">
            <w:pPr>
              <w:pStyle w:val="HTMLPreformatted"/>
              <w:jc w:val="both"/>
              <w:rPr>
                <w:rFonts w:ascii="Times New Roman" w:hAnsi="Times New Roman" w:cs="Times New Roman"/>
                <w:b/>
                <w:sz w:val="26"/>
                <w:szCs w:val="26"/>
                <w:lang w:eastAsia="vi-VN"/>
              </w:rPr>
            </w:pPr>
            <w:r w:rsidRPr="008F5E43">
              <w:rPr>
                <w:rFonts w:ascii="Times New Roman" w:hAnsi="Times New Roman" w:cs="Times New Roman"/>
                <w:b/>
                <w:sz w:val="26"/>
                <w:szCs w:val="26"/>
                <w:lang w:eastAsia="vi-VN"/>
              </w:rPr>
              <w:t>Máy cắt cỏ</w:t>
            </w:r>
          </w:p>
        </w:tc>
      </w:tr>
      <w:tr w:rsidR="001D57E5" w:rsidRPr="008F5E43" w:rsidTr="00806025">
        <w:trPr>
          <w:jc w:val="center"/>
        </w:trPr>
        <w:tc>
          <w:tcPr>
            <w:tcW w:w="3687" w:type="dxa"/>
          </w:tcPr>
          <w:p w:rsidR="001D57E5" w:rsidRPr="008F5E43" w:rsidRDefault="001D57E5" w:rsidP="009617F1">
            <w:pPr>
              <w:pStyle w:val="HTMLPreformatted"/>
              <w:jc w:val="both"/>
              <w:rPr>
                <w:rFonts w:ascii="Times New Roman" w:hAnsi="Times New Roman" w:cs="Times New Roman"/>
                <w:sz w:val="26"/>
                <w:szCs w:val="26"/>
                <w:lang w:eastAsia="vi-VN"/>
              </w:rPr>
            </w:pPr>
            <w:r w:rsidRPr="008F5E43">
              <w:rPr>
                <w:rFonts w:ascii="Times New Roman" w:eastAsia="SimSun" w:hAnsi="Times New Roman" w:cs="Times New Roman"/>
                <w:noProof/>
                <w:sz w:val="26"/>
                <w:szCs w:val="26"/>
              </w:rPr>
              <w:t>-  Bộ phận chế tạ</w:t>
            </w:r>
            <w:r w:rsidRPr="008F5E43">
              <w:rPr>
                <w:rFonts w:ascii="Times New Roman" w:hAnsi="Times New Roman" w:cs="Times New Roman"/>
                <w:sz w:val="26"/>
                <w:szCs w:val="26"/>
              </w:rPr>
              <w:t>o</w:t>
            </w:r>
          </w:p>
        </w:tc>
        <w:tc>
          <w:tcPr>
            <w:tcW w:w="2449" w:type="dxa"/>
          </w:tcPr>
          <w:p w:rsidR="001D57E5" w:rsidRPr="008F5E43" w:rsidRDefault="00C80016"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8 giờ</w:t>
            </w:r>
          </w:p>
        </w:tc>
        <w:tc>
          <w:tcPr>
            <w:tcW w:w="2450" w:type="dxa"/>
          </w:tcPr>
          <w:p w:rsidR="001D57E5" w:rsidRPr="008F5E43" w:rsidRDefault="00C80016"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2 giờ</w:t>
            </w:r>
          </w:p>
        </w:tc>
      </w:tr>
      <w:tr w:rsidR="001D57E5" w:rsidRPr="008F5E43" w:rsidTr="00806025">
        <w:trPr>
          <w:jc w:val="center"/>
        </w:trPr>
        <w:tc>
          <w:tcPr>
            <w:tcW w:w="3687" w:type="dxa"/>
          </w:tcPr>
          <w:p w:rsidR="001D57E5" w:rsidRPr="008F5E43" w:rsidRDefault="001D57E5" w:rsidP="009617F1">
            <w:pPr>
              <w:pStyle w:val="HTMLPreformatted"/>
              <w:jc w:val="both"/>
              <w:rPr>
                <w:rFonts w:ascii="Times New Roman" w:hAnsi="Times New Roman" w:cs="Times New Roman"/>
                <w:sz w:val="26"/>
                <w:szCs w:val="26"/>
                <w:lang w:eastAsia="vi-VN"/>
              </w:rPr>
            </w:pPr>
            <w:r w:rsidRPr="008F5E43">
              <w:rPr>
                <w:rFonts w:ascii="Times New Roman" w:eastAsia="SimSun" w:hAnsi="Times New Roman" w:cs="Times New Roman"/>
                <w:noProof/>
                <w:sz w:val="26"/>
                <w:szCs w:val="26"/>
              </w:rPr>
              <w:t>- Bộ phận lắ</w:t>
            </w:r>
            <w:r w:rsidRPr="008F5E43">
              <w:rPr>
                <w:rFonts w:ascii="Times New Roman" w:hAnsi="Times New Roman" w:cs="Times New Roman"/>
                <w:sz w:val="26"/>
                <w:szCs w:val="26"/>
              </w:rPr>
              <w:t>p ráp</w:t>
            </w:r>
          </w:p>
        </w:tc>
        <w:tc>
          <w:tcPr>
            <w:tcW w:w="2449" w:type="dxa"/>
          </w:tcPr>
          <w:p w:rsidR="001D57E5" w:rsidRPr="008F5E43" w:rsidRDefault="00C80016"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2 giờ</w:t>
            </w:r>
          </w:p>
        </w:tc>
        <w:tc>
          <w:tcPr>
            <w:tcW w:w="2450" w:type="dxa"/>
          </w:tcPr>
          <w:p w:rsidR="001D57E5" w:rsidRPr="008F5E43" w:rsidRDefault="00C80016"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8 giờ</w:t>
            </w:r>
          </w:p>
        </w:tc>
      </w:tr>
    </w:tbl>
    <w:p w:rsidR="001D57E5" w:rsidRPr="004F7209" w:rsidRDefault="00C80016" w:rsidP="009617F1">
      <w:pPr>
        <w:pStyle w:val="BodyText"/>
        <w:spacing w:before="120" w:after="120"/>
        <w:ind w:left="115"/>
        <w:jc w:val="both"/>
        <w:rPr>
          <w:sz w:val="26"/>
          <w:szCs w:val="26"/>
        </w:rPr>
      </w:pPr>
      <w:r w:rsidRPr="004F7209">
        <w:rPr>
          <w:sz w:val="26"/>
          <w:szCs w:val="26"/>
        </w:rPr>
        <w:t>Chi phí SXC phân bổ cho từng sản phẩm như sau:</w:t>
      </w:r>
    </w:p>
    <w:p w:rsidR="00C80016" w:rsidRPr="008F5E43" w:rsidRDefault="00C80016" w:rsidP="009617F1">
      <w:pPr>
        <w:pStyle w:val="HTMLPreformatted"/>
        <w:shd w:val="clear" w:color="auto" w:fill="FFFFFF"/>
        <w:jc w:val="both"/>
        <w:rPr>
          <w:rFonts w:ascii="Times New Roman" w:hAnsi="Times New Roman" w:cs="Times New Roman"/>
          <w:color w:val="000000"/>
          <w:sz w:val="26"/>
          <w:szCs w:val="26"/>
        </w:rPr>
      </w:pPr>
      <w:r w:rsidRPr="008F5E43">
        <w:rPr>
          <w:rFonts w:ascii="Times New Roman" w:hAnsi="Times New Roman" w:cs="Times New Roman"/>
          <w:color w:val="000000"/>
          <w:sz w:val="26"/>
          <w:szCs w:val="26"/>
        </w:rPr>
        <w:t xml:space="preserve">- Xe trượt tuyết </w:t>
      </w:r>
    </w:p>
    <w:p w:rsidR="00C80016" w:rsidRPr="008F5E43" w:rsidRDefault="00C80016" w:rsidP="009617F1">
      <w:pPr>
        <w:pStyle w:val="HTMLPreformatted"/>
        <w:jc w:val="both"/>
        <w:rPr>
          <w:rFonts w:ascii="Times New Roman" w:hAnsi="Times New Roman" w:cs="Times New Roman"/>
          <w:color w:val="000000"/>
          <w:sz w:val="26"/>
          <w:szCs w:val="26"/>
        </w:rPr>
      </w:pPr>
      <w:r w:rsidRPr="008F5E43">
        <w:rPr>
          <w:rFonts w:ascii="Times New Roman" w:hAnsi="Times New Roman" w:cs="Times New Roman"/>
          <w:color w:val="000000"/>
          <w:sz w:val="26"/>
          <w:szCs w:val="26"/>
        </w:rPr>
        <w:t>+  Bộ phận chế tạo:  8 giờ x 103 = 824</w:t>
      </w:r>
    </w:p>
    <w:p w:rsidR="00C80016" w:rsidRPr="008F5E43" w:rsidRDefault="00C80016" w:rsidP="009617F1">
      <w:pPr>
        <w:pStyle w:val="HTMLPreformatted"/>
        <w:shd w:val="clear" w:color="auto" w:fill="FFFFFF"/>
        <w:jc w:val="both"/>
        <w:rPr>
          <w:rFonts w:ascii="Times New Roman" w:hAnsi="Times New Roman" w:cs="Times New Roman"/>
          <w:color w:val="000000"/>
          <w:sz w:val="26"/>
          <w:szCs w:val="26"/>
        </w:rPr>
      </w:pPr>
      <w:r w:rsidRPr="008F5E43">
        <w:rPr>
          <w:rFonts w:ascii="Times New Roman" w:hAnsi="Times New Roman" w:cs="Times New Roman"/>
          <w:color w:val="000000"/>
          <w:sz w:val="26"/>
          <w:szCs w:val="26"/>
        </w:rPr>
        <w:t>+ Bộ phận lắp ráp: 2 giờ x 57 = 114</w:t>
      </w:r>
    </w:p>
    <w:p w:rsidR="00C80016" w:rsidRPr="008F5E43" w:rsidRDefault="00FB2573" w:rsidP="009617F1">
      <w:pPr>
        <w:pStyle w:val="HTMLPreformatted"/>
        <w:shd w:val="clear" w:color="auto" w:fill="FFFFFF"/>
        <w:jc w:val="both"/>
        <w:rPr>
          <w:rFonts w:ascii="Times New Roman" w:hAnsi="Times New Roman" w:cs="Times New Roman"/>
          <w:color w:val="000000"/>
          <w:sz w:val="26"/>
          <w:szCs w:val="26"/>
        </w:rPr>
      </w:pPr>
      <w:r w:rsidRPr="008F5E43">
        <w:rPr>
          <w:rFonts w:ascii="Times New Roman" w:hAnsi="Times New Roman" w:cs="Times New Roman"/>
          <w:color w:val="000000"/>
          <w:sz w:val="26"/>
          <w:szCs w:val="26"/>
        </w:rPr>
        <w:t>Tổng</w:t>
      </w:r>
      <w:r w:rsidRPr="008F5E43">
        <w:rPr>
          <w:rFonts w:ascii="Times New Roman" w:hAnsi="Times New Roman" w:cs="Times New Roman"/>
          <w:color w:val="000000"/>
          <w:sz w:val="26"/>
          <w:szCs w:val="26"/>
        </w:rPr>
        <w:tab/>
      </w:r>
      <w:r w:rsidR="00460174" w:rsidRPr="008F5E43">
        <w:rPr>
          <w:rFonts w:ascii="Times New Roman" w:hAnsi="Times New Roman" w:cs="Times New Roman"/>
          <w:color w:val="000000"/>
          <w:sz w:val="26"/>
          <w:szCs w:val="26"/>
        </w:rPr>
        <w:t>:</w:t>
      </w:r>
      <w:r w:rsidRPr="008F5E43">
        <w:rPr>
          <w:rFonts w:ascii="Times New Roman" w:hAnsi="Times New Roman" w:cs="Times New Roman"/>
          <w:color w:val="000000"/>
          <w:sz w:val="26"/>
          <w:szCs w:val="26"/>
        </w:rPr>
        <w:tab/>
      </w:r>
      <w:r w:rsidRPr="008F5E43">
        <w:rPr>
          <w:rFonts w:ascii="Times New Roman" w:hAnsi="Times New Roman" w:cs="Times New Roman"/>
          <w:color w:val="000000"/>
          <w:sz w:val="26"/>
          <w:szCs w:val="26"/>
        </w:rPr>
        <w:tab/>
      </w:r>
      <w:r w:rsidRPr="008F5E43">
        <w:rPr>
          <w:rFonts w:ascii="Times New Roman" w:hAnsi="Times New Roman" w:cs="Times New Roman"/>
          <w:color w:val="000000"/>
          <w:sz w:val="26"/>
          <w:szCs w:val="26"/>
        </w:rPr>
        <w:tab/>
      </w:r>
      <w:r w:rsidRPr="008F5E43">
        <w:rPr>
          <w:rFonts w:ascii="Times New Roman" w:hAnsi="Times New Roman" w:cs="Times New Roman"/>
          <w:color w:val="000000"/>
          <w:sz w:val="26"/>
          <w:szCs w:val="26"/>
        </w:rPr>
        <w:tab/>
        <w:t>938</w:t>
      </w:r>
    </w:p>
    <w:p w:rsidR="00C80016" w:rsidRPr="008F5E43" w:rsidRDefault="00C80016" w:rsidP="009617F1">
      <w:pPr>
        <w:pStyle w:val="HTMLPreformatted"/>
        <w:shd w:val="clear" w:color="auto" w:fill="FFFFFF"/>
        <w:jc w:val="both"/>
        <w:rPr>
          <w:rFonts w:ascii="Times New Roman" w:hAnsi="Times New Roman" w:cs="Times New Roman"/>
          <w:color w:val="000000"/>
          <w:sz w:val="26"/>
          <w:szCs w:val="26"/>
        </w:rPr>
      </w:pPr>
      <w:r w:rsidRPr="008F5E43">
        <w:rPr>
          <w:rFonts w:ascii="Times New Roman" w:hAnsi="Times New Roman" w:cs="Times New Roman"/>
          <w:color w:val="000000"/>
          <w:sz w:val="26"/>
          <w:szCs w:val="26"/>
        </w:rPr>
        <w:t xml:space="preserve">- Máy cắt cỏ:  </w:t>
      </w:r>
    </w:p>
    <w:p w:rsidR="00FB2573" w:rsidRPr="008F5E43" w:rsidRDefault="00FB2573" w:rsidP="009617F1">
      <w:pPr>
        <w:pStyle w:val="HTMLPreformatted"/>
        <w:jc w:val="both"/>
        <w:rPr>
          <w:rFonts w:ascii="Times New Roman" w:hAnsi="Times New Roman" w:cs="Times New Roman"/>
          <w:color w:val="000000"/>
          <w:sz w:val="26"/>
          <w:szCs w:val="26"/>
        </w:rPr>
      </w:pPr>
      <w:r w:rsidRPr="008F5E43">
        <w:rPr>
          <w:rFonts w:ascii="Times New Roman" w:hAnsi="Times New Roman" w:cs="Times New Roman"/>
          <w:color w:val="000000"/>
          <w:sz w:val="26"/>
          <w:szCs w:val="26"/>
        </w:rPr>
        <w:t>+  Bộ phận chế tạo:  2 giờ x 103 = 206</w:t>
      </w:r>
    </w:p>
    <w:p w:rsidR="00FB2573" w:rsidRPr="008F5E43" w:rsidRDefault="00FB2573" w:rsidP="009617F1">
      <w:pPr>
        <w:pStyle w:val="HTMLPreformatted"/>
        <w:shd w:val="clear" w:color="auto" w:fill="FFFFFF"/>
        <w:jc w:val="both"/>
        <w:rPr>
          <w:rFonts w:ascii="Times New Roman" w:hAnsi="Times New Roman" w:cs="Times New Roman"/>
          <w:color w:val="000000"/>
          <w:sz w:val="26"/>
          <w:szCs w:val="26"/>
        </w:rPr>
      </w:pPr>
      <w:r w:rsidRPr="008F5E43">
        <w:rPr>
          <w:rFonts w:ascii="Times New Roman" w:hAnsi="Times New Roman" w:cs="Times New Roman"/>
          <w:color w:val="000000"/>
          <w:sz w:val="26"/>
          <w:szCs w:val="26"/>
        </w:rPr>
        <w:t xml:space="preserve">+ Bộ phận lắp ráp: 8  giờ x 57 = 456 </w:t>
      </w:r>
    </w:p>
    <w:p w:rsidR="001C22D8" w:rsidRPr="008F5E43" w:rsidRDefault="00FB2573" w:rsidP="009617F1">
      <w:pPr>
        <w:pStyle w:val="HTMLPreformatted"/>
        <w:shd w:val="clear" w:color="auto" w:fill="FFFFFF"/>
        <w:jc w:val="both"/>
        <w:rPr>
          <w:rFonts w:ascii="Times New Roman" w:hAnsi="Times New Roman" w:cs="Times New Roman"/>
          <w:color w:val="000000"/>
          <w:sz w:val="26"/>
          <w:szCs w:val="26"/>
        </w:rPr>
      </w:pPr>
      <w:r w:rsidRPr="008F5E43">
        <w:rPr>
          <w:rFonts w:ascii="Times New Roman" w:hAnsi="Times New Roman" w:cs="Times New Roman"/>
          <w:color w:val="000000"/>
          <w:sz w:val="26"/>
          <w:szCs w:val="26"/>
        </w:rPr>
        <w:t>Tổng</w:t>
      </w:r>
      <w:r w:rsidRPr="008F5E43">
        <w:rPr>
          <w:rFonts w:ascii="Times New Roman" w:hAnsi="Times New Roman" w:cs="Times New Roman"/>
          <w:color w:val="000000"/>
          <w:sz w:val="26"/>
          <w:szCs w:val="26"/>
        </w:rPr>
        <w:tab/>
      </w:r>
      <w:r w:rsidR="00460174" w:rsidRPr="008F5E43">
        <w:rPr>
          <w:rFonts w:ascii="Times New Roman" w:hAnsi="Times New Roman" w:cs="Times New Roman"/>
          <w:color w:val="000000"/>
          <w:sz w:val="26"/>
          <w:szCs w:val="26"/>
        </w:rPr>
        <w:t>:</w:t>
      </w:r>
      <w:r w:rsidRPr="008F5E43">
        <w:rPr>
          <w:rFonts w:ascii="Times New Roman" w:hAnsi="Times New Roman" w:cs="Times New Roman"/>
          <w:color w:val="000000"/>
          <w:sz w:val="26"/>
          <w:szCs w:val="26"/>
        </w:rPr>
        <w:tab/>
      </w:r>
      <w:r w:rsidRPr="008F5E43">
        <w:rPr>
          <w:rFonts w:ascii="Times New Roman" w:hAnsi="Times New Roman" w:cs="Times New Roman"/>
          <w:color w:val="000000"/>
          <w:sz w:val="26"/>
          <w:szCs w:val="26"/>
        </w:rPr>
        <w:tab/>
      </w:r>
      <w:r w:rsidRPr="008F5E43">
        <w:rPr>
          <w:rFonts w:ascii="Times New Roman" w:hAnsi="Times New Roman" w:cs="Times New Roman"/>
          <w:color w:val="000000"/>
          <w:sz w:val="26"/>
          <w:szCs w:val="26"/>
        </w:rPr>
        <w:tab/>
      </w:r>
      <w:r w:rsidRPr="008F5E43">
        <w:rPr>
          <w:rFonts w:ascii="Times New Roman" w:hAnsi="Times New Roman" w:cs="Times New Roman"/>
          <w:color w:val="000000"/>
          <w:sz w:val="26"/>
          <w:szCs w:val="26"/>
        </w:rPr>
        <w:tab/>
        <w:t>662</w:t>
      </w:r>
    </w:p>
    <w:p w:rsidR="004A6954" w:rsidRPr="0043681C" w:rsidRDefault="004A6954" w:rsidP="009617F1">
      <w:pPr>
        <w:pStyle w:val="BodyText"/>
        <w:spacing w:before="120" w:after="120"/>
        <w:ind w:left="115"/>
        <w:jc w:val="both"/>
        <w:rPr>
          <w:b/>
          <w:color w:val="333333"/>
          <w:sz w:val="26"/>
          <w:szCs w:val="26"/>
          <w:shd w:val="clear" w:color="auto" w:fill="FFFFFF"/>
        </w:rPr>
      </w:pPr>
      <w:r w:rsidRPr="0043681C">
        <w:rPr>
          <w:b/>
          <w:sz w:val="26"/>
          <w:szCs w:val="26"/>
        </w:rPr>
        <w:t xml:space="preserve"> </w:t>
      </w:r>
      <w:r w:rsidR="001C22D8" w:rsidRPr="00382D16">
        <w:rPr>
          <w:b/>
          <w:sz w:val="26"/>
          <w:szCs w:val="26"/>
        </w:rPr>
        <w:t>Phân bổ chi phí sản xuất chung theo phương pháp ABC</w:t>
      </w:r>
    </w:p>
    <w:p w:rsidR="00252C69" w:rsidRPr="0051303B" w:rsidRDefault="00252C69" w:rsidP="0051303B">
      <w:pPr>
        <w:pStyle w:val="HTMLPreformatted"/>
        <w:shd w:val="clear" w:color="auto" w:fill="FFFFFF"/>
        <w:jc w:val="both"/>
        <w:rPr>
          <w:rFonts w:ascii="Times New Roman" w:hAnsi="Times New Roman" w:cs="Times New Roman"/>
          <w:sz w:val="26"/>
          <w:szCs w:val="26"/>
        </w:rPr>
      </w:pPr>
      <w:r>
        <w:rPr>
          <w:rFonts w:ascii="inherit" w:hAnsi="inherit"/>
          <w:color w:val="212121"/>
        </w:rPr>
        <w:tab/>
      </w:r>
      <w:r>
        <w:rPr>
          <w:rFonts w:ascii="Times New Roman" w:hAnsi="Times New Roman" w:cs="Times New Roman"/>
          <w:sz w:val="26"/>
          <w:szCs w:val="26"/>
        </w:rPr>
        <w:t>Phương pháp tính giá</w:t>
      </w:r>
      <w:r w:rsidRPr="00252C69">
        <w:rPr>
          <w:rFonts w:ascii="Times New Roman" w:hAnsi="Times New Roman" w:cs="Times New Roman"/>
          <w:sz w:val="26"/>
          <w:szCs w:val="26"/>
        </w:rPr>
        <w:t xml:space="preserve"> dựa trên </w:t>
      </w:r>
      <w:r>
        <w:rPr>
          <w:rFonts w:ascii="Times New Roman" w:hAnsi="Times New Roman" w:cs="Times New Roman"/>
          <w:sz w:val="26"/>
          <w:szCs w:val="26"/>
        </w:rPr>
        <w:t xml:space="preserve">cơ sở hoạt </w:t>
      </w:r>
      <w:r w:rsidRPr="00252C69">
        <w:rPr>
          <w:rFonts w:ascii="Times New Roman" w:hAnsi="Times New Roman" w:cs="Times New Roman"/>
          <w:sz w:val="26"/>
          <w:szCs w:val="26"/>
        </w:rPr>
        <w:t xml:space="preserve">động (ABC) cung cấp một cách tiếp cận khác để phân bổ chi phí </w:t>
      </w:r>
      <w:r>
        <w:rPr>
          <w:rFonts w:ascii="Times New Roman" w:hAnsi="Times New Roman" w:cs="Times New Roman"/>
          <w:sz w:val="26"/>
          <w:szCs w:val="26"/>
        </w:rPr>
        <w:t>SXC bằng cách</w:t>
      </w:r>
      <w:r w:rsidRPr="00252C69">
        <w:rPr>
          <w:rFonts w:ascii="Times New Roman" w:hAnsi="Times New Roman" w:cs="Times New Roman"/>
          <w:sz w:val="26"/>
          <w:szCs w:val="26"/>
        </w:rPr>
        <w:t xml:space="preserve"> sử dụng nhiều tỷ lệ </w:t>
      </w:r>
      <w:r>
        <w:rPr>
          <w:rFonts w:ascii="Times New Roman" w:hAnsi="Times New Roman" w:cs="Times New Roman"/>
          <w:sz w:val="26"/>
          <w:szCs w:val="26"/>
        </w:rPr>
        <w:t>phân bổ</w:t>
      </w:r>
      <w:r w:rsidRPr="00252C69">
        <w:rPr>
          <w:rFonts w:ascii="Times New Roman" w:hAnsi="Times New Roman" w:cs="Times New Roman"/>
          <w:sz w:val="26"/>
          <w:szCs w:val="26"/>
        </w:rPr>
        <w:t xml:space="preserve"> dựa trên các hoạt động khác nhau. Hoạt động là các loại công việc, hoặc hành động, liên quan đến một quy trì</w:t>
      </w:r>
      <w:r w:rsidR="00BE2714">
        <w:rPr>
          <w:rFonts w:ascii="Times New Roman" w:hAnsi="Times New Roman" w:cs="Times New Roman"/>
          <w:sz w:val="26"/>
          <w:szCs w:val="26"/>
        </w:rPr>
        <w:t>nh sản xuất hoặc dịch vụ. Ví dụ như</w:t>
      </w:r>
      <w:r w:rsidRPr="00252C69">
        <w:rPr>
          <w:rFonts w:ascii="Times New Roman" w:hAnsi="Times New Roman" w:cs="Times New Roman"/>
          <w:sz w:val="26"/>
          <w:szCs w:val="26"/>
        </w:rPr>
        <w:t xml:space="preserve"> lắp ráp, kiểm tra và thiết kế kỹ là các hoạt động có thể được sử dụng để phân bổ chi phí.</w:t>
      </w:r>
      <w:r w:rsidR="00BE2714">
        <w:rPr>
          <w:rFonts w:ascii="Times New Roman" w:hAnsi="Times New Roman" w:cs="Times New Roman"/>
          <w:sz w:val="26"/>
          <w:szCs w:val="26"/>
        </w:rPr>
        <w:t xml:space="preserve"> </w:t>
      </w:r>
      <w:r w:rsidRPr="00252C69">
        <w:rPr>
          <w:rFonts w:ascii="Times New Roman" w:hAnsi="Times New Roman" w:cs="Times New Roman"/>
          <w:sz w:val="26"/>
          <w:szCs w:val="26"/>
        </w:rPr>
        <w:t xml:space="preserve">Theo chi phí dựa trên hoạt động, chi phí đầu tư của </w:t>
      </w:r>
      <w:r w:rsidR="0051303B">
        <w:rPr>
          <w:rFonts w:ascii="Times New Roman" w:hAnsi="Times New Roman" w:cs="Times New Roman"/>
          <w:sz w:val="26"/>
          <w:szCs w:val="26"/>
        </w:rPr>
        <w:t>bộ phận sản xuất chung</w:t>
      </w:r>
      <w:r w:rsidRPr="00252C69">
        <w:rPr>
          <w:rFonts w:ascii="Times New Roman" w:hAnsi="Times New Roman" w:cs="Times New Roman"/>
          <w:sz w:val="26"/>
          <w:szCs w:val="26"/>
        </w:rPr>
        <w:t xml:space="preserve"> được dự toán cho các hoạt động, đôi khi được gọi là nhóm chi phí hoạt </w:t>
      </w:r>
      <w:r w:rsidRPr="00252C69">
        <w:rPr>
          <w:rFonts w:ascii="Times New Roman" w:hAnsi="Times New Roman" w:cs="Times New Roman"/>
          <w:sz w:val="26"/>
          <w:szCs w:val="26"/>
        </w:rPr>
        <w:lastRenderedPageBreak/>
        <w:t>động, chẳng hạn như sử dụng máy, kiểm tra,</w:t>
      </w:r>
      <w:r w:rsidR="0051303B">
        <w:rPr>
          <w:rFonts w:ascii="Times New Roman" w:hAnsi="Times New Roman" w:cs="Times New Roman"/>
          <w:sz w:val="26"/>
          <w:szCs w:val="26"/>
        </w:rPr>
        <w:t xml:space="preserve"> </w:t>
      </w:r>
      <w:r w:rsidRPr="00252C69">
        <w:rPr>
          <w:rFonts w:ascii="Times New Roman" w:hAnsi="Times New Roman" w:cs="Times New Roman"/>
          <w:sz w:val="26"/>
          <w:szCs w:val="26"/>
        </w:rPr>
        <w:t xml:space="preserve">di chuyển, thiết lập </w:t>
      </w:r>
      <w:r w:rsidR="0051303B">
        <w:rPr>
          <w:rFonts w:ascii="Times New Roman" w:hAnsi="Times New Roman" w:cs="Times New Roman"/>
          <w:sz w:val="26"/>
          <w:szCs w:val="26"/>
        </w:rPr>
        <w:t>sản xuất và hoạt động kỹ thuật.</w:t>
      </w:r>
      <w:r w:rsidRPr="00252C69">
        <w:rPr>
          <w:rFonts w:ascii="Times New Roman" w:hAnsi="Times New Roman" w:cs="Times New Roman"/>
          <w:sz w:val="26"/>
          <w:szCs w:val="26"/>
        </w:rPr>
        <w:t xml:space="preserve"> </w:t>
      </w:r>
    </w:p>
    <w:p w:rsidR="00746DA0" w:rsidRPr="00913E78" w:rsidRDefault="00F035E7" w:rsidP="009617F1">
      <w:pPr>
        <w:pStyle w:val="BodyText"/>
        <w:spacing w:before="120" w:after="120"/>
        <w:ind w:left="115" w:firstLine="565"/>
        <w:jc w:val="both"/>
        <w:rPr>
          <w:sz w:val="26"/>
          <w:szCs w:val="26"/>
        </w:rPr>
      </w:pPr>
      <w:r w:rsidRPr="008F5E43">
        <w:rPr>
          <w:sz w:val="26"/>
          <w:szCs w:val="26"/>
        </w:rPr>
        <w:t xml:space="preserve">Nhằm mục đích tính giá thành cho từng chủng loại mặt hàng chính xác hơn các phương pháp tính giá thành truyền thống, phương pháp ABC xác định đối tượng tập hợp chi phí là các hoạt động. Mỗi hoạt động theo phương pháp này được hiểu như là nơi có yếu tố cơ bản làm phát sinh chi phí trong doanh nghiệp. Do vậy, nhà quản trị có thể tìm hiểu nguyên nhân của những biến động chi phí và có biện pháp cắt giảm phù hợp. </w:t>
      </w:r>
      <w:r w:rsidRPr="00913E78">
        <w:rPr>
          <w:sz w:val="26"/>
          <w:szCs w:val="26"/>
        </w:rPr>
        <w:t>Việc vận dụng mô hình ABC phụ thuộc vào đặc điểm cụ thể về công tác tổ chức quản lý sản xuất, quy trình công nghệ sản xuất sản phẩm, năng lực quản lý của từng doanh nghiệp. Tuy nhiên, có thể khái quát quá trình vận dụng mô hình này thành 4 bước cơ bản sau:</w:t>
      </w:r>
    </w:p>
    <w:p w:rsidR="00F035E7" w:rsidRPr="008F5E43" w:rsidRDefault="00F035E7" w:rsidP="009617F1">
      <w:pPr>
        <w:pStyle w:val="T"/>
        <w:spacing w:line="240" w:lineRule="auto"/>
        <w:rPr>
          <w:i/>
        </w:rPr>
      </w:pPr>
      <w:r w:rsidRPr="008F5E43">
        <w:rPr>
          <w:i/>
        </w:rPr>
        <w:t>Bước 1: Nhận diện các chi phí trực tiếp</w:t>
      </w:r>
    </w:p>
    <w:p w:rsidR="00F035E7" w:rsidRPr="008F5E43" w:rsidRDefault="00F035E7" w:rsidP="009617F1">
      <w:pPr>
        <w:pStyle w:val="T"/>
        <w:spacing w:line="240" w:lineRule="auto"/>
        <w:rPr>
          <w:i/>
        </w:rPr>
      </w:pPr>
      <w:r w:rsidRPr="008F5E43">
        <w:t>Chi phí trực tiếp trong các doanh nghiệp sản xuất thường bao gồm: chi phí nguyên vật liệu trực tiếp và chi phí nhân công trực tiếp. Trong mỗi họat động, các chi phí này có thể nhận diện ngay khi phát sinh chi phí và được tập hợp trực tiếp cho từng đối tượng tính giá thành.</w:t>
      </w:r>
    </w:p>
    <w:p w:rsidR="00F035E7" w:rsidRPr="008F5E43" w:rsidRDefault="00F035E7" w:rsidP="009617F1">
      <w:pPr>
        <w:pStyle w:val="T"/>
        <w:spacing w:line="240" w:lineRule="auto"/>
      </w:pPr>
      <w:r w:rsidRPr="008F5E43">
        <w:rPr>
          <w:i/>
        </w:rPr>
        <w:t>Bước 2</w:t>
      </w:r>
      <w:r w:rsidRPr="008F5E43">
        <w:t xml:space="preserve">: </w:t>
      </w:r>
      <w:r w:rsidRPr="008F5E43">
        <w:rPr>
          <w:i/>
        </w:rPr>
        <w:t>Nhận diện các hoạt động</w:t>
      </w:r>
      <w:r w:rsidRPr="008F5E43">
        <w:t xml:space="preserve"> </w:t>
      </w:r>
    </w:p>
    <w:p w:rsidR="00F035E7" w:rsidRPr="008F5E43" w:rsidRDefault="00F035E7" w:rsidP="009617F1">
      <w:pPr>
        <w:pStyle w:val="T"/>
        <w:spacing w:line="240" w:lineRule="auto"/>
      </w:pPr>
      <w:r w:rsidRPr="008F5E43">
        <w:t>Nhận diện các hoạt động là yêu cầu cốt lõi của phương pháp ABC, theo đó kế toán quản trị phải phát hiện các hoạt động có yếu tố cơ bản làm phát sinh chi phí. Yếu tố cơ bản đó thường gọi là nguồn sinh phí (cost driver). Tùy thuộc vào đặc điểm tổ chức sản xuất và qui trình công nghệ mà mỗi doanh nghiệp có các hoạt động khác nhau.</w:t>
      </w:r>
      <w:r w:rsidR="00676E09" w:rsidRPr="008F5E43">
        <w:rPr>
          <w:color w:val="333333"/>
          <w:shd w:val="clear" w:color="auto" w:fill="FFFFFF"/>
        </w:rPr>
        <w:t xml:space="preserve"> </w:t>
      </w:r>
      <w:r w:rsidR="00676E09" w:rsidRPr="00913E78">
        <w:t>Thông thường, các hoạt động gây ra sự phát sinh CPSXC bao gồm: hoạt động sử dụng nhân công quản lý sản xuất, hoạt động sử dụng máy móc, hoạt động tiêu thụ năng lượng, động lực, hoạt động giám sát, kiểm tra chất lượng... </w:t>
      </w:r>
    </w:p>
    <w:p w:rsidR="00F035E7" w:rsidRPr="008F5E43" w:rsidRDefault="00F035E7" w:rsidP="009617F1">
      <w:pPr>
        <w:pStyle w:val="T"/>
        <w:spacing w:line="240" w:lineRule="auto"/>
        <w:rPr>
          <w:i/>
        </w:rPr>
      </w:pPr>
      <w:r w:rsidRPr="008F5E43">
        <w:rPr>
          <w:i/>
        </w:rPr>
        <w:t>Bước 3: Chọn tiêu thức phân bổ.</w:t>
      </w:r>
    </w:p>
    <w:p w:rsidR="00F035E7" w:rsidRPr="008F5E43" w:rsidRDefault="00F035E7" w:rsidP="009617F1">
      <w:pPr>
        <w:pStyle w:val="T"/>
        <w:spacing w:line="240" w:lineRule="auto"/>
        <w:rPr>
          <w:i/>
        </w:rPr>
      </w:pPr>
      <w:r w:rsidRPr="008F5E43">
        <w:t>Đây là một bước quan trọng, trực tiếp tác động đến giá thành sản phẩm sản xuất của doanh nghiệp, vì nếu tiêu thức phân bổ không phù hợp dẫn đến chi phí gián tiếp phân bổ cho các sản phẩm sẽ bị sai lệch</w:t>
      </w:r>
    </w:p>
    <w:p w:rsidR="00F035E7" w:rsidRPr="008F5E43" w:rsidRDefault="00F035E7" w:rsidP="009617F1">
      <w:pPr>
        <w:pStyle w:val="T"/>
        <w:spacing w:line="240" w:lineRule="auto"/>
        <w:rPr>
          <w:i/>
        </w:rPr>
      </w:pPr>
      <w:r w:rsidRPr="008F5E43">
        <w:rPr>
          <w:i/>
        </w:rPr>
        <w:t>Bước 4: Tính toán mức phân bổ</w:t>
      </w:r>
    </w:p>
    <w:p w:rsidR="001D57E5" w:rsidRPr="008F5E43" w:rsidRDefault="00F035E7" w:rsidP="009617F1">
      <w:pPr>
        <w:pStyle w:val="binhthuong"/>
        <w:spacing w:line="240" w:lineRule="auto"/>
        <w:rPr>
          <w:sz w:val="26"/>
          <w:szCs w:val="26"/>
          <w:lang w:eastAsia="en-US"/>
        </w:rPr>
      </w:pPr>
      <w:r w:rsidRPr="008F5E43">
        <w:rPr>
          <w:sz w:val="26"/>
          <w:szCs w:val="26"/>
        </w:rPr>
        <w:t>Dựa trên cơ sở các nhóm hoạt động, chi phí gián tiếp được tập hợp cho từng nhóm sản phẩm, và kế toán tiến hành tính toán tỷ lệ phân bổ</w:t>
      </w:r>
    </w:p>
    <w:p w:rsidR="005747F6" w:rsidRPr="008F5E43" w:rsidRDefault="005747F6" w:rsidP="009617F1">
      <w:pPr>
        <w:pStyle w:val="NormalWeb"/>
        <w:shd w:val="clear" w:color="auto" w:fill="FFFFFF"/>
        <w:spacing w:before="0" w:beforeAutospacing="0" w:after="0" w:afterAutospacing="0"/>
        <w:jc w:val="both"/>
        <w:rPr>
          <w:color w:val="000000"/>
          <w:sz w:val="26"/>
          <w:szCs w:val="26"/>
          <w:shd w:val="clear" w:color="auto" w:fill="FFFFFF"/>
        </w:rPr>
      </w:pPr>
      <w:r w:rsidRPr="008F5E43">
        <w:rPr>
          <w:b/>
          <w:color w:val="000000"/>
          <w:sz w:val="26"/>
          <w:szCs w:val="26"/>
        </w:rPr>
        <w:t>- Ưu điểm:</w:t>
      </w:r>
    </w:p>
    <w:p w:rsidR="005747F6" w:rsidRPr="00975C56" w:rsidRDefault="0043681C" w:rsidP="009617F1">
      <w:pPr>
        <w:ind w:firstLine="420"/>
        <w:jc w:val="both"/>
        <w:rPr>
          <w:rFonts w:eastAsia="SimSun"/>
          <w:noProof/>
          <w:sz w:val="26"/>
          <w:szCs w:val="26"/>
          <w:lang w:val="en-US" w:eastAsia="zh-CN"/>
        </w:rPr>
      </w:pPr>
      <w:r w:rsidRPr="00975C56">
        <w:rPr>
          <w:rFonts w:eastAsia="SimSun"/>
          <w:noProof/>
          <w:sz w:val="26"/>
          <w:szCs w:val="26"/>
          <w:lang w:val="en-US" w:eastAsia="zh-CN"/>
        </w:rPr>
        <w:t>+</w:t>
      </w:r>
      <w:r w:rsidR="005747F6" w:rsidRPr="00975C56">
        <w:rPr>
          <w:rFonts w:eastAsia="SimSun"/>
          <w:noProof/>
          <w:sz w:val="26"/>
          <w:szCs w:val="26"/>
          <w:lang w:val="en-US" w:eastAsia="zh-CN"/>
        </w:rPr>
        <w:t xml:space="preserve">  Mô hình này giúp KTQT thực hiện tốt mục tiêu kiểm soát chi phí.</w:t>
      </w:r>
    </w:p>
    <w:p w:rsidR="005747F6" w:rsidRPr="00975C56" w:rsidRDefault="0043681C" w:rsidP="009617F1">
      <w:pPr>
        <w:ind w:firstLine="420"/>
        <w:jc w:val="both"/>
        <w:rPr>
          <w:rFonts w:eastAsia="SimSun"/>
          <w:noProof/>
          <w:sz w:val="26"/>
          <w:szCs w:val="26"/>
          <w:lang w:val="en-US" w:eastAsia="zh-CN"/>
        </w:rPr>
      </w:pPr>
      <w:r w:rsidRPr="00975C56">
        <w:rPr>
          <w:rFonts w:eastAsia="SimSun"/>
          <w:noProof/>
          <w:sz w:val="26"/>
          <w:szCs w:val="26"/>
          <w:lang w:val="en-US" w:eastAsia="zh-CN"/>
        </w:rPr>
        <w:t>+</w:t>
      </w:r>
      <w:r w:rsidR="005747F6" w:rsidRPr="00975C56">
        <w:rPr>
          <w:rFonts w:eastAsia="SimSun"/>
          <w:noProof/>
          <w:sz w:val="26"/>
          <w:szCs w:val="26"/>
          <w:lang w:val="en-US" w:eastAsia="zh-CN"/>
        </w:rPr>
        <w:t xml:space="preserve"> </w:t>
      </w:r>
      <w:r w:rsidR="005C444F" w:rsidRPr="00975C56">
        <w:rPr>
          <w:rFonts w:eastAsia="SimSun"/>
          <w:noProof/>
          <w:sz w:val="26"/>
          <w:szCs w:val="26"/>
          <w:lang w:val="en-US" w:eastAsia="zh-CN"/>
        </w:rPr>
        <w:t xml:space="preserve">Có thể vận dụng ở các DN có sản phẩm được sản xuất có sự đa dạng về chủng loại, mẫu mã, phức tạp về kỹ thuật và </w:t>
      </w:r>
      <w:r w:rsidR="005747F6" w:rsidRPr="00975C56">
        <w:rPr>
          <w:rFonts w:eastAsia="SimSun"/>
          <w:noProof/>
          <w:sz w:val="26"/>
          <w:szCs w:val="26"/>
          <w:lang w:val="en-US" w:eastAsia="zh-CN"/>
        </w:rPr>
        <w:t xml:space="preserve"> giá thành đáp ứng được các nhu cầu sử dụng thông tin khác nhau của các nhà quản trị.</w:t>
      </w:r>
    </w:p>
    <w:p w:rsidR="005747F6" w:rsidRPr="008F5E43" w:rsidRDefault="005747F6" w:rsidP="009617F1">
      <w:pPr>
        <w:pStyle w:val="NormalWeb"/>
        <w:shd w:val="clear" w:color="auto" w:fill="FFFFFF"/>
        <w:spacing w:before="0" w:beforeAutospacing="0" w:after="0" w:afterAutospacing="0"/>
        <w:jc w:val="both"/>
        <w:rPr>
          <w:color w:val="000000"/>
          <w:sz w:val="26"/>
          <w:szCs w:val="26"/>
          <w:shd w:val="clear" w:color="auto" w:fill="FFFFFF"/>
        </w:rPr>
      </w:pPr>
      <w:r w:rsidRPr="008F5E43">
        <w:rPr>
          <w:b/>
          <w:color w:val="000000"/>
          <w:sz w:val="26"/>
          <w:szCs w:val="26"/>
        </w:rPr>
        <w:t>- Nhược điểm:</w:t>
      </w:r>
    </w:p>
    <w:p w:rsidR="001D57E5" w:rsidRPr="00975C56" w:rsidRDefault="005747F6" w:rsidP="009617F1">
      <w:pPr>
        <w:ind w:firstLine="420"/>
        <w:jc w:val="both"/>
        <w:rPr>
          <w:rFonts w:eastAsia="SimSun"/>
          <w:noProof/>
          <w:sz w:val="26"/>
          <w:szCs w:val="26"/>
          <w:lang w:val="en-US" w:eastAsia="zh-CN"/>
        </w:rPr>
      </w:pPr>
      <w:r w:rsidRPr="008F5E43">
        <w:rPr>
          <w:color w:val="333333"/>
          <w:sz w:val="26"/>
          <w:szCs w:val="26"/>
          <w:shd w:val="clear" w:color="auto" w:fill="FFFFFF"/>
        </w:rPr>
        <w:t xml:space="preserve"> </w:t>
      </w:r>
      <w:r w:rsidRPr="008F5E43">
        <w:rPr>
          <w:color w:val="333333"/>
          <w:sz w:val="26"/>
          <w:szCs w:val="26"/>
          <w:shd w:val="clear" w:color="auto" w:fill="FFFFFF"/>
        </w:rPr>
        <w:tab/>
      </w:r>
      <w:r w:rsidR="005C444F" w:rsidRPr="00975C56">
        <w:rPr>
          <w:rFonts w:eastAsia="SimSun"/>
          <w:noProof/>
          <w:sz w:val="26"/>
          <w:szCs w:val="26"/>
          <w:lang w:val="en-US" w:eastAsia="zh-CN"/>
        </w:rPr>
        <w:t xml:space="preserve">Khối </w:t>
      </w:r>
      <w:r w:rsidRPr="00975C56">
        <w:rPr>
          <w:rFonts w:eastAsia="SimSun"/>
          <w:noProof/>
          <w:sz w:val="26"/>
          <w:szCs w:val="26"/>
          <w:lang w:val="en-US" w:eastAsia="zh-CN"/>
        </w:rPr>
        <w:t xml:space="preserve">lượng công việc </w:t>
      </w:r>
      <w:r w:rsidR="005C444F" w:rsidRPr="00975C56">
        <w:rPr>
          <w:rFonts w:eastAsia="SimSun"/>
          <w:noProof/>
          <w:sz w:val="26"/>
          <w:szCs w:val="26"/>
          <w:lang w:val="en-US" w:eastAsia="zh-CN"/>
        </w:rPr>
        <w:t>kế toán rất lớn và khá phức tạp, kế toán vẫn phải lựa chọn các tiêu chuẩn phân bổ một cách chủ quan</w:t>
      </w:r>
    </w:p>
    <w:p w:rsidR="00676E09" w:rsidRPr="008F5E43" w:rsidRDefault="00676E09" w:rsidP="009617F1">
      <w:pPr>
        <w:pStyle w:val="binhthuong"/>
        <w:spacing w:line="240" w:lineRule="auto"/>
        <w:rPr>
          <w:sz w:val="26"/>
          <w:szCs w:val="26"/>
          <w:lang w:eastAsia="en-US"/>
        </w:rPr>
      </w:pPr>
      <w:r w:rsidRPr="0043681C">
        <w:rPr>
          <w:b/>
          <w:sz w:val="26"/>
          <w:szCs w:val="26"/>
          <w:lang w:eastAsia="en-US"/>
        </w:rPr>
        <w:t>Ví dụ:</w:t>
      </w:r>
      <w:r w:rsidRPr="008F5E43">
        <w:rPr>
          <w:sz w:val="26"/>
          <w:szCs w:val="26"/>
          <w:lang w:eastAsia="en-US"/>
        </w:rPr>
        <w:t xml:space="preserve"> Công ty Ruiz xác định các hoạt động để tạo ra 2 sản phẩm là xe trượt tuyết và máy cắt cỏ như sau:</w:t>
      </w:r>
    </w:p>
    <w:tbl>
      <w:tblPr>
        <w:tblStyle w:val="TableGrid"/>
        <w:tblW w:w="0" w:type="auto"/>
        <w:jc w:val="center"/>
        <w:tblInd w:w="-1045" w:type="dxa"/>
        <w:tblLook w:val="04A0" w:firstRow="1" w:lastRow="0" w:firstColumn="1" w:lastColumn="0" w:noHBand="0" w:noVBand="1"/>
      </w:tblPr>
      <w:tblGrid>
        <w:gridCol w:w="3021"/>
        <w:gridCol w:w="2204"/>
      </w:tblGrid>
      <w:tr w:rsidR="00676E09" w:rsidRPr="008F5E43" w:rsidTr="00F34F03">
        <w:trPr>
          <w:jc w:val="center"/>
        </w:trPr>
        <w:tc>
          <w:tcPr>
            <w:tcW w:w="3021" w:type="dxa"/>
          </w:tcPr>
          <w:p w:rsidR="00676E09" w:rsidRPr="008F5E43" w:rsidRDefault="00676E09" w:rsidP="009617F1">
            <w:pPr>
              <w:pStyle w:val="binhthuong"/>
              <w:spacing w:line="240" w:lineRule="auto"/>
              <w:ind w:firstLine="0"/>
              <w:rPr>
                <w:b/>
                <w:sz w:val="26"/>
                <w:szCs w:val="26"/>
                <w:lang w:eastAsia="en-US"/>
              </w:rPr>
            </w:pPr>
            <w:r w:rsidRPr="008F5E43">
              <w:rPr>
                <w:b/>
                <w:sz w:val="26"/>
                <w:szCs w:val="26"/>
                <w:lang w:eastAsia="en-US"/>
              </w:rPr>
              <w:t>Hoạt động</w:t>
            </w:r>
          </w:p>
        </w:tc>
        <w:tc>
          <w:tcPr>
            <w:tcW w:w="2204" w:type="dxa"/>
          </w:tcPr>
          <w:p w:rsidR="00676E09" w:rsidRPr="008F5E43" w:rsidRDefault="00F34F03" w:rsidP="009617F1">
            <w:pPr>
              <w:pStyle w:val="binhthuong"/>
              <w:spacing w:line="240" w:lineRule="auto"/>
              <w:ind w:firstLine="0"/>
              <w:rPr>
                <w:sz w:val="26"/>
                <w:szCs w:val="26"/>
                <w:lang w:eastAsia="en-US"/>
              </w:rPr>
            </w:pPr>
            <w:r w:rsidRPr="008F5E43">
              <w:rPr>
                <w:sz w:val="26"/>
                <w:szCs w:val="26"/>
                <w:lang w:eastAsia="en-US"/>
              </w:rPr>
              <w:t>CP SXC ước tính</w:t>
            </w:r>
          </w:p>
        </w:tc>
      </w:tr>
      <w:tr w:rsidR="00F34F03" w:rsidRPr="008F5E43" w:rsidTr="00F34F03">
        <w:trPr>
          <w:jc w:val="center"/>
        </w:trPr>
        <w:tc>
          <w:tcPr>
            <w:tcW w:w="3021" w:type="dxa"/>
          </w:tcPr>
          <w:p w:rsidR="00F34F03" w:rsidRPr="008F5E43" w:rsidRDefault="00F34F03" w:rsidP="009617F1">
            <w:pPr>
              <w:pStyle w:val="binhthuong"/>
              <w:spacing w:line="240" w:lineRule="auto"/>
              <w:ind w:firstLine="0"/>
              <w:rPr>
                <w:sz w:val="26"/>
                <w:szCs w:val="26"/>
                <w:lang w:eastAsia="en-US"/>
              </w:rPr>
            </w:pPr>
            <w:r w:rsidRPr="008F5E43">
              <w:rPr>
                <w:sz w:val="26"/>
                <w:szCs w:val="26"/>
                <w:lang w:eastAsia="en-US"/>
              </w:rPr>
              <w:t>Chế tạo</w:t>
            </w:r>
          </w:p>
        </w:tc>
        <w:tc>
          <w:tcPr>
            <w:tcW w:w="2204" w:type="dxa"/>
          </w:tcPr>
          <w:p w:rsidR="00F34F03" w:rsidRPr="008F5E43" w:rsidRDefault="00F34F03" w:rsidP="009617F1">
            <w:pPr>
              <w:pStyle w:val="binhthuong"/>
              <w:spacing w:line="240" w:lineRule="auto"/>
              <w:ind w:firstLine="0"/>
              <w:rPr>
                <w:sz w:val="26"/>
                <w:szCs w:val="26"/>
                <w:lang w:eastAsia="en-US"/>
              </w:rPr>
            </w:pPr>
            <w:r w:rsidRPr="008F5E43">
              <w:rPr>
                <w:sz w:val="26"/>
                <w:szCs w:val="26"/>
                <w:lang w:eastAsia="en-US"/>
              </w:rPr>
              <w:t>530.000</w:t>
            </w:r>
          </w:p>
        </w:tc>
      </w:tr>
      <w:tr w:rsidR="00F34F03" w:rsidRPr="008F5E43" w:rsidTr="00F34F03">
        <w:trPr>
          <w:jc w:val="center"/>
        </w:trPr>
        <w:tc>
          <w:tcPr>
            <w:tcW w:w="3021" w:type="dxa"/>
          </w:tcPr>
          <w:p w:rsidR="00F34F03" w:rsidRPr="008F5E43" w:rsidRDefault="00F34F03" w:rsidP="009617F1">
            <w:pPr>
              <w:pStyle w:val="binhthuong"/>
              <w:spacing w:line="240" w:lineRule="auto"/>
              <w:ind w:firstLine="0"/>
              <w:rPr>
                <w:sz w:val="26"/>
                <w:szCs w:val="26"/>
                <w:lang w:eastAsia="en-US"/>
              </w:rPr>
            </w:pPr>
            <w:r w:rsidRPr="008F5E43">
              <w:rPr>
                <w:sz w:val="26"/>
                <w:szCs w:val="26"/>
                <w:lang w:eastAsia="en-US"/>
              </w:rPr>
              <w:t>Lắp ráp</w:t>
            </w:r>
          </w:p>
        </w:tc>
        <w:tc>
          <w:tcPr>
            <w:tcW w:w="2204" w:type="dxa"/>
          </w:tcPr>
          <w:p w:rsidR="00F34F03" w:rsidRPr="008F5E43" w:rsidRDefault="00F34F03" w:rsidP="009617F1">
            <w:pPr>
              <w:pStyle w:val="binhthuong"/>
              <w:spacing w:line="240" w:lineRule="auto"/>
              <w:ind w:firstLine="0"/>
              <w:rPr>
                <w:sz w:val="26"/>
                <w:szCs w:val="26"/>
                <w:lang w:eastAsia="en-US"/>
              </w:rPr>
            </w:pPr>
            <w:r w:rsidRPr="008F5E43">
              <w:rPr>
                <w:sz w:val="26"/>
                <w:szCs w:val="26"/>
                <w:lang w:eastAsia="en-US"/>
              </w:rPr>
              <w:t>70.000</w:t>
            </w:r>
          </w:p>
        </w:tc>
      </w:tr>
      <w:tr w:rsidR="00F34F03" w:rsidRPr="008F5E43" w:rsidTr="00F34F03">
        <w:trPr>
          <w:jc w:val="center"/>
        </w:trPr>
        <w:tc>
          <w:tcPr>
            <w:tcW w:w="3021" w:type="dxa"/>
          </w:tcPr>
          <w:p w:rsidR="00F34F03" w:rsidRPr="008F5E43" w:rsidRDefault="00F34F03" w:rsidP="009617F1">
            <w:pPr>
              <w:pStyle w:val="binhthuong"/>
              <w:spacing w:line="240" w:lineRule="auto"/>
              <w:ind w:firstLine="0"/>
              <w:rPr>
                <w:sz w:val="26"/>
                <w:szCs w:val="26"/>
                <w:lang w:eastAsia="en-US"/>
              </w:rPr>
            </w:pPr>
            <w:r w:rsidRPr="008F5E43">
              <w:rPr>
                <w:sz w:val="26"/>
                <w:szCs w:val="26"/>
                <w:lang w:eastAsia="en-US"/>
              </w:rPr>
              <w:lastRenderedPageBreak/>
              <w:t>Cài đặt</w:t>
            </w:r>
          </w:p>
        </w:tc>
        <w:tc>
          <w:tcPr>
            <w:tcW w:w="2204" w:type="dxa"/>
          </w:tcPr>
          <w:p w:rsidR="00F34F03" w:rsidRPr="008F5E43" w:rsidRDefault="00F34F03" w:rsidP="009617F1">
            <w:pPr>
              <w:pStyle w:val="binhthuong"/>
              <w:spacing w:line="240" w:lineRule="auto"/>
              <w:ind w:firstLine="0"/>
              <w:rPr>
                <w:sz w:val="26"/>
                <w:szCs w:val="26"/>
                <w:lang w:eastAsia="en-US"/>
              </w:rPr>
            </w:pPr>
            <w:r w:rsidRPr="008F5E43">
              <w:rPr>
                <w:sz w:val="26"/>
                <w:szCs w:val="26"/>
                <w:lang w:eastAsia="en-US"/>
              </w:rPr>
              <w:t>480.000</w:t>
            </w:r>
          </w:p>
        </w:tc>
      </w:tr>
      <w:tr w:rsidR="00F34F03" w:rsidRPr="008F5E43" w:rsidTr="00F34F03">
        <w:trPr>
          <w:jc w:val="center"/>
        </w:trPr>
        <w:tc>
          <w:tcPr>
            <w:tcW w:w="3021" w:type="dxa"/>
          </w:tcPr>
          <w:p w:rsidR="00F34F03" w:rsidRPr="008F5E43" w:rsidRDefault="00F34F03" w:rsidP="009617F1">
            <w:pPr>
              <w:pStyle w:val="binhthuong"/>
              <w:spacing w:line="240" w:lineRule="auto"/>
              <w:ind w:firstLine="0"/>
              <w:rPr>
                <w:sz w:val="26"/>
                <w:szCs w:val="26"/>
                <w:lang w:eastAsia="en-US"/>
              </w:rPr>
            </w:pPr>
            <w:r w:rsidRPr="008F5E43">
              <w:rPr>
                <w:sz w:val="26"/>
                <w:szCs w:val="26"/>
                <w:lang w:eastAsia="en-US"/>
              </w:rPr>
              <w:t>Kiểm soát chất lượng</w:t>
            </w:r>
          </w:p>
        </w:tc>
        <w:tc>
          <w:tcPr>
            <w:tcW w:w="2204" w:type="dxa"/>
          </w:tcPr>
          <w:p w:rsidR="00F34F03" w:rsidRPr="008F5E43" w:rsidRDefault="00F34F03" w:rsidP="009617F1">
            <w:pPr>
              <w:pStyle w:val="binhthuong"/>
              <w:spacing w:line="240" w:lineRule="auto"/>
              <w:ind w:firstLine="0"/>
              <w:rPr>
                <w:sz w:val="26"/>
                <w:szCs w:val="26"/>
                <w:lang w:eastAsia="en-US"/>
              </w:rPr>
            </w:pPr>
            <w:r w:rsidRPr="008F5E43">
              <w:rPr>
                <w:sz w:val="26"/>
                <w:szCs w:val="26"/>
                <w:lang w:eastAsia="en-US"/>
              </w:rPr>
              <w:t>312.000</w:t>
            </w:r>
          </w:p>
        </w:tc>
      </w:tr>
      <w:tr w:rsidR="00F34F03" w:rsidRPr="008F5E43" w:rsidTr="00F34F03">
        <w:trPr>
          <w:jc w:val="center"/>
        </w:trPr>
        <w:tc>
          <w:tcPr>
            <w:tcW w:w="3021" w:type="dxa"/>
          </w:tcPr>
          <w:p w:rsidR="00F34F03" w:rsidRPr="008F5E43" w:rsidRDefault="00F203D2" w:rsidP="009617F1">
            <w:pPr>
              <w:pStyle w:val="binhthuong"/>
              <w:spacing w:line="240" w:lineRule="auto"/>
              <w:ind w:firstLine="0"/>
              <w:rPr>
                <w:sz w:val="26"/>
                <w:szCs w:val="26"/>
                <w:lang w:eastAsia="en-US"/>
              </w:rPr>
            </w:pPr>
            <w:r w:rsidRPr="008F5E43">
              <w:rPr>
                <w:sz w:val="26"/>
                <w:szCs w:val="26"/>
                <w:lang w:eastAsia="en-US"/>
              </w:rPr>
              <w:t>Thay đổi kỹ thuật</w:t>
            </w:r>
          </w:p>
        </w:tc>
        <w:tc>
          <w:tcPr>
            <w:tcW w:w="2204" w:type="dxa"/>
          </w:tcPr>
          <w:p w:rsidR="00F34F03" w:rsidRPr="008F5E43" w:rsidRDefault="00F34F03" w:rsidP="009617F1">
            <w:pPr>
              <w:pStyle w:val="binhthuong"/>
              <w:spacing w:line="240" w:lineRule="auto"/>
              <w:ind w:firstLine="0"/>
              <w:rPr>
                <w:sz w:val="26"/>
                <w:szCs w:val="26"/>
                <w:lang w:eastAsia="en-US"/>
              </w:rPr>
            </w:pPr>
            <w:r w:rsidRPr="008F5E43">
              <w:rPr>
                <w:sz w:val="26"/>
                <w:szCs w:val="26"/>
                <w:lang w:eastAsia="en-US"/>
              </w:rPr>
              <w:t>208.000</w:t>
            </w:r>
          </w:p>
        </w:tc>
      </w:tr>
      <w:tr w:rsidR="00F34F03" w:rsidRPr="008F5E43" w:rsidTr="00F34F03">
        <w:trPr>
          <w:jc w:val="center"/>
        </w:trPr>
        <w:tc>
          <w:tcPr>
            <w:tcW w:w="3021" w:type="dxa"/>
          </w:tcPr>
          <w:p w:rsidR="00F34F03" w:rsidRPr="008F5E43" w:rsidRDefault="00F34F03" w:rsidP="009617F1">
            <w:pPr>
              <w:pStyle w:val="binhthuong"/>
              <w:spacing w:line="240" w:lineRule="auto"/>
              <w:ind w:firstLine="0"/>
              <w:rPr>
                <w:b/>
                <w:sz w:val="26"/>
                <w:szCs w:val="26"/>
                <w:lang w:eastAsia="en-US"/>
              </w:rPr>
            </w:pPr>
            <w:r w:rsidRPr="008F5E43">
              <w:rPr>
                <w:b/>
                <w:sz w:val="26"/>
                <w:szCs w:val="26"/>
                <w:lang w:eastAsia="en-US"/>
              </w:rPr>
              <w:t>Tổng cộng</w:t>
            </w:r>
          </w:p>
        </w:tc>
        <w:tc>
          <w:tcPr>
            <w:tcW w:w="2204" w:type="dxa"/>
          </w:tcPr>
          <w:p w:rsidR="00F34F03" w:rsidRPr="008F5E43" w:rsidRDefault="00F34F03" w:rsidP="009617F1">
            <w:pPr>
              <w:pStyle w:val="binhthuong"/>
              <w:spacing w:line="240" w:lineRule="auto"/>
              <w:ind w:firstLine="0"/>
              <w:rPr>
                <w:b/>
                <w:sz w:val="26"/>
                <w:szCs w:val="26"/>
                <w:lang w:eastAsia="en-US"/>
              </w:rPr>
            </w:pPr>
            <w:r w:rsidRPr="008F5E43">
              <w:rPr>
                <w:b/>
                <w:sz w:val="26"/>
                <w:szCs w:val="26"/>
                <w:lang w:eastAsia="en-US"/>
              </w:rPr>
              <w:t>1.600.000</w:t>
            </w:r>
          </w:p>
        </w:tc>
      </w:tr>
    </w:tbl>
    <w:p w:rsidR="00F203D2" w:rsidRPr="008F5E43" w:rsidRDefault="00F203D2" w:rsidP="009617F1">
      <w:pPr>
        <w:pStyle w:val="HTMLPreformatted"/>
        <w:shd w:val="clear" w:color="auto" w:fill="FFFFFF"/>
        <w:jc w:val="both"/>
        <w:rPr>
          <w:rFonts w:ascii="Times New Roman" w:hAnsi="Times New Roman" w:cs="Times New Roman"/>
          <w:color w:val="212121"/>
          <w:sz w:val="26"/>
          <w:szCs w:val="26"/>
          <w:lang w:val="vi-VN"/>
        </w:rPr>
      </w:pPr>
      <w:r w:rsidRPr="008F5E43">
        <w:rPr>
          <w:rFonts w:ascii="Times New Roman" w:hAnsi="Times New Roman" w:cs="Times New Roman"/>
          <w:color w:val="212121"/>
          <w:sz w:val="26"/>
          <w:szCs w:val="26"/>
          <w:lang w:val="vi-VN"/>
        </w:rPr>
        <w:t>Để minh họa, giả sử rằng xe trượt tuyết là một sản phẩm mới của Công ty Ruiz và</w:t>
      </w:r>
      <w:r w:rsidRPr="008F5E43">
        <w:rPr>
          <w:rFonts w:ascii="Times New Roman" w:hAnsi="Times New Roman" w:cs="Times New Roman"/>
          <w:color w:val="212121"/>
          <w:sz w:val="26"/>
          <w:szCs w:val="26"/>
        </w:rPr>
        <w:t xml:space="preserve"> </w:t>
      </w:r>
      <w:r w:rsidRPr="008F5E43">
        <w:rPr>
          <w:rFonts w:ascii="Times New Roman" w:hAnsi="Times New Roman" w:cs="Times New Roman"/>
          <w:color w:val="212121"/>
          <w:sz w:val="26"/>
          <w:szCs w:val="26"/>
          <w:lang w:val="vi-VN"/>
        </w:rPr>
        <w:t>các kỹ sư vẫn đang thực hiện các thay đổi thiết kế nhỏ. Máy cắt cỏ đã được sản xuất bởi</w:t>
      </w:r>
      <w:r w:rsidRPr="008F5E43">
        <w:rPr>
          <w:rFonts w:ascii="Times New Roman" w:hAnsi="Times New Roman" w:cs="Times New Roman"/>
          <w:color w:val="212121"/>
          <w:sz w:val="26"/>
          <w:szCs w:val="26"/>
        </w:rPr>
        <w:t xml:space="preserve"> </w:t>
      </w:r>
      <w:r w:rsidRPr="008F5E43">
        <w:rPr>
          <w:rFonts w:ascii="Times New Roman" w:hAnsi="Times New Roman" w:cs="Times New Roman"/>
          <w:color w:val="212121"/>
          <w:sz w:val="26"/>
          <w:szCs w:val="26"/>
          <w:lang w:val="vi-VN"/>
        </w:rPr>
        <w:t>Công ty Ruiz trong nhiều năm. Sử dụng cơ sở hoạt động cho hai sản phẩm như sau:</w:t>
      </w:r>
    </w:p>
    <w:p w:rsidR="00676E09" w:rsidRPr="008F5E43" w:rsidRDefault="00676E09" w:rsidP="009617F1">
      <w:pPr>
        <w:pStyle w:val="binhthuong"/>
        <w:spacing w:line="240" w:lineRule="auto"/>
        <w:rPr>
          <w:b/>
          <w:sz w:val="26"/>
          <w:szCs w:val="26"/>
          <w:lang w:eastAsia="en-US"/>
        </w:rPr>
      </w:pPr>
    </w:p>
    <w:tbl>
      <w:tblPr>
        <w:tblStyle w:val="TableGrid"/>
        <w:tblW w:w="0" w:type="auto"/>
        <w:jc w:val="center"/>
        <w:tblLook w:val="04A0" w:firstRow="1" w:lastRow="0" w:firstColumn="1" w:lastColumn="0" w:noHBand="0" w:noVBand="1"/>
      </w:tblPr>
      <w:tblGrid>
        <w:gridCol w:w="3296"/>
        <w:gridCol w:w="2197"/>
        <w:gridCol w:w="2197"/>
        <w:gridCol w:w="2108"/>
      </w:tblGrid>
      <w:tr w:rsidR="00F203D2" w:rsidRPr="008F5E43" w:rsidTr="00F203D2">
        <w:trPr>
          <w:jc w:val="center"/>
        </w:trPr>
        <w:tc>
          <w:tcPr>
            <w:tcW w:w="3296" w:type="dxa"/>
          </w:tcPr>
          <w:p w:rsidR="00F203D2" w:rsidRPr="008F5E43" w:rsidRDefault="00F203D2" w:rsidP="009617F1">
            <w:pPr>
              <w:pStyle w:val="HTMLPreformatted"/>
              <w:jc w:val="both"/>
              <w:rPr>
                <w:rFonts w:ascii="Times New Roman" w:hAnsi="Times New Roman" w:cs="Times New Roman"/>
                <w:sz w:val="26"/>
                <w:szCs w:val="26"/>
                <w:lang w:eastAsia="vi-VN"/>
              </w:rPr>
            </w:pPr>
          </w:p>
        </w:tc>
        <w:tc>
          <w:tcPr>
            <w:tcW w:w="2197" w:type="dxa"/>
          </w:tcPr>
          <w:p w:rsidR="00F203D2" w:rsidRPr="008F5E43" w:rsidRDefault="00F203D2" w:rsidP="009617F1">
            <w:pPr>
              <w:pStyle w:val="HTMLPreformatted"/>
              <w:jc w:val="both"/>
              <w:rPr>
                <w:rFonts w:ascii="Times New Roman" w:hAnsi="Times New Roman" w:cs="Times New Roman"/>
                <w:b/>
                <w:sz w:val="26"/>
                <w:szCs w:val="26"/>
                <w:lang w:eastAsia="vi-VN"/>
              </w:rPr>
            </w:pPr>
            <w:r w:rsidRPr="008F5E43">
              <w:rPr>
                <w:rFonts w:ascii="Times New Roman" w:hAnsi="Times New Roman" w:cs="Times New Roman"/>
                <w:b/>
                <w:sz w:val="26"/>
                <w:szCs w:val="26"/>
                <w:lang w:eastAsia="vi-VN"/>
              </w:rPr>
              <w:t>Xe trượt tuyết</w:t>
            </w:r>
          </w:p>
        </w:tc>
        <w:tc>
          <w:tcPr>
            <w:tcW w:w="2197" w:type="dxa"/>
          </w:tcPr>
          <w:p w:rsidR="00F203D2" w:rsidRPr="008F5E43" w:rsidRDefault="00F203D2" w:rsidP="009617F1">
            <w:pPr>
              <w:pStyle w:val="HTMLPreformatted"/>
              <w:jc w:val="both"/>
              <w:rPr>
                <w:rFonts w:ascii="Times New Roman" w:hAnsi="Times New Roman" w:cs="Times New Roman"/>
                <w:b/>
                <w:sz w:val="26"/>
                <w:szCs w:val="26"/>
                <w:lang w:eastAsia="vi-VN"/>
              </w:rPr>
            </w:pPr>
            <w:r w:rsidRPr="008F5E43">
              <w:rPr>
                <w:rFonts w:ascii="Times New Roman" w:hAnsi="Times New Roman" w:cs="Times New Roman"/>
                <w:b/>
                <w:sz w:val="26"/>
                <w:szCs w:val="26"/>
                <w:lang w:eastAsia="vi-VN"/>
              </w:rPr>
              <w:t>Máy cắt cỏ</w:t>
            </w:r>
          </w:p>
        </w:tc>
        <w:tc>
          <w:tcPr>
            <w:tcW w:w="2108" w:type="dxa"/>
          </w:tcPr>
          <w:p w:rsidR="00F203D2" w:rsidRPr="008F5E43" w:rsidRDefault="00096274" w:rsidP="009617F1">
            <w:pPr>
              <w:pStyle w:val="HTMLPreformatted"/>
              <w:jc w:val="both"/>
              <w:rPr>
                <w:rFonts w:ascii="Times New Roman" w:hAnsi="Times New Roman" w:cs="Times New Roman"/>
                <w:b/>
                <w:sz w:val="26"/>
                <w:szCs w:val="26"/>
                <w:lang w:eastAsia="vi-VN"/>
              </w:rPr>
            </w:pPr>
            <w:r w:rsidRPr="008F5E43">
              <w:rPr>
                <w:rFonts w:ascii="Times New Roman" w:hAnsi="Times New Roman" w:cs="Times New Roman"/>
                <w:b/>
                <w:sz w:val="26"/>
                <w:szCs w:val="26"/>
                <w:lang w:eastAsia="vi-VN"/>
              </w:rPr>
              <w:t>Tổng cộng</w:t>
            </w:r>
          </w:p>
        </w:tc>
      </w:tr>
      <w:tr w:rsidR="00F203D2" w:rsidRPr="008F5E43" w:rsidTr="00F203D2">
        <w:trPr>
          <w:jc w:val="center"/>
        </w:trPr>
        <w:tc>
          <w:tcPr>
            <w:tcW w:w="3296" w:type="dxa"/>
          </w:tcPr>
          <w:p w:rsidR="00F203D2" w:rsidRPr="008F5E43" w:rsidRDefault="00F203D2" w:rsidP="009617F1">
            <w:pPr>
              <w:pStyle w:val="HTMLPreformatted"/>
              <w:jc w:val="both"/>
              <w:rPr>
                <w:rFonts w:ascii="Times New Roman" w:hAnsi="Times New Roman" w:cs="Times New Roman"/>
                <w:sz w:val="26"/>
                <w:szCs w:val="26"/>
                <w:lang w:eastAsia="vi-VN"/>
              </w:rPr>
            </w:pPr>
            <w:r w:rsidRPr="008F5E43">
              <w:rPr>
                <w:rFonts w:ascii="Times New Roman" w:eastAsia="SimSun" w:hAnsi="Times New Roman" w:cs="Times New Roman"/>
                <w:noProof/>
                <w:sz w:val="26"/>
                <w:szCs w:val="26"/>
              </w:rPr>
              <w:t>SLSPSX ước tính</w:t>
            </w:r>
          </w:p>
        </w:tc>
        <w:tc>
          <w:tcPr>
            <w:tcW w:w="2197" w:type="dxa"/>
          </w:tcPr>
          <w:p w:rsidR="00F203D2" w:rsidRPr="008F5E43" w:rsidRDefault="00F203D2"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1.000</w:t>
            </w:r>
          </w:p>
        </w:tc>
        <w:tc>
          <w:tcPr>
            <w:tcW w:w="2197" w:type="dxa"/>
          </w:tcPr>
          <w:p w:rsidR="00F203D2" w:rsidRPr="008F5E43" w:rsidRDefault="00F203D2"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1.000</w:t>
            </w:r>
          </w:p>
        </w:tc>
        <w:tc>
          <w:tcPr>
            <w:tcW w:w="2108" w:type="dxa"/>
          </w:tcPr>
          <w:p w:rsidR="00F203D2" w:rsidRPr="008F5E43" w:rsidRDefault="00096274"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2.000</w:t>
            </w:r>
          </w:p>
        </w:tc>
      </w:tr>
      <w:tr w:rsidR="00F203D2" w:rsidRPr="008F5E43" w:rsidTr="00F203D2">
        <w:trPr>
          <w:jc w:val="center"/>
        </w:trPr>
        <w:tc>
          <w:tcPr>
            <w:tcW w:w="3296" w:type="dxa"/>
          </w:tcPr>
          <w:p w:rsidR="00F203D2" w:rsidRPr="008F5E43" w:rsidRDefault="00F203D2"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rPr>
              <w:t>Thay đổi kỹ thuật</w:t>
            </w:r>
          </w:p>
        </w:tc>
        <w:tc>
          <w:tcPr>
            <w:tcW w:w="2197" w:type="dxa"/>
          </w:tcPr>
          <w:p w:rsidR="00F203D2" w:rsidRPr="008F5E43" w:rsidRDefault="00F203D2"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12 lần</w:t>
            </w:r>
          </w:p>
        </w:tc>
        <w:tc>
          <w:tcPr>
            <w:tcW w:w="2197" w:type="dxa"/>
          </w:tcPr>
          <w:p w:rsidR="00F203D2" w:rsidRPr="008F5E43" w:rsidRDefault="00F203D2"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4 lần</w:t>
            </w:r>
          </w:p>
        </w:tc>
        <w:tc>
          <w:tcPr>
            <w:tcW w:w="2108" w:type="dxa"/>
          </w:tcPr>
          <w:p w:rsidR="00F203D2" w:rsidRPr="008F5E43" w:rsidRDefault="00096274"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16</w:t>
            </w:r>
          </w:p>
        </w:tc>
      </w:tr>
      <w:tr w:rsidR="00F203D2" w:rsidRPr="008F5E43" w:rsidTr="00F203D2">
        <w:trPr>
          <w:jc w:val="center"/>
        </w:trPr>
        <w:tc>
          <w:tcPr>
            <w:tcW w:w="3296" w:type="dxa"/>
          </w:tcPr>
          <w:p w:rsidR="00F203D2" w:rsidRPr="008F5E43" w:rsidRDefault="00F203D2" w:rsidP="009617F1">
            <w:pPr>
              <w:pStyle w:val="HTMLPreformatted"/>
              <w:jc w:val="both"/>
              <w:rPr>
                <w:rFonts w:ascii="Times New Roman" w:hAnsi="Times New Roman" w:cs="Times New Roman"/>
                <w:sz w:val="26"/>
                <w:szCs w:val="26"/>
              </w:rPr>
            </w:pPr>
            <w:r w:rsidRPr="008F5E43">
              <w:rPr>
                <w:rFonts w:ascii="Times New Roman" w:hAnsi="Times New Roman" w:cs="Times New Roman"/>
                <w:sz w:val="26"/>
                <w:szCs w:val="26"/>
              </w:rPr>
              <w:t>Cài đặt</w:t>
            </w:r>
          </w:p>
        </w:tc>
        <w:tc>
          <w:tcPr>
            <w:tcW w:w="2197" w:type="dxa"/>
          </w:tcPr>
          <w:p w:rsidR="00F203D2" w:rsidRPr="008F5E43" w:rsidRDefault="00F203D2"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100</w:t>
            </w:r>
          </w:p>
        </w:tc>
        <w:tc>
          <w:tcPr>
            <w:tcW w:w="2197" w:type="dxa"/>
          </w:tcPr>
          <w:p w:rsidR="00F203D2" w:rsidRPr="008F5E43" w:rsidRDefault="00F203D2"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20</w:t>
            </w:r>
          </w:p>
        </w:tc>
        <w:tc>
          <w:tcPr>
            <w:tcW w:w="2108" w:type="dxa"/>
          </w:tcPr>
          <w:p w:rsidR="00F203D2" w:rsidRPr="008F5E43" w:rsidRDefault="00096274"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120</w:t>
            </w:r>
          </w:p>
        </w:tc>
      </w:tr>
      <w:tr w:rsidR="00F203D2" w:rsidRPr="008F5E43" w:rsidTr="00F203D2">
        <w:trPr>
          <w:jc w:val="center"/>
        </w:trPr>
        <w:tc>
          <w:tcPr>
            <w:tcW w:w="3296" w:type="dxa"/>
          </w:tcPr>
          <w:p w:rsidR="00F203D2" w:rsidRPr="008F5E43" w:rsidRDefault="00F203D2" w:rsidP="009617F1">
            <w:pPr>
              <w:pStyle w:val="HTMLPreformatted"/>
              <w:jc w:val="both"/>
              <w:rPr>
                <w:rFonts w:ascii="Times New Roman" w:hAnsi="Times New Roman" w:cs="Times New Roman"/>
                <w:sz w:val="26"/>
                <w:szCs w:val="26"/>
              </w:rPr>
            </w:pPr>
            <w:r w:rsidRPr="008F5E43">
              <w:rPr>
                <w:rFonts w:ascii="Times New Roman" w:hAnsi="Times New Roman" w:cs="Times New Roman"/>
                <w:sz w:val="26"/>
                <w:szCs w:val="26"/>
              </w:rPr>
              <w:t>Kiểm tra chất lượng</w:t>
            </w:r>
          </w:p>
        </w:tc>
        <w:tc>
          <w:tcPr>
            <w:tcW w:w="2197" w:type="dxa"/>
          </w:tcPr>
          <w:p w:rsidR="00F203D2" w:rsidRPr="008F5E43" w:rsidRDefault="00F203D2"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100</w:t>
            </w:r>
          </w:p>
        </w:tc>
        <w:tc>
          <w:tcPr>
            <w:tcW w:w="2197" w:type="dxa"/>
          </w:tcPr>
          <w:p w:rsidR="00F203D2" w:rsidRPr="008F5E43" w:rsidRDefault="00F203D2"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4</w:t>
            </w:r>
          </w:p>
        </w:tc>
        <w:tc>
          <w:tcPr>
            <w:tcW w:w="2108" w:type="dxa"/>
          </w:tcPr>
          <w:p w:rsidR="00F203D2" w:rsidRPr="008F5E43" w:rsidRDefault="00096274"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104</w:t>
            </w:r>
          </w:p>
        </w:tc>
      </w:tr>
    </w:tbl>
    <w:p w:rsidR="001D57E5" w:rsidRPr="008F5E43" w:rsidRDefault="00096274" w:rsidP="009617F1">
      <w:pPr>
        <w:pStyle w:val="binhthuong"/>
        <w:spacing w:line="240" w:lineRule="auto"/>
        <w:rPr>
          <w:sz w:val="26"/>
          <w:szCs w:val="26"/>
          <w:lang w:eastAsia="en-US"/>
        </w:rPr>
      </w:pPr>
      <w:r w:rsidRPr="008F5E43">
        <w:rPr>
          <w:sz w:val="26"/>
          <w:szCs w:val="26"/>
          <w:lang w:eastAsia="en-US"/>
        </w:rPr>
        <w:t>Tỷ lệ phân bổ cho các hoạt động được xác định như sau:</w:t>
      </w:r>
    </w:p>
    <w:p w:rsidR="00096274" w:rsidRPr="008F5E43" w:rsidRDefault="00096274" w:rsidP="009617F1">
      <w:pPr>
        <w:pStyle w:val="binhthuong"/>
        <w:spacing w:line="240" w:lineRule="auto"/>
        <w:rPr>
          <w:sz w:val="26"/>
          <w:szCs w:val="26"/>
          <w:lang w:eastAsia="en-US"/>
        </w:rPr>
      </w:pPr>
    </w:p>
    <w:tbl>
      <w:tblPr>
        <w:tblStyle w:val="TableGrid"/>
        <w:tblW w:w="9798" w:type="dxa"/>
        <w:jc w:val="center"/>
        <w:tblLook w:val="04A0" w:firstRow="1" w:lastRow="0" w:firstColumn="1" w:lastColumn="0" w:noHBand="0" w:noVBand="1"/>
      </w:tblPr>
      <w:tblGrid>
        <w:gridCol w:w="3296"/>
        <w:gridCol w:w="2197"/>
        <w:gridCol w:w="2197"/>
        <w:gridCol w:w="2108"/>
      </w:tblGrid>
      <w:tr w:rsidR="006538C0" w:rsidRPr="008F5E43" w:rsidTr="006538C0">
        <w:trPr>
          <w:jc w:val="center"/>
        </w:trPr>
        <w:tc>
          <w:tcPr>
            <w:tcW w:w="3296" w:type="dxa"/>
          </w:tcPr>
          <w:p w:rsidR="006538C0" w:rsidRPr="008F5E43" w:rsidRDefault="006538C0" w:rsidP="009617F1">
            <w:pPr>
              <w:pStyle w:val="binhthuong"/>
              <w:spacing w:line="240" w:lineRule="auto"/>
              <w:ind w:firstLine="0"/>
              <w:rPr>
                <w:b/>
                <w:sz w:val="26"/>
                <w:szCs w:val="26"/>
                <w:lang w:eastAsia="en-US"/>
              </w:rPr>
            </w:pPr>
            <w:r w:rsidRPr="008F5E43">
              <w:rPr>
                <w:b/>
                <w:sz w:val="26"/>
                <w:szCs w:val="26"/>
                <w:lang w:eastAsia="en-US"/>
              </w:rPr>
              <w:t>Hoạt động</w:t>
            </w:r>
          </w:p>
        </w:tc>
        <w:tc>
          <w:tcPr>
            <w:tcW w:w="2197" w:type="dxa"/>
          </w:tcPr>
          <w:p w:rsidR="006538C0" w:rsidRPr="001D4441" w:rsidRDefault="006538C0" w:rsidP="009617F1">
            <w:pPr>
              <w:pStyle w:val="binhthuong"/>
              <w:spacing w:line="240" w:lineRule="auto"/>
              <w:ind w:firstLine="0"/>
              <w:rPr>
                <w:b/>
                <w:sz w:val="26"/>
                <w:szCs w:val="26"/>
                <w:lang w:eastAsia="en-US"/>
              </w:rPr>
            </w:pPr>
            <w:r w:rsidRPr="001D4441">
              <w:rPr>
                <w:b/>
                <w:sz w:val="26"/>
                <w:szCs w:val="26"/>
                <w:lang w:eastAsia="en-US"/>
              </w:rPr>
              <w:t>CP SXC ước tính</w:t>
            </w:r>
          </w:p>
        </w:tc>
        <w:tc>
          <w:tcPr>
            <w:tcW w:w="2197" w:type="dxa"/>
          </w:tcPr>
          <w:p w:rsidR="006538C0" w:rsidRPr="008F5E43" w:rsidRDefault="006538C0" w:rsidP="009617F1">
            <w:pPr>
              <w:pStyle w:val="HTMLPreformatted"/>
              <w:jc w:val="both"/>
              <w:rPr>
                <w:rFonts w:ascii="Times New Roman" w:hAnsi="Times New Roman" w:cs="Times New Roman"/>
                <w:b/>
                <w:sz w:val="26"/>
                <w:szCs w:val="26"/>
                <w:lang w:eastAsia="vi-VN"/>
              </w:rPr>
            </w:pPr>
            <w:r w:rsidRPr="008F5E43">
              <w:rPr>
                <w:rFonts w:ascii="Times New Roman" w:hAnsi="Times New Roman" w:cs="Times New Roman"/>
                <w:b/>
                <w:sz w:val="26"/>
                <w:szCs w:val="26"/>
                <w:lang w:eastAsia="vi-VN"/>
              </w:rPr>
              <w:t>Tổng mức hoạt động</w:t>
            </w:r>
          </w:p>
        </w:tc>
        <w:tc>
          <w:tcPr>
            <w:tcW w:w="2108" w:type="dxa"/>
          </w:tcPr>
          <w:p w:rsidR="006538C0" w:rsidRPr="008F5E43" w:rsidRDefault="00BD6387" w:rsidP="009617F1">
            <w:pPr>
              <w:pStyle w:val="HTMLPreformatted"/>
              <w:jc w:val="both"/>
              <w:rPr>
                <w:rFonts w:ascii="Times New Roman" w:hAnsi="Times New Roman" w:cs="Times New Roman"/>
                <w:b/>
                <w:sz w:val="26"/>
                <w:szCs w:val="26"/>
                <w:lang w:eastAsia="vi-VN"/>
              </w:rPr>
            </w:pPr>
            <w:r w:rsidRPr="008F5E43">
              <w:rPr>
                <w:rFonts w:ascii="Times New Roman" w:hAnsi="Times New Roman" w:cs="Times New Roman"/>
                <w:b/>
                <w:sz w:val="26"/>
                <w:szCs w:val="26"/>
                <w:lang w:eastAsia="vi-VN"/>
              </w:rPr>
              <w:t>Tỷ lệ phân bổ</w:t>
            </w:r>
          </w:p>
        </w:tc>
      </w:tr>
      <w:tr w:rsidR="006538C0" w:rsidRPr="008F5E43" w:rsidTr="006538C0">
        <w:trPr>
          <w:jc w:val="center"/>
        </w:trPr>
        <w:tc>
          <w:tcPr>
            <w:tcW w:w="3296" w:type="dxa"/>
          </w:tcPr>
          <w:p w:rsidR="006538C0" w:rsidRPr="008F5E43" w:rsidRDefault="006538C0" w:rsidP="009617F1">
            <w:pPr>
              <w:pStyle w:val="binhthuong"/>
              <w:spacing w:line="240" w:lineRule="auto"/>
              <w:ind w:firstLine="0"/>
              <w:rPr>
                <w:sz w:val="26"/>
                <w:szCs w:val="26"/>
                <w:lang w:eastAsia="en-US"/>
              </w:rPr>
            </w:pPr>
            <w:r w:rsidRPr="008F5E43">
              <w:rPr>
                <w:sz w:val="26"/>
                <w:szCs w:val="26"/>
                <w:lang w:eastAsia="en-US"/>
              </w:rPr>
              <w:t>Chế tạo</w:t>
            </w:r>
          </w:p>
        </w:tc>
        <w:tc>
          <w:tcPr>
            <w:tcW w:w="2197" w:type="dxa"/>
          </w:tcPr>
          <w:p w:rsidR="006538C0" w:rsidRPr="008F5E43" w:rsidRDefault="006538C0" w:rsidP="009617F1">
            <w:pPr>
              <w:pStyle w:val="binhthuong"/>
              <w:spacing w:line="240" w:lineRule="auto"/>
              <w:ind w:firstLine="0"/>
              <w:rPr>
                <w:sz w:val="26"/>
                <w:szCs w:val="26"/>
                <w:lang w:eastAsia="en-US"/>
              </w:rPr>
            </w:pPr>
            <w:r w:rsidRPr="008F5E43">
              <w:rPr>
                <w:sz w:val="26"/>
                <w:szCs w:val="26"/>
                <w:lang w:eastAsia="en-US"/>
              </w:rPr>
              <w:t>530.000</w:t>
            </w:r>
          </w:p>
        </w:tc>
        <w:tc>
          <w:tcPr>
            <w:tcW w:w="2197" w:type="dxa"/>
          </w:tcPr>
          <w:p w:rsidR="006538C0" w:rsidRPr="008F5E43" w:rsidRDefault="006538C0"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1.000</w:t>
            </w:r>
          </w:p>
        </w:tc>
        <w:tc>
          <w:tcPr>
            <w:tcW w:w="2108" w:type="dxa"/>
          </w:tcPr>
          <w:p w:rsidR="006538C0" w:rsidRPr="008F5E43" w:rsidRDefault="00BD6387"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53</w:t>
            </w:r>
          </w:p>
        </w:tc>
      </w:tr>
      <w:tr w:rsidR="006538C0" w:rsidRPr="008F5E43" w:rsidTr="006538C0">
        <w:trPr>
          <w:jc w:val="center"/>
        </w:trPr>
        <w:tc>
          <w:tcPr>
            <w:tcW w:w="3296" w:type="dxa"/>
          </w:tcPr>
          <w:p w:rsidR="006538C0" w:rsidRPr="008F5E43" w:rsidRDefault="006538C0" w:rsidP="009617F1">
            <w:pPr>
              <w:pStyle w:val="binhthuong"/>
              <w:spacing w:line="240" w:lineRule="auto"/>
              <w:ind w:firstLine="0"/>
              <w:rPr>
                <w:sz w:val="26"/>
                <w:szCs w:val="26"/>
                <w:lang w:eastAsia="en-US"/>
              </w:rPr>
            </w:pPr>
            <w:r w:rsidRPr="008F5E43">
              <w:rPr>
                <w:sz w:val="26"/>
                <w:szCs w:val="26"/>
                <w:lang w:eastAsia="en-US"/>
              </w:rPr>
              <w:t>Lắp ráp</w:t>
            </w:r>
          </w:p>
        </w:tc>
        <w:tc>
          <w:tcPr>
            <w:tcW w:w="2197" w:type="dxa"/>
          </w:tcPr>
          <w:p w:rsidR="006538C0" w:rsidRPr="008F5E43" w:rsidRDefault="006538C0" w:rsidP="009617F1">
            <w:pPr>
              <w:pStyle w:val="binhthuong"/>
              <w:spacing w:line="240" w:lineRule="auto"/>
              <w:ind w:firstLine="0"/>
              <w:rPr>
                <w:sz w:val="26"/>
                <w:szCs w:val="26"/>
                <w:lang w:eastAsia="en-US"/>
              </w:rPr>
            </w:pPr>
            <w:r w:rsidRPr="008F5E43">
              <w:rPr>
                <w:sz w:val="26"/>
                <w:szCs w:val="26"/>
                <w:lang w:eastAsia="en-US"/>
              </w:rPr>
              <w:t>70.000</w:t>
            </w:r>
          </w:p>
        </w:tc>
        <w:tc>
          <w:tcPr>
            <w:tcW w:w="2197" w:type="dxa"/>
          </w:tcPr>
          <w:p w:rsidR="006538C0" w:rsidRPr="008F5E43" w:rsidRDefault="006538C0"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1.000</w:t>
            </w:r>
          </w:p>
        </w:tc>
        <w:tc>
          <w:tcPr>
            <w:tcW w:w="2108" w:type="dxa"/>
          </w:tcPr>
          <w:p w:rsidR="006538C0" w:rsidRPr="008F5E43" w:rsidRDefault="00BD6387"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7</w:t>
            </w:r>
          </w:p>
        </w:tc>
      </w:tr>
      <w:tr w:rsidR="006538C0" w:rsidRPr="008F5E43" w:rsidTr="006538C0">
        <w:trPr>
          <w:jc w:val="center"/>
        </w:trPr>
        <w:tc>
          <w:tcPr>
            <w:tcW w:w="3296" w:type="dxa"/>
          </w:tcPr>
          <w:p w:rsidR="006538C0" w:rsidRPr="008F5E43" w:rsidRDefault="006538C0" w:rsidP="009617F1">
            <w:pPr>
              <w:pStyle w:val="binhthuong"/>
              <w:spacing w:line="240" w:lineRule="auto"/>
              <w:ind w:firstLine="0"/>
              <w:rPr>
                <w:sz w:val="26"/>
                <w:szCs w:val="26"/>
                <w:lang w:eastAsia="en-US"/>
              </w:rPr>
            </w:pPr>
            <w:r w:rsidRPr="008F5E43">
              <w:rPr>
                <w:sz w:val="26"/>
                <w:szCs w:val="26"/>
                <w:lang w:eastAsia="en-US"/>
              </w:rPr>
              <w:t>Cài đặt</w:t>
            </w:r>
          </w:p>
        </w:tc>
        <w:tc>
          <w:tcPr>
            <w:tcW w:w="2197" w:type="dxa"/>
          </w:tcPr>
          <w:p w:rsidR="006538C0" w:rsidRPr="008F5E43" w:rsidRDefault="006538C0" w:rsidP="009617F1">
            <w:pPr>
              <w:pStyle w:val="binhthuong"/>
              <w:spacing w:line="240" w:lineRule="auto"/>
              <w:ind w:firstLine="0"/>
              <w:rPr>
                <w:sz w:val="26"/>
                <w:szCs w:val="26"/>
                <w:lang w:eastAsia="en-US"/>
              </w:rPr>
            </w:pPr>
            <w:r w:rsidRPr="008F5E43">
              <w:rPr>
                <w:sz w:val="26"/>
                <w:szCs w:val="26"/>
                <w:lang w:eastAsia="en-US"/>
              </w:rPr>
              <w:t>480.000</w:t>
            </w:r>
          </w:p>
        </w:tc>
        <w:tc>
          <w:tcPr>
            <w:tcW w:w="2197" w:type="dxa"/>
          </w:tcPr>
          <w:p w:rsidR="006538C0" w:rsidRPr="008F5E43" w:rsidRDefault="006538C0"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120</w:t>
            </w:r>
          </w:p>
        </w:tc>
        <w:tc>
          <w:tcPr>
            <w:tcW w:w="2108" w:type="dxa"/>
          </w:tcPr>
          <w:p w:rsidR="006538C0" w:rsidRPr="008F5E43" w:rsidRDefault="00BD6387"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4.000</w:t>
            </w:r>
          </w:p>
        </w:tc>
      </w:tr>
      <w:tr w:rsidR="006538C0" w:rsidRPr="008F5E43" w:rsidTr="006538C0">
        <w:trPr>
          <w:jc w:val="center"/>
        </w:trPr>
        <w:tc>
          <w:tcPr>
            <w:tcW w:w="3296" w:type="dxa"/>
          </w:tcPr>
          <w:p w:rsidR="006538C0" w:rsidRPr="008F5E43" w:rsidRDefault="006538C0" w:rsidP="009617F1">
            <w:pPr>
              <w:pStyle w:val="binhthuong"/>
              <w:spacing w:line="240" w:lineRule="auto"/>
              <w:ind w:firstLine="0"/>
              <w:rPr>
                <w:sz w:val="26"/>
                <w:szCs w:val="26"/>
                <w:lang w:eastAsia="en-US"/>
              </w:rPr>
            </w:pPr>
            <w:r w:rsidRPr="008F5E43">
              <w:rPr>
                <w:sz w:val="26"/>
                <w:szCs w:val="26"/>
                <w:lang w:eastAsia="en-US"/>
              </w:rPr>
              <w:t>Kiểm soát chất lượng</w:t>
            </w:r>
          </w:p>
        </w:tc>
        <w:tc>
          <w:tcPr>
            <w:tcW w:w="2197" w:type="dxa"/>
          </w:tcPr>
          <w:p w:rsidR="006538C0" w:rsidRPr="008F5E43" w:rsidRDefault="006538C0" w:rsidP="009617F1">
            <w:pPr>
              <w:pStyle w:val="binhthuong"/>
              <w:spacing w:line="240" w:lineRule="auto"/>
              <w:ind w:firstLine="0"/>
              <w:rPr>
                <w:sz w:val="26"/>
                <w:szCs w:val="26"/>
                <w:lang w:eastAsia="en-US"/>
              </w:rPr>
            </w:pPr>
            <w:r w:rsidRPr="008F5E43">
              <w:rPr>
                <w:sz w:val="26"/>
                <w:szCs w:val="26"/>
                <w:lang w:eastAsia="en-US"/>
              </w:rPr>
              <w:t>312.000</w:t>
            </w:r>
          </w:p>
        </w:tc>
        <w:tc>
          <w:tcPr>
            <w:tcW w:w="2197" w:type="dxa"/>
          </w:tcPr>
          <w:p w:rsidR="006538C0" w:rsidRPr="008F5E43" w:rsidRDefault="006538C0"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104</w:t>
            </w:r>
          </w:p>
        </w:tc>
        <w:tc>
          <w:tcPr>
            <w:tcW w:w="2108" w:type="dxa"/>
          </w:tcPr>
          <w:p w:rsidR="006538C0" w:rsidRPr="008F5E43" w:rsidRDefault="00BD6387"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3.000</w:t>
            </w:r>
          </w:p>
        </w:tc>
      </w:tr>
      <w:tr w:rsidR="006538C0" w:rsidRPr="008F5E43" w:rsidTr="006538C0">
        <w:trPr>
          <w:jc w:val="center"/>
        </w:trPr>
        <w:tc>
          <w:tcPr>
            <w:tcW w:w="3296" w:type="dxa"/>
          </w:tcPr>
          <w:p w:rsidR="006538C0" w:rsidRPr="008F5E43" w:rsidRDefault="006538C0" w:rsidP="009617F1">
            <w:pPr>
              <w:pStyle w:val="binhthuong"/>
              <w:spacing w:line="240" w:lineRule="auto"/>
              <w:ind w:firstLine="0"/>
              <w:rPr>
                <w:sz w:val="26"/>
                <w:szCs w:val="26"/>
                <w:lang w:eastAsia="en-US"/>
              </w:rPr>
            </w:pPr>
            <w:r w:rsidRPr="008F5E43">
              <w:rPr>
                <w:sz w:val="26"/>
                <w:szCs w:val="26"/>
                <w:lang w:eastAsia="en-US"/>
              </w:rPr>
              <w:t>Thay đổi kỹ thuật</w:t>
            </w:r>
          </w:p>
        </w:tc>
        <w:tc>
          <w:tcPr>
            <w:tcW w:w="2197" w:type="dxa"/>
          </w:tcPr>
          <w:p w:rsidR="006538C0" w:rsidRPr="008F5E43" w:rsidRDefault="006538C0" w:rsidP="009617F1">
            <w:pPr>
              <w:pStyle w:val="binhthuong"/>
              <w:spacing w:line="240" w:lineRule="auto"/>
              <w:ind w:firstLine="0"/>
              <w:rPr>
                <w:sz w:val="26"/>
                <w:szCs w:val="26"/>
                <w:lang w:eastAsia="en-US"/>
              </w:rPr>
            </w:pPr>
            <w:r w:rsidRPr="008F5E43">
              <w:rPr>
                <w:sz w:val="26"/>
                <w:szCs w:val="26"/>
                <w:lang w:eastAsia="en-US"/>
              </w:rPr>
              <w:t>208.000</w:t>
            </w:r>
          </w:p>
        </w:tc>
        <w:tc>
          <w:tcPr>
            <w:tcW w:w="2197" w:type="dxa"/>
          </w:tcPr>
          <w:p w:rsidR="006538C0" w:rsidRPr="008F5E43" w:rsidRDefault="006538C0"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16</w:t>
            </w:r>
          </w:p>
        </w:tc>
        <w:tc>
          <w:tcPr>
            <w:tcW w:w="2108" w:type="dxa"/>
          </w:tcPr>
          <w:p w:rsidR="006538C0" w:rsidRPr="008F5E43" w:rsidRDefault="00BD6387"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13.000</w:t>
            </w:r>
          </w:p>
        </w:tc>
      </w:tr>
    </w:tbl>
    <w:p w:rsidR="001D57E5" w:rsidRPr="008F5E43" w:rsidRDefault="00BD6387" w:rsidP="009617F1">
      <w:pPr>
        <w:pStyle w:val="binhthuong"/>
        <w:spacing w:line="240" w:lineRule="auto"/>
        <w:rPr>
          <w:sz w:val="26"/>
          <w:szCs w:val="26"/>
          <w:lang w:eastAsia="en-US"/>
        </w:rPr>
      </w:pPr>
      <w:r w:rsidRPr="008F5E43">
        <w:rPr>
          <w:sz w:val="26"/>
          <w:szCs w:val="26"/>
          <w:lang w:eastAsia="en-US"/>
        </w:rPr>
        <w:t>Vậy CP SXC phân bổ cho 2 sản phẩm như sau:</w:t>
      </w:r>
    </w:p>
    <w:tbl>
      <w:tblPr>
        <w:tblStyle w:val="TableGrid"/>
        <w:tblW w:w="9809" w:type="dxa"/>
        <w:jc w:val="center"/>
        <w:tblLook w:val="04A0" w:firstRow="1" w:lastRow="0" w:firstColumn="1" w:lastColumn="0" w:noHBand="0" w:noVBand="1"/>
      </w:tblPr>
      <w:tblGrid>
        <w:gridCol w:w="2660"/>
        <w:gridCol w:w="3668"/>
        <w:gridCol w:w="3481"/>
      </w:tblGrid>
      <w:tr w:rsidR="00BD6387" w:rsidRPr="008F5E43" w:rsidTr="00BD6387">
        <w:trPr>
          <w:jc w:val="center"/>
        </w:trPr>
        <w:tc>
          <w:tcPr>
            <w:tcW w:w="2660" w:type="dxa"/>
          </w:tcPr>
          <w:p w:rsidR="00BD6387" w:rsidRPr="008F5E43" w:rsidRDefault="00BD6387" w:rsidP="009617F1">
            <w:pPr>
              <w:pStyle w:val="binhthuong"/>
              <w:spacing w:line="240" w:lineRule="auto"/>
              <w:ind w:firstLine="0"/>
              <w:rPr>
                <w:b/>
                <w:sz w:val="26"/>
                <w:szCs w:val="26"/>
                <w:lang w:eastAsia="en-US"/>
              </w:rPr>
            </w:pPr>
            <w:r w:rsidRPr="008F5E43">
              <w:rPr>
                <w:b/>
                <w:sz w:val="26"/>
                <w:szCs w:val="26"/>
                <w:lang w:eastAsia="en-US"/>
              </w:rPr>
              <w:t>Hoạt động</w:t>
            </w:r>
          </w:p>
        </w:tc>
        <w:tc>
          <w:tcPr>
            <w:tcW w:w="3668" w:type="dxa"/>
          </w:tcPr>
          <w:p w:rsidR="00BD6387" w:rsidRPr="008F5E43" w:rsidRDefault="00BD6387" w:rsidP="009617F1">
            <w:pPr>
              <w:pStyle w:val="binhthuong"/>
              <w:spacing w:line="240" w:lineRule="auto"/>
              <w:ind w:firstLine="0"/>
              <w:rPr>
                <w:b/>
                <w:sz w:val="26"/>
                <w:szCs w:val="26"/>
                <w:lang w:eastAsia="en-US"/>
              </w:rPr>
            </w:pPr>
            <w:r w:rsidRPr="008F5E43">
              <w:rPr>
                <w:b/>
                <w:sz w:val="26"/>
                <w:szCs w:val="26"/>
                <w:lang w:eastAsia="en-US"/>
              </w:rPr>
              <w:t>Xe Trượt tuyết</w:t>
            </w:r>
          </w:p>
        </w:tc>
        <w:tc>
          <w:tcPr>
            <w:tcW w:w="3481" w:type="dxa"/>
          </w:tcPr>
          <w:p w:rsidR="00BD6387" w:rsidRPr="008F5E43" w:rsidRDefault="00BD6387" w:rsidP="009617F1">
            <w:pPr>
              <w:pStyle w:val="HTMLPreformatted"/>
              <w:jc w:val="both"/>
              <w:rPr>
                <w:rFonts w:ascii="Times New Roman" w:hAnsi="Times New Roman" w:cs="Times New Roman"/>
                <w:b/>
                <w:sz w:val="26"/>
                <w:szCs w:val="26"/>
                <w:lang w:eastAsia="vi-VN"/>
              </w:rPr>
            </w:pPr>
            <w:r w:rsidRPr="008F5E43">
              <w:rPr>
                <w:rFonts w:ascii="Times New Roman" w:hAnsi="Times New Roman" w:cs="Times New Roman"/>
                <w:b/>
                <w:sz w:val="26"/>
                <w:szCs w:val="26"/>
                <w:lang w:eastAsia="vi-VN"/>
              </w:rPr>
              <w:t>Máy cắt cỏ</w:t>
            </w:r>
          </w:p>
        </w:tc>
      </w:tr>
      <w:tr w:rsidR="00BD6387" w:rsidRPr="008F5E43" w:rsidTr="00BD6387">
        <w:trPr>
          <w:jc w:val="center"/>
        </w:trPr>
        <w:tc>
          <w:tcPr>
            <w:tcW w:w="2660" w:type="dxa"/>
          </w:tcPr>
          <w:p w:rsidR="00BD6387" w:rsidRPr="008F5E43" w:rsidRDefault="00BD6387" w:rsidP="009617F1">
            <w:pPr>
              <w:pStyle w:val="binhthuong"/>
              <w:spacing w:line="240" w:lineRule="auto"/>
              <w:ind w:firstLine="0"/>
              <w:rPr>
                <w:sz w:val="26"/>
                <w:szCs w:val="26"/>
                <w:lang w:eastAsia="en-US"/>
              </w:rPr>
            </w:pPr>
            <w:r w:rsidRPr="008F5E43">
              <w:rPr>
                <w:sz w:val="26"/>
                <w:szCs w:val="26"/>
                <w:lang w:eastAsia="en-US"/>
              </w:rPr>
              <w:t>Chế tạo</w:t>
            </w:r>
          </w:p>
        </w:tc>
        <w:tc>
          <w:tcPr>
            <w:tcW w:w="3668" w:type="dxa"/>
          </w:tcPr>
          <w:p w:rsidR="00BD6387" w:rsidRPr="008F5E43" w:rsidRDefault="00BD6387" w:rsidP="00521E27">
            <w:pPr>
              <w:pStyle w:val="binhthuong"/>
              <w:spacing w:line="240" w:lineRule="auto"/>
              <w:ind w:firstLine="0"/>
              <w:jc w:val="right"/>
              <w:rPr>
                <w:sz w:val="26"/>
                <w:szCs w:val="26"/>
                <w:lang w:eastAsia="en-US"/>
              </w:rPr>
            </w:pPr>
            <w:r w:rsidRPr="008F5E43">
              <w:rPr>
                <w:sz w:val="26"/>
                <w:szCs w:val="26"/>
                <w:lang w:eastAsia="en-US"/>
              </w:rPr>
              <w:t>8.000 x 53 = 424.000</w:t>
            </w:r>
          </w:p>
        </w:tc>
        <w:tc>
          <w:tcPr>
            <w:tcW w:w="3481" w:type="dxa"/>
          </w:tcPr>
          <w:p w:rsidR="00BD6387" w:rsidRPr="008F5E43" w:rsidRDefault="00BD6387" w:rsidP="00521E27">
            <w:pPr>
              <w:pStyle w:val="HTMLPreformatted"/>
              <w:ind w:left="493" w:hanging="493"/>
              <w:jc w:val="right"/>
              <w:rPr>
                <w:rFonts w:ascii="Times New Roman" w:hAnsi="Times New Roman" w:cs="Times New Roman"/>
                <w:sz w:val="26"/>
                <w:szCs w:val="26"/>
                <w:lang w:eastAsia="vi-VN"/>
              </w:rPr>
            </w:pPr>
            <w:r w:rsidRPr="008F5E43">
              <w:rPr>
                <w:rFonts w:ascii="Times New Roman" w:hAnsi="Times New Roman" w:cs="Times New Roman"/>
                <w:sz w:val="26"/>
                <w:szCs w:val="26"/>
                <w:lang w:eastAsia="vi-VN"/>
              </w:rPr>
              <w:t xml:space="preserve">2.000 x 53 = 106.000 </w:t>
            </w:r>
          </w:p>
        </w:tc>
      </w:tr>
      <w:tr w:rsidR="00BD6387" w:rsidRPr="008F5E43" w:rsidTr="00BD6387">
        <w:trPr>
          <w:jc w:val="center"/>
        </w:trPr>
        <w:tc>
          <w:tcPr>
            <w:tcW w:w="2660" w:type="dxa"/>
          </w:tcPr>
          <w:p w:rsidR="00BD6387" w:rsidRPr="008F5E43" w:rsidRDefault="00BD6387" w:rsidP="009617F1">
            <w:pPr>
              <w:pStyle w:val="binhthuong"/>
              <w:spacing w:line="240" w:lineRule="auto"/>
              <w:ind w:firstLine="0"/>
              <w:rPr>
                <w:sz w:val="26"/>
                <w:szCs w:val="26"/>
                <w:lang w:eastAsia="en-US"/>
              </w:rPr>
            </w:pPr>
            <w:r w:rsidRPr="008F5E43">
              <w:rPr>
                <w:sz w:val="26"/>
                <w:szCs w:val="26"/>
                <w:lang w:eastAsia="en-US"/>
              </w:rPr>
              <w:t>Lắp ráp</w:t>
            </w:r>
          </w:p>
        </w:tc>
        <w:tc>
          <w:tcPr>
            <w:tcW w:w="3668" w:type="dxa"/>
          </w:tcPr>
          <w:p w:rsidR="00BD6387" w:rsidRPr="008F5E43" w:rsidRDefault="00BD6387" w:rsidP="00521E27">
            <w:pPr>
              <w:pStyle w:val="binhthuong"/>
              <w:spacing w:line="240" w:lineRule="auto"/>
              <w:ind w:firstLine="0"/>
              <w:jc w:val="right"/>
              <w:rPr>
                <w:sz w:val="26"/>
                <w:szCs w:val="26"/>
                <w:lang w:eastAsia="en-US"/>
              </w:rPr>
            </w:pPr>
            <w:r w:rsidRPr="008F5E43">
              <w:rPr>
                <w:sz w:val="26"/>
                <w:szCs w:val="26"/>
                <w:lang w:eastAsia="en-US"/>
              </w:rPr>
              <w:t>2.000 x 7 = 14.000</w:t>
            </w:r>
          </w:p>
        </w:tc>
        <w:tc>
          <w:tcPr>
            <w:tcW w:w="3481" w:type="dxa"/>
          </w:tcPr>
          <w:p w:rsidR="00BD6387" w:rsidRPr="008F5E43" w:rsidRDefault="00BD6387" w:rsidP="00521E27">
            <w:pPr>
              <w:pStyle w:val="HTMLPreformatted"/>
              <w:jc w:val="right"/>
              <w:rPr>
                <w:rFonts w:ascii="Times New Roman" w:hAnsi="Times New Roman" w:cs="Times New Roman"/>
                <w:sz w:val="26"/>
                <w:szCs w:val="26"/>
                <w:lang w:eastAsia="vi-VN"/>
              </w:rPr>
            </w:pPr>
            <w:r w:rsidRPr="008F5E43">
              <w:rPr>
                <w:rFonts w:ascii="Times New Roman" w:hAnsi="Times New Roman" w:cs="Times New Roman"/>
                <w:sz w:val="26"/>
                <w:szCs w:val="26"/>
                <w:lang w:eastAsia="vi-VN"/>
              </w:rPr>
              <w:t>8.000 x 7 = 56.000</w:t>
            </w:r>
          </w:p>
        </w:tc>
      </w:tr>
      <w:tr w:rsidR="00BD6387" w:rsidRPr="008F5E43" w:rsidTr="00BD6387">
        <w:trPr>
          <w:jc w:val="center"/>
        </w:trPr>
        <w:tc>
          <w:tcPr>
            <w:tcW w:w="2660" w:type="dxa"/>
          </w:tcPr>
          <w:p w:rsidR="00BD6387" w:rsidRPr="008F5E43" w:rsidRDefault="00BD6387" w:rsidP="009617F1">
            <w:pPr>
              <w:pStyle w:val="binhthuong"/>
              <w:spacing w:line="240" w:lineRule="auto"/>
              <w:ind w:firstLine="0"/>
              <w:rPr>
                <w:sz w:val="26"/>
                <w:szCs w:val="26"/>
                <w:lang w:eastAsia="en-US"/>
              </w:rPr>
            </w:pPr>
            <w:r w:rsidRPr="008F5E43">
              <w:rPr>
                <w:sz w:val="26"/>
                <w:szCs w:val="26"/>
                <w:lang w:eastAsia="en-US"/>
              </w:rPr>
              <w:t>Cài đặt</w:t>
            </w:r>
          </w:p>
        </w:tc>
        <w:tc>
          <w:tcPr>
            <w:tcW w:w="3668" w:type="dxa"/>
          </w:tcPr>
          <w:p w:rsidR="00BD6387" w:rsidRPr="008F5E43" w:rsidRDefault="006D0B10" w:rsidP="00521E27">
            <w:pPr>
              <w:pStyle w:val="binhthuong"/>
              <w:spacing w:line="240" w:lineRule="auto"/>
              <w:ind w:firstLine="0"/>
              <w:jc w:val="right"/>
              <w:rPr>
                <w:sz w:val="26"/>
                <w:szCs w:val="26"/>
                <w:lang w:eastAsia="en-US"/>
              </w:rPr>
            </w:pPr>
            <w:r w:rsidRPr="008F5E43">
              <w:rPr>
                <w:sz w:val="26"/>
                <w:szCs w:val="26"/>
                <w:lang w:eastAsia="en-US"/>
              </w:rPr>
              <w:t>100 x 4.000 = 400.000</w:t>
            </w:r>
          </w:p>
        </w:tc>
        <w:tc>
          <w:tcPr>
            <w:tcW w:w="3481" w:type="dxa"/>
          </w:tcPr>
          <w:p w:rsidR="00BD6387" w:rsidRPr="008F5E43" w:rsidRDefault="006D0B10" w:rsidP="00521E27">
            <w:pPr>
              <w:pStyle w:val="HTMLPreformatted"/>
              <w:jc w:val="right"/>
              <w:rPr>
                <w:rFonts w:ascii="Times New Roman" w:hAnsi="Times New Roman" w:cs="Times New Roman"/>
                <w:sz w:val="26"/>
                <w:szCs w:val="26"/>
                <w:lang w:eastAsia="vi-VN"/>
              </w:rPr>
            </w:pPr>
            <w:r w:rsidRPr="008F5E43">
              <w:rPr>
                <w:rFonts w:ascii="Times New Roman" w:hAnsi="Times New Roman" w:cs="Times New Roman"/>
                <w:sz w:val="26"/>
                <w:szCs w:val="26"/>
                <w:lang w:eastAsia="vi-VN"/>
              </w:rPr>
              <w:t>20 x 4.000 = 80.000</w:t>
            </w:r>
          </w:p>
        </w:tc>
      </w:tr>
      <w:tr w:rsidR="00BD6387" w:rsidRPr="008F5E43" w:rsidTr="00BD6387">
        <w:trPr>
          <w:jc w:val="center"/>
        </w:trPr>
        <w:tc>
          <w:tcPr>
            <w:tcW w:w="2660" w:type="dxa"/>
          </w:tcPr>
          <w:p w:rsidR="00BD6387" w:rsidRPr="008F5E43" w:rsidRDefault="00BD6387" w:rsidP="009617F1">
            <w:pPr>
              <w:pStyle w:val="binhthuong"/>
              <w:spacing w:line="240" w:lineRule="auto"/>
              <w:ind w:firstLine="0"/>
              <w:rPr>
                <w:sz w:val="26"/>
                <w:szCs w:val="26"/>
                <w:lang w:eastAsia="en-US"/>
              </w:rPr>
            </w:pPr>
            <w:r w:rsidRPr="008F5E43">
              <w:rPr>
                <w:sz w:val="26"/>
                <w:szCs w:val="26"/>
                <w:lang w:eastAsia="en-US"/>
              </w:rPr>
              <w:t>Kiểm soát chất lượng</w:t>
            </w:r>
          </w:p>
        </w:tc>
        <w:tc>
          <w:tcPr>
            <w:tcW w:w="3668" w:type="dxa"/>
          </w:tcPr>
          <w:p w:rsidR="00BD6387" w:rsidRPr="008F5E43" w:rsidRDefault="00AC2FDF" w:rsidP="00521E27">
            <w:pPr>
              <w:pStyle w:val="binhthuong"/>
              <w:spacing w:line="240" w:lineRule="auto"/>
              <w:ind w:firstLine="0"/>
              <w:jc w:val="right"/>
              <w:rPr>
                <w:sz w:val="26"/>
                <w:szCs w:val="26"/>
                <w:lang w:eastAsia="en-US"/>
              </w:rPr>
            </w:pPr>
            <w:r w:rsidRPr="008F5E43">
              <w:rPr>
                <w:sz w:val="26"/>
                <w:szCs w:val="26"/>
                <w:lang w:eastAsia="en-US"/>
              </w:rPr>
              <w:t>100 x 3.000 = 300.000</w:t>
            </w:r>
          </w:p>
        </w:tc>
        <w:tc>
          <w:tcPr>
            <w:tcW w:w="3481" w:type="dxa"/>
          </w:tcPr>
          <w:p w:rsidR="00BD6387" w:rsidRPr="008F5E43" w:rsidRDefault="00AC2FDF" w:rsidP="00521E27">
            <w:pPr>
              <w:pStyle w:val="HTMLPreformatted"/>
              <w:jc w:val="right"/>
              <w:rPr>
                <w:rFonts w:ascii="Times New Roman" w:hAnsi="Times New Roman" w:cs="Times New Roman"/>
                <w:sz w:val="26"/>
                <w:szCs w:val="26"/>
                <w:lang w:eastAsia="vi-VN"/>
              </w:rPr>
            </w:pPr>
            <w:r w:rsidRPr="008F5E43">
              <w:rPr>
                <w:rFonts w:ascii="Times New Roman" w:hAnsi="Times New Roman" w:cs="Times New Roman"/>
                <w:sz w:val="26"/>
                <w:szCs w:val="26"/>
                <w:lang w:eastAsia="vi-VN"/>
              </w:rPr>
              <w:t>4 x 3.000 = 12.000</w:t>
            </w:r>
          </w:p>
        </w:tc>
      </w:tr>
      <w:tr w:rsidR="00BD6387" w:rsidRPr="008F5E43" w:rsidTr="00BD6387">
        <w:trPr>
          <w:jc w:val="center"/>
        </w:trPr>
        <w:tc>
          <w:tcPr>
            <w:tcW w:w="2660" w:type="dxa"/>
          </w:tcPr>
          <w:p w:rsidR="00BD6387" w:rsidRPr="008F5E43" w:rsidRDefault="00BD6387" w:rsidP="009617F1">
            <w:pPr>
              <w:pStyle w:val="binhthuong"/>
              <w:spacing w:line="240" w:lineRule="auto"/>
              <w:ind w:firstLine="0"/>
              <w:rPr>
                <w:sz w:val="26"/>
                <w:szCs w:val="26"/>
                <w:lang w:eastAsia="en-US"/>
              </w:rPr>
            </w:pPr>
            <w:r w:rsidRPr="008F5E43">
              <w:rPr>
                <w:sz w:val="26"/>
                <w:szCs w:val="26"/>
                <w:lang w:eastAsia="en-US"/>
              </w:rPr>
              <w:t>Thay đổi kỹ thuật</w:t>
            </w:r>
          </w:p>
        </w:tc>
        <w:tc>
          <w:tcPr>
            <w:tcW w:w="3668" w:type="dxa"/>
          </w:tcPr>
          <w:p w:rsidR="00BD6387" w:rsidRPr="008F5E43" w:rsidRDefault="00AC2FDF" w:rsidP="00521E27">
            <w:pPr>
              <w:pStyle w:val="binhthuong"/>
              <w:spacing w:line="240" w:lineRule="auto"/>
              <w:ind w:firstLine="0"/>
              <w:jc w:val="right"/>
              <w:rPr>
                <w:sz w:val="26"/>
                <w:szCs w:val="26"/>
                <w:lang w:eastAsia="en-US"/>
              </w:rPr>
            </w:pPr>
            <w:r w:rsidRPr="008F5E43">
              <w:rPr>
                <w:sz w:val="26"/>
                <w:szCs w:val="26"/>
                <w:lang w:eastAsia="en-US"/>
              </w:rPr>
              <w:t>12 x 13.000 = 156.000</w:t>
            </w:r>
          </w:p>
        </w:tc>
        <w:tc>
          <w:tcPr>
            <w:tcW w:w="3481" w:type="dxa"/>
          </w:tcPr>
          <w:p w:rsidR="00BD6387" w:rsidRPr="008F5E43" w:rsidRDefault="00AC2FDF" w:rsidP="00521E27">
            <w:pPr>
              <w:pStyle w:val="HTMLPreformatted"/>
              <w:jc w:val="right"/>
              <w:rPr>
                <w:rFonts w:ascii="Times New Roman" w:hAnsi="Times New Roman" w:cs="Times New Roman"/>
                <w:sz w:val="26"/>
                <w:szCs w:val="26"/>
                <w:lang w:eastAsia="vi-VN"/>
              </w:rPr>
            </w:pPr>
            <w:r w:rsidRPr="008F5E43">
              <w:rPr>
                <w:rFonts w:ascii="Times New Roman" w:hAnsi="Times New Roman" w:cs="Times New Roman"/>
                <w:sz w:val="26"/>
                <w:szCs w:val="26"/>
              </w:rPr>
              <w:t>4 x 13.000 = 52.000</w:t>
            </w:r>
          </w:p>
        </w:tc>
      </w:tr>
      <w:tr w:rsidR="009B20B4" w:rsidRPr="008F5E43" w:rsidTr="00BD6387">
        <w:trPr>
          <w:jc w:val="center"/>
        </w:trPr>
        <w:tc>
          <w:tcPr>
            <w:tcW w:w="2660" w:type="dxa"/>
          </w:tcPr>
          <w:p w:rsidR="009B20B4" w:rsidRPr="008F5E43" w:rsidRDefault="009B20B4" w:rsidP="009617F1">
            <w:pPr>
              <w:pStyle w:val="binhthuong"/>
              <w:spacing w:line="240" w:lineRule="auto"/>
              <w:ind w:firstLine="0"/>
              <w:rPr>
                <w:sz w:val="26"/>
                <w:szCs w:val="26"/>
                <w:lang w:eastAsia="en-US"/>
              </w:rPr>
            </w:pPr>
            <w:r w:rsidRPr="008F5E43">
              <w:rPr>
                <w:sz w:val="26"/>
                <w:szCs w:val="26"/>
                <w:lang w:eastAsia="en-US"/>
              </w:rPr>
              <w:t>CPSXC /1 SP</w:t>
            </w:r>
          </w:p>
        </w:tc>
        <w:tc>
          <w:tcPr>
            <w:tcW w:w="3668" w:type="dxa"/>
          </w:tcPr>
          <w:p w:rsidR="009B20B4" w:rsidRPr="008F5E43" w:rsidRDefault="009B20B4" w:rsidP="00521E27">
            <w:pPr>
              <w:pStyle w:val="binhthuong"/>
              <w:spacing w:line="240" w:lineRule="auto"/>
              <w:ind w:firstLine="0"/>
              <w:jc w:val="right"/>
              <w:rPr>
                <w:sz w:val="26"/>
                <w:szCs w:val="26"/>
                <w:lang w:eastAsia="en-US"/>
              </w:rPr>
            </w:pPr>
            <w:r w:rsidRPr="008F5E43">
              <w:rPr>
                <w:sz w:val="26"/>
                <w:szCs w:val="26"/>
                <w:lang w:eastAsia="en-US"/>
              </w:rPr>
              <w:t>1.294.000/1.000 = 1.294</w:t>
            </w:r>
          </w:p>
        </w:tc>
        <w:tc>
          <w:tcPr>
            <w:tcW w:w="3481" w:type="dxa"/>
          </w:tcPr>
          <w:p w:rsidR="009B20B4" w:rsidRPr="008F5E43" w:rsidRDefault="009B20B4" w:rsidP="00521E27">
            <w:pPr>
              <w:pStyle w:val="HTMLPreformatted"/>
              <w:jc w:val="right"/>
              <w:rPr>
                <w:rFonts w:ascii="Times New Roman" w:hAnsi="Times New Roman" w:cs="Times New Roman"/>
                <w:sz w:val="26"/>
                <w:szCs w:val="26"/>
              </w:rPr>
            </w:pPr>
            <w:r w:rsidRPr="008F5E43">
              <w:rPr>
                <w:rFonts w:ascii="Times New Roman" w:hAnsi="Times New Roman" w:cs="Times New Roman"/>
                <w:sz w:val="26"/>
                <w:szCs w:val="26"/>
              </w:rPr>
              <w:t>306.000/1.000 = 306</w:t>
            </w:r>
          </w:p>
        </w:tc>
      </w:tr>
    </w:tbl>
    <w:p w:rsidR="0040436D" w:rsidRPr="008F5E43" w:rsidRDefault="0040436D" w:rsidP="009617F1">
      <w:pPr>
        <w:pStyle w:val="HTMLPreformatted"/>
        <w:shd w:val="clear" w:color="auto" w:fill="FFFFFF"/>
        <w:jc w:val="both"/>
        <w:rPr>
          <w:rFonts w:ascii="Times New Roman" w:hAnsi="Times New Roman" w:cs="Times New Roman"/>
          <w:color w:val="212121"/>
          <w:sz w:val="26"/>
          <w:szCs w:val="26"/>
        </w:rPr>
      </w:pPr>
      <w:r w:rsidRPr="008F5E43">
        <w:rPr>
          <w:rFonts w:ascii="Times New Roman" w:hAnsi="Times New Roman" w:cs="Times New Roman"/>
          <w:color w:val="212121"/>
          <w:sz w:val="26"/>
          <w:szCs w:val="26"/>
          <w:lang w:val="vi-VN"/>
        </w:rPr>
        <w:t xml:space="preserve">Chi phí </w:t>
      </w:r>
      <w:r w:rsidRPr="008F5E43">
        <w:rPr>
          <w:rFonts w:ascii="Times New Roman" w:hAnsi="Times New Roman" w:cs="Times New Roman"/>
          <w:color w:val="212121"/>
          <w:sz w:val="26"/>
          <w:szCs w:val="26"/>
        </w:rPr>
        <w:t xml:space="preserve">SXC </w:t>
      </w:r>
      <w:r w:rsidRPr="008F5E43">
        <w:rPr>
          <w:rFonts w:ascii="Times New Roman" w:hAnsi="Times New Roman" w:cs="Times New Roman"/>
          <w:color w:val="212121"/>
          <w:sz w:val="26"/>
          <w:szCs w:val="26"/>
          <w:lang w:val="vi-VN"/>
        </w:rPr>
        <w:t xml:space="preserve">mỗi đơn vị </w:t>
      </w:r>
      <w:r w:rsidRPr="008F5E43">
        <w:rPr>
          <w:rFonts w:ascii="Times New Roman" w:hAnsi="Times New Roman" w:cs="Times New Roman"/>
          <w:color w:val="212121"/>
          <w:sz w:val="26"/>
          <w:szCs w:val="26"/>
        </w:rPr>
        <w:t xml:space="preserve">nếu </w:t>
      </w:r>
      <w:r w:rsidRPr="008F5E43">
        <w:rPr>
          <w:rFonts w:ascii="Times New Roman" w:hAnsi="Times New Roman" w:cs="Times New Roman"/>
          <w:color w:val="212121"/>
          <w:sz w:val="26"/>
          <w:szCs w:val="26"/>
          <w:lang w:val="vi-VN"/>
        </w:rPr>
        <w:t xml:space="preserve"> Công ty Ruiz sử dụng ba phương pháp phân bổ </w:t>
      </w:r>
      <w:r w:rsidRPr="008F5E43">
        <w:rPr>
          <w:rFonts w:ascii="Times New Roman" w:hAnsi="Times New Roman" w:cs="Times New Roman"/>
          <w:color w:val="212121"/>
          <w:sz w:val="26"/>
          <w:szCs w:val="26"/>
        </w:rPr>
        <w:t xml:space="preserve"> như sau:</w:t>
      </w:r>
    </w:p>
    <w:p w:rsidR="0040436D" w:rsidRPr="008F5E43" w:rsidRDefault="0040436D" w:rsidP="009617F1">
      <w:pPr>
        <w:pStyle w:val="HTMLPreformatted"/>
        <w:shd w:val="clear" w:color="auto" w:fill="FFFFFF"/>
        <w:jc w:val="both"/>
        <w:rPr>
          <w:rFonts w:ascii="Times New Roman" w:hAnsi="Times New Roman" w:cs="Times New Roman"/>
          <w:color w:val="212121"/>
          <w:sz w:val="26"/>
          <w:szCs w:val="26"/>
        </w:rPr>
      </w:pPr>
    </w:p>
    <w:tbl>
      <w:tblPr>
        <w:tblStyle w:val="TableGrid"/>
        <w:tblW w:w="0" w:type="auto"/>
        <w:jc w:val="center"/>
        <w:tblLook w:val="04A0" w:firstRow="1" w:lastRow="0" w:firstColumn="1" w:lastColumn="0" w:noHBand="0" w:noVBand="1"/>
      </w:tblPr>
      <w:tblGrid>
        <w:gridCol w:w="3296"/>
        <w:gridCol w:w="2197"/>
        <w:gridCol w:w="2197"/>
        <w:gridCol w:w="2108"/>
      </w:tblGrid>
      <w:tr w:rsidR="0040436D" w:rsidRPr="008F5E43" w:rsidTr="00C32B0C">
        <w:trPr>
          <w:jc w:val="center"/>
        </w:trPr>
        <w:tc>
          <w:tcPr>
            <w:tcW w:w="3296" w:type="dxa"/>
          </w:tcPr>
          <w:p w:rsidR="0040436D" w:rsidRPr="008F5E43" w:rsidRDefault="0040436D" w:rsidP="009617F1">
            <w:pPr>
              <w:pStyle w:val="HTMLPreformatted"/>
              <w:jc w:val="both"/>
              <w:rPr>
                <w:rFonts w:ascii="Times New Roman" w:hAnsi="Times New Roman" w:cs="Times New Roman"/>
                <w:sz w:val="26"/>
                <w:szCs w:val="26"/>
                <w:lang w:eastAsia="vi-VN"/>
              </w:rPr>
            </w:pPr>
          </w:p>
        </w:tc>
        <w:tc>
          <w:tcPr>
            <w:tcW w:w="2197" w:type="dxa"/>
          </w:tcPr>
          <w:p w:rsidR="0040436D" w:rsidRPr="008F5E43" w:rsidRDefault="0040436D" w:rsidP="009617F1">
            <w:pPr>
              <w:pStyle w:val="HTMLPreformatted"/>
              <w:jc w:val="both"/>
              <w:rPr>
                <w:rFonts w:ascii="Times New Roman" w:hAnsi="Times New Roman" w:cs="Times New Roman"/>
                <w:b/>
                <w:sz w:val="26"/>
                <w:szCs w:val="26"/>
                <w:lang w:eastAsia="vi-VN"/>
              </w:rPr>
            </w:pPr>
            <w:r w:rsidRPr="008F5E43">
              <w:rPr>
                <w:rFonts w:ascii="Times New Roman" w:hAnsi="Times New Roman" w:cs="Times New Roman"/>
                <w:b/>
                <w:color w:val="000000"/>
                <w:sz w:val="26"/>
                <w:szCs w:val="26"/>
              </w:rPr>
              <w:t>Sử dụng một tiêu chuẩn phân bổ duy nhất</w:t>
            </w:r>
          </w:p>
        </w:tc>
        <w:tc>
          <w:tcPr>
            <w:tcW w:w="2197" w:type="dxa"/>
          </w:tcPr>
          <w:p w:rsidR="0040436D" w:rsidRPr="008F5E43" w:rsidRDefault="0040436D" w:rsidP="009617F1">
            <w:pPr>
              <w:pStyle w:val="HTMLPreformatted"/>
              <w:jc w:val="both"/>
              <w:rPr>
                <w:rFonts w:ascii="Times New Roman" w:hAnsi="Times New Roman" w:cs="Times New Roman"/>
                <w:b/>
                <w:sz w:val="26"/>
                <w:szCs w:val="26"/>
                <w:lang w:eastAsia="vi-VN"/>
              </w:rPr>
            </w:pPr>
            <w:r w:rsidRPr="008F5E43">
              <w:rPr>
                <w:rFonts w:ascii="Times New Roman" w:hAnsi="Times New Roman" w:cs="Times New Roman"/>
                <w:b/>
                <w:sz w:val="26"/>
                <w:szCs w:val="26"/>
                <w:shd w:val="clear" w:color="auto" w:fill="FFFFFF"/>
              </w:rPr>
              <w:t>Phân bổ CP SXC theo bộ phận</w:t>
            </w:r>
          </w:p>
        </w:tc>
        <w:tc>
          <w:tcPr>
            <w:tcW w:w="2108" w:type="dxa"/>
          </w:tcPr>
          <w:p w:rsidR="0040436D" w:rsidRPr="008F5E43" w:rsidRDefault="0040436D" w:rsidP="009617F1">
            <w:pPr>
              <w:pStyle w:val="HTMLPreformatted"/>
              <w:jc w:val="both"/>
              <w:rPr>
                <w:rFonts w:ascii="Times New Roman" w:hAnsi="Times New Roman" w:cs="Times New Roman"/>
                <w:b/>
                <w:sz w:val="26"/>
                <w:szCs w:val="26"/>
                <w:lang w:eastAsia="vi-VN"/>
              </w:rPr>
            </w:pPr>
            <w:r w:rsidRPr="008F5E43">
              <w:rPr>
                <w:rFonts w:ascii="Times New Roman" w:hAnsi="Times New Roman" w:cs="Times New Roman"/>
                <w:b/>
                <w:sz w:val="26"/>
                <w:szCs w:val="26"/>
                <w:lang w:eastAsia="vi-VN"/>
              </w:rPr>
              <w:t>Phân bổ theo ABC</w:t>
            </w:r>
          </w:p>
        </w:tc>
      </w:tr>
      <w:tr w:rsidR="0040436D" w:rsidRPr="008F5E43" w:rsidTr="00C32B0C">
        <w:trPr>
          <w:jc w:val="center"/>
        </w:trPr>
        <w:tc>
          <w:tcPr>
            <w:tcW w:w="3296" w:type="dxa"/>
          </w:tcPr>
          <w:p w:rsidR="0040436D" w:rsidRPr="008F5E43" w:rsidRDefault="0040436D"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b/>
                <w:sz w:val="26"/>
                <w:szCs w:val="26"/>
                <w:lang w:eastAsia="vi-VN"/>
              </w:rPr>
              <w:t>Xe trượt tuyết</w:t>
            </w:r>
          </w:p>
        </w:tc>
        <w:tc>
          <w:tcPr>
            <w:tcW w:w="2197" w:type="dxa"/>
          </w:tcPr>
          <w:p w:rsidR="0040436D" w:rsidRPr="008F5E43" w:rsidRDefault="0040436D"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800</w:t>
            </w:r>
          </w:p>
        </w:tc>
        <w:tc>
          <w:tcPr>
            <w:tcW w:w="2197" w:type="dxa"/>
          </w:tcPr>
          <w:p w:rsidR="0040436D" w:rsidRPr="008F5E43" w:rsidRDefault="0040436D"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938</w:t>
            </w:r>
          </w:p>
        </w:tc>
        <w:tc>
          <w:tcPr>
            <w:tcW w:w="2108" w:type="dxa"/>
          </w:tcPr>
          <w:p w:rsidR="0040436D" w:rsidRPr="008F5E43" w:rsidRDefault="0040436D"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1.294</w:t>
            </w:r>
          </w:p>
        </w:tc>
      </w:tr>
      <w:tr w:rsidR="0040436D" w:rsidRPr="008F5E43" w:rsidTr="00C32B0C">
        <w:trPr>
          <w:jc w:val="center"/>
        </w:trPr>
        <w:tc>
          <w:tcPr>
            <w:tcW w:w="3296" w:type="dxa"/>
          </w:tcPr>
          <w:p w:rsidR="0040436D" w:rsidRPr="008F5E43" w:rsidRDefault="0040436D"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b/>
                <w:sz w:val="26"/>
                <w:szCs w:val="26"/>
                <w:lang w:eastAsia="vi-VN"/>
              </w:rPr>
              <w:t>Máy cắt cỏ</w:t>
            </w:r>
          </w:p>
        </w:tc>
        <w:tc>
          <w:tcPr>
            <w:tcW w:w="2197" w:type="dxa"/>
          </w:tcPr>
          <w:p w:rsidR="0040436D" w:rsidRPr="008F5E43" w:rsidRDefault="0040436D"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800</w:t>
            </w:r>
          </w:p>
        </w:tc>
        <w:tc>
          <w:tcPr>
            <w:tcW w:w="2197" w:type="dxa"/>
          </w:tcPr>
          <w:p w:rsidR="0040436D" w:rsidRPr="008F5E43" w:rsidRDefault="0040436D"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662</w:t>
            </w:r>
          </w:p>
        </w:tc>
        <w:tc>
          <w:tcPr>
            <w:tcW w:w="2108" w:type="dxa"/>
          </w:tcPr>
          <w:p w:rsidR="0040436D" w:rsidRPr="008F5E43" w:rsidRDefault="0040436D" w:rsidP="009617F1">
            <w:pPr>
              <w:pStyle w:val="HTMLPreformatted"/>
              <w:jc w:val="both"/>
              <w:rPr>
                <w:rFonts w:ascii="Times New Roman" w:hAnsi="Times New Roman" w:cs="Times New Roman"/>
                <w:sz w:val="26"/>
                <w:szCs w:val="26"/>
                <w:lang w:eastAsia="vi-VN"/>
              </w:rPr>
            </w:pPr>
            <w:r w:rsidRPr="008F5E43">
              <w:rPr>
                <w:rFonts w:ascii="Times New Roman" w:hAnsi="Times New Roman" w:cs="Times New Roman"/>
                <w:sz w:val="26"/>
                <w:szCs w:val="26"/>
                <w:lang w:eastAsia="vi-VN"/>
              </w:rPr>
              <w:t>306</w:t>
            </w:r>
          </w:p>
        </w:tc>
      </w:tr>
    </w:tbl>
    <w:p w:rsidR="005A44CC" w:rsidRDefault="0051179C" w:rsidP="0051179C">
      <w:pPr>
        <w:pStyle w:val="HTMLPreformatted"/>
        <w:shd w:val="clear" w:color="auto" w:fill="FFFFFF"/>
        <w:rPr>
          <w:rFonts w:ascii="Times New Roman" w:hAnsi="Times New Roman" w:cs="Times New Roman"/>
          <w:color w:val="212121"/>
          <w:sz w:val="26"/>
          <w:szCs w:val="26"/>
          <w:lang w:val="vi-VN"/>
        </w:rPr>
      </w:pPr>
      <w:r w:rsidRPr="0051179C">
        <w:rPr>
          <w:rFonts w:ascii="Times New Roman" w:hAnsi="Times New Roman" w:cs="Times New Roman"/>
          <w:color w:val="212121"/>
          <w:sz w:val="26"/>
          <w:szCs w:val="26"/>
          <w:lang w:val="vi-VN"/>
        </w:rPr>
        <w:t xml:space="preserve">Chi phí </w:t>
      </w:r>
      <w:r w:rsidRPr="0051179C">
        <w:rPr>
          <w:rFonts w:ascii="Times New Roman" w:hAnsi="Times New Roman" w:cs="Times New Roman"/>
          <w:color w:val="212121"/>
          <w:sz w:val="26"/>
          <w:szCs w:val="26"/>
          <w:lang w:val="vi-VN"/>
        </w:rPr>
        <w:t>sản xuất chung phân bổ</w:t>
      </w:r>
      <w:r w:rsidRPr="0051179C">
        <w:rPr>
          <w:rFonts w:ascii="Times New Roman" w:hAnsi="Times New Roman" w:cs="Times New Roman"/>
          <w:color w:val="212121"/>
          <w:sz w:val="26"/>
          <w:szCs w:val="26"/>
          <w:lang w:val="vi-VN"/>
        </w:rPr>
        <w:t xml:space="preserve"> cho mỗi </w:t>
      </w:r>
      <w:r w:rsidRPr="0051179C">
        <w:rPr>
          <w:rFonts w:ascii="Times New Roman" w:hAnsi="Times New Roman" w:cs="Times New Roman"/>
          <w:color w:val="212121"/>
          <w:sz w:val="26"/>
          <w:szCs w:val="26"/>
          <w:lang w:val="vi-VN"/>
        </w:rPr>
        <w:t>sản phẩm của</w:t>
      </w:r>
      <w:r w:rsidRPr="0051179C">
        <w:rPr>
          <w:rFonts w:ascii="Times New Roman" w:hAnsi="Times New Roman" w:cs="Times New Roman"/>
          <w:color w:val="212121"/>
          <w:sz w:val="26"/>
          <w:szCs w:val="26"/>
          <w:lang w:val="vi-VN"/>
        </w:rPr>
        <w:t xml:space="preserve"> Công ty Ruiz</w:t>
      </w:r>
      <w:r w:rsidRPr="0051179C">
        <w:rPr>
          <w:rFonts w:ascii="Times New Roman" w:hAnsi="Times New Roman" w:cs="Times New Roman"/>
          <w:color w:val="212121"/>
          <w:sz w:val="26"/>
          <w:szCs w:val="26"/>
          <w:lang w:val="vi-VN"/>
        </w:rPr>
        <w:t xml:space="preserve"> khi </w:t>
      </w:r>
      <w:r w:rsidRPr="0051179C">
        <w:rPr>
          <w:rFonts w:ascii="Times New Roman" w:hAnsi="Times New Roman" w:cs="Times New Roman"/>
          <w:color w:val="212121"/>
          <w:sz w:val="26"/>
          <w:szCs w:val="26"/>
          <w:lang w:val="vi-VN"/>
        </w:rPr>
        <w:t xml:space="preserve">sử dụng ba phương pháp phân bổ </w:t>
      </w:r>
      <w:r w:rsidRPr="0051179C">
        <w:rPr>
          <w:rFonts w:ascii="Times New Roman" w:hAnsi="Times New Roman" w:cs="Times New Roman"/>
          <w:color w:val="212121"/>
          <w:sz w:val="26"/>
          <w:szCs w:val="26"/>
          <w:lang w:val="vi-VN"/>
        </w:rPr>
        <w:t xml:space="preserve">sẽ có sự khác nhau, </w:t>
      </w:r>
      <w:r w:rsidRPr="0051179C">
        <w:rPr>
          <w:rFonts w:ascii="Times New Roman" w:hAnsi="Times New Roman" w:cs="Times New Roman"/>
          <w:color w:val="212121"/>
          <w:sz w:val="26"/>
          <w:szCs w:val="26"/>
          <w:lang w:val="vi-VN"/>
        </w:rPr>
        <w:t xml:space="preserve">được hiển thị </w:t>
      </w:r>
      <w:r w:rsidRPr="0051179C">
        <w:rPr>
          <w:rFonts w:ascii="Times New Roman" w:hAnsi="Times New Roman" w:cs="Times New Roman"/>
          <w:color w:val="212121"/>
          <w:sz w:val="26"/>
          <w:szCs w:val="26"/>
          <w:lang w:val="vi-VN"/>
        </w:rPr>
        <w:t>như sau:</w:t>
      </w:r>
    </w:p>
    <w:p w:rsidR="005A44CC" w:rsidRDefault="005A44CC">
      <w:pPr>
        <w:rPr>
          <w:color w:val="212121"/>
          <w:sz w:val="26"/>
          <w:szCs w:val="26"/>
          <w:lang w:eastAsia="en-US"/>
        </w:rPr>
      </w:pPr>
      <w:r>
        <w:rPr>
          <w:color w:val="212121"/>
          <w:sz w:val="26"/>
          <w:szCs w:val="26"/>
        </w:rPr>
        <w:br w:type="page"/>
      </w:r>
    </w:p>
    <w:p w:rsidR="0051179C" w:rsidRPr="0051179C" w:rsidRDefault="0051179C" w:rsidP="0051179C">
      <w:pPr>
        <w:pStyle w:val="HTMLPreformatted"/>
        <w:shd w:val="clear" w:color="auto" w:fill="FFFFFF"/>
        <w:rPr>
          <w:rFonts w:ascii="Times New Roman" w:hAnsi="Times New Roman" w:cs="Times New Roman"/>
          <w:color w:val="212121"/>
          <w:sz w:val="26"/>
          <w:szCs w:val="26"/>
          <w:lang w:val="vi-VN"/>
        </w:rPr>
      </w:pPr>
    </w:p>
    <w:p w:rsidR="0051179C" w:rsidRPr="0051179C" w:rsidRDefault="0051179C" w:rsidP="0051179C">
      <w:pPr>
        <w:pStyle w:val="HTMLPreformatted"/>
        <w:shd w:val="clear" w:color="auto" w:fill="FFFFFF"/>
        <w:rPr>
          <w:rFonts w:ascii="Times New Roman" w:hAnsi="Times New Roman" w:cs="Times New Roman"/>
          <w:color w:val="212121"/>
          <w:sz w:val="26"/>
          <w:szCs w:val="26"/>
          <w:lang w:val="vi-VN"/>
        </w:rPr>
      </w:pPr>
    </w:p>
    <w:tbl>
      <w:tblPr>
        <w:tblStyle w:val="TableGrid"/>
        <w:tblW w:w="0" w:type="auto"/>
        <w:tblInd w:w="115" w:type="dxa"/>
        <w:tblLook w:val="04A0" w:firstRow="1" w:lastRow="0" w:firstColumn="1" w:lastColumn="0" w:noHBand="0" w:noVBand="1"/>
      </w:tblPr>
      <w:tblGrid>
        <w:gridCol w:w="2120"/>
        <w:gridCol w:w="2420"/>
        <w:gridCol w:w="2421"/>
        <w:gridCol w:w="2246"/>
      </w:tblGrid>
      <w:tr w:rsidR="005A44CC" w:rsidTr="00153CC9">
        <w:tc>
          <w:tcPr>
            <w:tcW w:w="2120" w:type="dxa"/>
            <w:vMerge w:val="restart"/>
            <w:vAlign w:val="center"/>
          </w:tcPr>
          <w:p w:rsidR="005A44CC" w:rsidRDefault="005A44CC" w:rsidP="005A44CC">
            <w:pPr>
              <w:pStyle w:val="BodyText"/>
              <w:spacing w:before="120" w:after="120"/>
              <w:jc w:val="center"/>
              <w:rPr>
                <w:b/>
                <w:sz w:val="26"/>
                <w:szCs w:val="26"/>
              </w:rPr>
            </w:pPr>
          </w:p>
        </w:tc>
        <w:tc>
          <w:tcPr>
            <w:tcW w:w="7087" w:type="dxa"/>
            <w:gridSpan w:val="3"/>
            <w:vAlign w:val="center"/>
          </w:tcPr>
          <w:p w:rsidR="005A44CC" w:rsidRDefault="005A44CC" w:rsidP="005A44CC">
            <w:pPr>
              <w:pStyle w:val="BodyText"/>
              <w:spacing w:before="120" w:after="120"/>
              <w:jc w:val="center"/>
              <w:rPr>
                <w:b/>
                <w:sz w:val="26"/>
                <w:szCs w:val="26"/>
              </w:rPr>
            </w:pPr>
            <w:r>
              <w:rPr>
                <w:b/>
                <w:sz w:val="26"/>
                <w:szCs w:val="26"/>
              </w:rPr>
              <w:t>Chi phí SXC mỗi sản phẩm theo 3 phương pháp</w:t>
            </w:r>
          </w:p>
        </w:tc>
      </w:tr>
      <w:tr w:rsidR="005A44CC" w:rsidTr="00153CC9">
        <w:tc>
          <w:tcPr>
            <w:tcW w:w="2120" w:type="dxa"/>
            <w:vMerge/>
            <w:vAlign w:val="center"/>
          </w:tcPr>
          <w:p w:rsidR="005A44CC" w:rsidRDefault="005A44CC" w:rsidP="005A44CC">
            <w:pPr>
              <w:pStyle w:val="BodyText"/>
              <w:spacing w:before="120" w:after="120"/>
              <w:jc w:val="center"/>
              <w:rPr>
                <w:b/>
                <w:sz w:val="26"/>
                <w:szCs w:val="26"/>
              </w:rPr>
            </w:pPr>
          </w:p>
        </w:tc>
        <w:tc>
          <w:tcPr>
            <w:tcW w:w="2420" w:type="dxa"/>
            <w:vAlign w:val="center"/>
          </w:tcPr>
          <w:p w:rsidR="005A44CC" w:rsidRPr="005A44CC" w:rsidRDefault="005A44CC" w:rsidP="005A44CC">
            <w:pPr>
              <w:pStyle w:val="BodyText"/>
              <w:spacing w:before="120" w:after="120"/>
              <w:jc w:val="center"/>
              <w:rPr>
                <w:b/>
                <w:sz w:val="26"/>
                <w:szCs w:val="26"/>
              </w:rPr>
            </w:pPr>
            <w:r w:rsidRPr="005A44CC">
              <w:rPr>
                <w:b/>
                <w:sz w:val="26"/>
                <w:szCs w:val="26"/>
              </w:rPr>
              <w:t>Sử dụng một tiêu chuẩn phân bổ duy nhất</w:t>
            </w:r>
          </w:p>
        </w:tc>
        <w:tc>
          <w:tcPr>
            <w:tcW w:w="2421" w:type="dxa"/>
            <w:vAlign w:val="center"/>
          </w:tcPr>
          <w:p w:rsidR="005A44CC" w:rsidRPr="005A44CC" w:rsidRDefault="005A44CC" w:rsidP="005A44CC">
            <w:pPr>
              <w:pStyle w:val="BodyText"/>
              <w:spacing w:before="120" w:after="120"/>
              <w:jc w:val="center"/>
              <w:rPr>
                <w:b/>
                <w:sz w:val="26"/>
                <w:szCs w:val="26"/>
              </w:rPr>
            </w:pPr>
            <w:r w:rsidRPr="005A44CC">
              <w:rPr>
                <w:b/>
                <w:sz w:val="26"/>
                <w:szCs w:val="26"/>
              </w:rPr>
              <w:t>Phân bổ theo bộ phận</w:t>
            </w:r>
          </w:p>
        </w:tc>
        <w:tc>
          <w:tcPr>
            <w:tcW w:w="2246" w:type="dxa"/>
            <w:vAlign w:val="center"/>
          </w:tcPr>
          <w:p w:rsidR="005A44CC" w:rsidRPr="005A44CC" w:rsidRDefault="005A44CC" w:rsidP="005A44CC">
            <w:pPr>
              <w:pStyle w:val="BodyText"/>
              <w:spacing w:before="120" w:after="120"/>
              <w:jc w:val="center"/>
              <w:rPr>
                <w:b/>
                <w:sz w:val="26"/>
                <w:szCs w:val="26"/>
              </w:rPr>
            </w:pPr>
            <w:r w:rsidRPr="005A44CC">
              <w:rPr>
                <w:b/>
                <w:sz w:val="26"/>
                <w:szCs w:val="26"/>
              </w:rPr>
              <w:t>Phân bổ theo phương pháp ABC</w:t>
            </w:r>
          </w:p>
        </w:tc>
      </w:tr>
      <w:tr w:rsidR="005A44CC" w:rsidTr="00153CC9">
        <w:tc>
          <w:tcPr>
            <w:tcW w:w="2120" w:type="dxa"/>
            <w:vAlign w:val="center"/>
          </w:tcPr>
          <w:p w:rsidR="005A44CC" w:rsidRDefault="005A44CC" w:rsidP="005A44CC">
            <w:pPr>
              <w:pStyle w:val="BodyText"/>
              <w:spacing w:before="120" w:after="120"/>
              <w:jc w:val="center"/>
              <w:rPr>
                <w:b/>
                <w:sz w:val="26"/>
                <w:szCs w:val="26"/>
              </w:rPr>
            </w:pPr>
            <w:r>
              <w:rPr>
                <w:b/>
                <w:sz w:val="26"/>
                <w:szCs w:val="26"/>
              </w:rPr>
              <w:t>Xe trượt tuyết</w:t>
            </w:r>
          </w:p>
        </w:tc>
        <w:tc>
          <w:tcPr>
            <w:tcW w:w="2420" w:type="dxa"/>
            <w:vAlign w:val="center"/>
          </w:tcPr>
          <w:p w:rsidR="005A44CC" w:rsidRPr="005A44CC" w:rsidRDefault="005A44CC" w:rsidP="005A44CC">
            <w:pPr>
              <w:pStyle w:val="BodyText"/>
              <w:spacing w:before="120" w:after="120"/>
              <w:jc w:val="center"/>
              <w:rPr>
                <w:sz w:val="26"/>
                <w:szCs w:val="26"/>
              </w:rPr>
            </w:pPr>
            <w:r w:rsidRPr="005A44CC">
              <w:rPr>
                <w:sz w:val="26"/>
                <w:szCs w:val="26"/>
              </w:rPr>
              <w:t>800</w:t>
            </w:r>
          </w:p>
        </w:tc>
        <w:tc>
          <w:tcPr>
            <w:tcW w:w="2421" w:type="dxa"/>
            <w:vAlign w:val="center"/>
          </w:tcPr>
          <w:p w:rsidR="005A44CC" w:rsidRPr="005A44CC" w:rsidRDefault="005A44CC" w:rsidP="005A44CC">
            <w:pPr>
              <w:pStyle w:val="BodyText"/>
              <w:spacing w:before="120" w:after="120"/>
              <w:jc w:val="center"/>
              <w:rPr>
                <w:sz w:val="26"/>
                <w:szCs w:val="26"/>
              </w:rPr>
            </w:pPr>
            <w:r w:rsidRPr="005A44CC">
              <w:rPr>
                <w:sz w:val="26"/>
                <w:szCs w:val="26"/>
              </w:rPr>
              <w:t>938</w:t>
            </w:r>
          </w:p>
        </w:tc>
        <w:tc>
          <w:tcPr>
            <w:tcW w:w="2246" w:type="dxa"/>
            <w:vAlign w:val="center"/>
          </w:tcPr>
          <w:p w:rsidR="005A44CC" w:rsidRPr="005A44CC" w:rsidRDefault="005A44CC" w:rsidP="005A44CC">
            <w:pPr>
              <w:pStyle w:val="BodyText"/>
              <w:spacing w:before="120" w:after="120"/>
              <w:jc w:val="center"/>
              <w:rPr>
                <w:sz w:val="26"/>
                <w:szCs w:val="26"/>
              </w:rPr>
            </w:pPr>
            <w:r w:rsidRPr="005A44CC">
              <w:rPr>
                <w:sz w:val="26"/>
                <w:szCs w:val="26"/>
              </w:rPr>
              <w:t>1.294</w:t>
            </w:r>
          </w:p>
        </w:tc>
      </w:tr>
      <w:tr w:rsidR="005A44CC" w:rsidTr="00153CC9">
        <w:tc>
          <w:tcPr>
            <w:tcW w:w="2120" w:type="dxa"/>
            <w:vAlign w:val="center"/>
          </w:tcPr>
          <w:p w:rsidR="005A44CC" w:rsidRDefault="005A44CC" w:rsidP="005A44CC">
            <w:pPr>
              <w:pStyle w:val="BodyText"/>
              <w:spacing w:before="120" w:after="120"/>
              <w:jc w:val="center"/>
              <w:rPr>
                <w:b/>
                <w:sz w:val="26"/>
                <w:szCs w:val="26"/>
              </w:rPr>
            </w:pPr>
            <w:r>
              <w:rPr>
                <w:b/>
                <w:sz w:val="26"/>
                <w:szCs w:val="26"/>
              </w:rPr>
              <w:t>Máy cắt cỏ</w:t>
            </w:r>
          </w:p>
        </w:tc>
        <w:tc>
          <w:tcPr>
            <w:tcW w:w="2420" w:type="dxa"/>
            <w:vAlign w:val="center"/>
          </w:tcPr>
          <w:p w:rsidR="005A44CC" w:rsidRPr="005A44CC" w:rsidRDefault="005A44CC" w:rsidP="005A44CC">
            <w:pPr>
              <w:pStyle w:val="BodyText"/>
              <w:spacing w:before="120" w:after="120"/>
              <w:jc w:val="center"/>
              <w:rPr>
                <w:sz w:val="26"/>
                <w:szCs w:val="26"/>
              </w:rPr>
            </w:pPr>
            <w:r w:rsidRPr="005A44CC">
              <w:rPr>
                <w:sz w:val="26"/>
                <w:szCs w:val="26"/>
              </w:rPr>
              <w:t>800</w:t>
            </w:r>
          </w:p>
        </w:tc>
        <w:tc>
          <w:tcPr>
            <w:tcW w:w="2421" w:type="dxa"/>
            <w:vAlign w:val="center"/>
          </w:tcPr>
          <w:p w:rsidR="005A44CC" w:rsidRPr="005A44CC" w:rsidRDefault="005A44CC" w:rsidP="005A44CC">
            <w:pPr>
              <w:pStyle w:val="BodyText"/>
              <w:spacing w:before="120" w:after="120"/>
              <w:jc w:val="center"/>
              <w:rPr>
                <w:sz w:val="26"/>
                <w:szCs w:val="26"/>
              </w:rPr>
            </w:pPr>
            <w:r w:rsidRPr="005A44CC">
              <w:rPr>
                <w:sz w:val="26"/>
                <w:szCs w:val="26"/>
              </w:rPr>
              <w:t>662</w:t>
            </w:r>
          </w:p>
        </w:tc>
        <w:tc>
          <w:tcPr>
            <w:tcW w:w="2246" w:type="dxa"/>
            <w:vAlign w:val="center"/>
          </w:tcPr>
          <w:p w:rsidR="005A44CC" w:rsidRPr="005A44CC" w:rsidRDefault="005A44CC" w:rsidP="005A44CC">
            <w:pPr>
              <w:pStyle w:val="BodyText"/>
              <w:spacing w:before="120" w:after="120"/>
              <w:jc w:val="center"/>
              <w:rPr>
                <w:sz w:val="26"/>
                <w:szCs w:val="26"/>
              </w:rPr>
            </w:pPr>
            <w:r w:rsidRPr="005A44CC">
              <w:rPr>
                <w:sz w:val="26"/>
                <w:szCs w:val="26"/>
              </w:rPr>
              <w:t>306</w:t>
            </w:r>
          </w:p>
        </w:tc>
      </w:tr>
    </w:tbl>
    <w:p w:rsidR="000C79D6" w:rsidRDefault="000C79D6" w:rsidP="000C79D6">
      <w:pPr>
        <w:pStyle w:val="HTMLPreformatted"/>
        <w:shd w:val="clear" w:color="auto" w:fill="FFFFFF"/>
        <w:jc w:val="both"/>
        <w:rPr>
          <w:rFonts w:ascii="Times New Roman" w:hAnsi="Times New Roman" w:cs="Times New Roman"/>
          <w:color w:val="212121"/>
          <w:sz w:val="26"/>
          <w:szCs w:val="26"/>
        </w:rPr>
      </w:pPr>
    </w:p>
    <w:p w:rsidR="000C79D6" w:rsidRPr="00521E27" w:rsidRDefault="000C79D6" w:rsidP="00521E27">
      <w:pPr>
        <w:pStyle w:val="HTMLPreformatted"/>
        <w:shd w:val="clear" w:color="auto" w:fill="FFFFFF"/>
        <w:jc w:val="both"/>
        <w:rPr>
          <w:rFonts w:ascii="Times New Roman" w:hAnsi="Times New Roman" w:cs="Times New Roman"/>
          <w:color w:val="212121"/>
          <w:sz w:val="26"/>
          <w:szCs w:val="26"/>
        </w:rPr>
      </w:pPr>
      <w:r>
        <w:rPr>
          <w:rFonts w:ascii="Times New Roman" w:hAnsi="Times New Roman" w:cs="Times New Roman"/>
          <w:color w:val="212121"/>
          <w:sz w:val="26"/>
          <w:szCs w:val="26"/>
        </w:rPr>
        <w:tab/>
      </w:r>
      <w:r>
        <w:rPr>
          <w:rFonts w:ascii="Times New Roman" w:hAnsi="Times New Roman" w:cs="Times New Roman"/>
          <w:color w:val="212121"/>
          <w:sz w:val="26"/>
          <w:szCs w:val="26"/>
          <w:lang w:val="vi-VN"/>
        </w:rPr>
        <w:t xml:space="preserve">Phương pháp </w:t>
      </w:r>
      <w:r>
        <w:rPr>
          <w:rFonts w:ascii="Times New Roman" w:hAnsi="Times New Roman" w:cs="Times New Roman"/>
          <w:color w:val="212121"/>
          <w:sz w:val="26"/>
          <w:szCs w:val="26"/>
        </w:rPr>
        <w:t>phân bổ</w:t>
      </w:r>
      <w:r w:rsidRPr="000C79D6">
        <w:rPr>
          <w:rFonts w:ascii="Times New Roman" w:hAnsi="Times New Roman" w:cs="Times New Roman"/>
          <w:color w:val="212121"/>
          <w:sz w:val="26"/>
          <w:szCs w:val="26"/>
          <w:lang w:val="vi-VN"/>
        </w:rPr>
        <w:t xml:space="preserve"> dựa trên </w:t>
      </w:r>
      <w:r>
        <w:rPr>
          <w:rFonts w:ascii="Times New Roman" w:hAnsi="Times New Roman" w:cs="Times New Roman"/>
          <w:color w:val="212121"/>
          <w:sz w:val="26"/>
          <w:szCs w:val="26"/>
        </w:rPr>
        <w:t xml:space="preserve">cơ sở </w:t>
      </w:r>
      <w:r w:rsidRPr="000C79D6">
        <w:rPr>
          <w:rFonts w:ascii="Times New Roman" w:hAnsi="Times New Roman" w:cs="Times New Roman"/>
          <w:color w:val="212121"/>
          <w:sz w:val="26"/>
          <w:szCs w:val="26"/>
          <w:lang w:val="vi-VN"/>
        </w:rPr>
        <w:t xml:space="preserve">hoạt động tạo ra chi phí </w:t>
      </w:r>
      <w:r>
        <w:rPr>
          <w:rFonts w:ascii="Times New Roman" w:hAnsi="Times New Roman" w:cs="Times New Roman"/>
          <w:color w:val="212121"/>
          <w:sz w:val="26"/>
          <w:szCs w:val="26"/>
        </w:rPr>
        <w:t xml:space="preserve"> SXC</w:t>
      </w:r>
      <w:r w:rsidRPr="000C79D6">
        <w:rPr>
          <w:rFonts w:ascii="Times New Roman" w:hAnsi="Times New Roman" w:cs="Times New Roman"/>
          <w:color w:val="212121"/>
          <w:sz w:val="26"/>
          <w:szCs w:val="26"/>
          <w:lang w:val="vi-VN"/>
        </w:rPr>
        <w:t xml:space="preserve"> khác nhau trên mỗi sản phẩm so với </w:t>
      </w:r>
      <w:r w:rsidR="00521E27">
        <w:rPr>
          <w:rFonts w:ascii="Times New Roman" w:hAnsi="Times New Roman" w:cs="Times New Roman"/>
          <w:color w:val="212121"/>
          <w:sz w:val="26"/>
          <w:szCs w:val="26"/>
        </w:rPr>
        <w:t xml:space="preserve">hai phương pháp kia. </w:t>
      </w:r>
      <w:r w:rsidRPr="000C79D6">
        <w:rPr>
          <w:rFonts w:ascii="Times New Roman" w:hAnsi="Times New Roman" w:cs="Times New Roman"/>
          <w:color w:val="212121"/>
          <w:sz w:val="26"/>
          <w:szCs w:val="26"/>
          <w:lang w:val="vi-VN"/>
        </w:rPr>
        <w:t xml:space="preserve"> Sự khác biệt này là do </w:t>
      </w:r>
      <w:r w:rsidR="00521E27">
        <w:rPr>
          <w:rFonts w:ascii="Times New Roman" w:hAnsi="Times New Roman" w:cs="Times New Roman"/>
          <w:color w:val="212121"/>
          <w:sz w:val="26"/>
          <w:szCs w:val="26"/>
        </w:rPr>
        <w:t>phương pháp ABC phân bổ dựa vào các hoạt động.</w:t>
      </w:r>
    </w:p>
    <w:p w:rsidR="000C79D6" w:rsidRDefault="00521E27" w:rsidP="000C79D6">
      <w:pPr>
        <w:pStyle w:val="HTMLPreformatted"/>
        <w:shd w:val="clear" w:color="auto" w:fill="FFFFFF"/>
        <w:jc w:val="both"/>
        <w:rPr>
          <w:rFonts w:ascii="Times New Roman" w:hAnsi="Times New Roman" w:cs="Times New Roman"/>
          <w:color w:val="212121"/>
          <w:sz w:val="26"/>
          <w:szCs w:val="26"/>
        </w:rPr>
      </w:pPr>
      <w:r>
        <w:rPr>
          <w:rFonts w:ascii="Times New Roman" w:hAnsi="Times New Roman" w:cs="Times New Roman"/>
          <w:color w:val="212121"/>
          <w:sz w:val="26"/>
          <w:szCs w:val="26"/>
        </w:rPr>
        <w:tab/>
      </w:r>
      <w:r w:rsidR="000C79D6" w:rsidRPr="000C79D6">
        <w:rPr>
          <w:rFonts w:ascii="Times New Roman" w:hAnsi="Times New Roman" w:cs="Times New Roman"/>
          <w:color w:val="212121"/>
          <w:sz w:val="26"/>
          <w:szCs w:val="26"/>
          <w:lang w:val="vi-VN"/>
        </w:rPr>
        <w:t>Theo phương pháp tỷ lệ chi phí sản xuất của bộ phận sản xuất nhiều bộ phận, thiết lập,</w:t>
      </w:r>
      <w:r>
        <w:rPr>
          <w:rFonts w:ascii="Times New Roman" w:hAnsi="Times New Roman" w:cs="Times New Roman"/>
          <w:color w:val="212121"/>
          <w:sz w:val="26"/>
          <w:szCs w:val="26"/>
        </w:rPr>
        <w:t xml:space="preserve"> </w:t>
      </w:r>
      <w:r w:rsidR="000C79D6" w:rsidRPr="000C79D6">
        <w:rPr>
          <w:rFonts w:ascii="Times New Roman" w:hAnsi="Times New Roman" w:cs="Times New Roman"/>
          <w:color w:val="212121"/>
          <w:sz w:val="26"/>
          <w:szCs w:val="26"/>
          <w:lang w:val="vi-VN"/>
        </w:rPr>
        <w:t xml:space="preserve">kiểm soát chất lượng và chi phí thay đổi kỹ thuật được phân bổ dựa trên giờ lao động trực tiếp. Tuy nhiên, xe trượt tuyết và máy cắt cỏ </w:t>
      </w:r>
      <w:r>
        <w:rPr>
          <w:rFonts w:ascii="Times New Roman" w:hAnsi="Times New Roman" w:cs="Times New Roman"/>
          <w:color w:val="212121"/>
          <w:sz w:val="26"/>
          <w:szCs w:val="26"/>
        </w:rPr>
        <w:t xml:space="preserve">không phát sinh </w:t>
      </w:r>
      <w:r w:rsidR="000C79D6" w:rsidRPr="000C79D6">
        <w:rPr>
          <w:rFonts w:ascii="Times New Roman" w:hAnsi="Times New Roman" w:cs="Times New Roman"/>
          <w:color w:val="212121"/>
          <w:sz w:val="26"/>
          <w:szCs w:val="26"/>
          <w:lang w:val="vi-VN"/>
        </w:rPr>
        <w:t xml:space="preserve">các hoạt động này tỷ lệ với </w:t>
      </w:r>
      <w:r>
        <w:rPr>
          <w:rFonts w:ascii="Times New Roman" w:hAnsi="Times New Roman" w:cs="Times New Roman"/>
          <w:color w:val="212121"/>
          <w:sz w:val="26"/>
          <w:szCs w:val="26"/>
        </w:rPr>
        <w:t xml:space="preserve">cùng </w:t>
      </w:r>
      <w:r w:rsidR="00AF0C50">
        <w:rPr>
          <w:rFonts w:ascii="Times New Roman" w:hAnsi="Times New Roman" w:cs="Times New Roman"/>
          <w:color w:val="212121"/>
          <w:sz w:val="26"/>
          <w:szCs w:val="26"/>
          <w:lang w:val="vi-VN"/>
        </w:rPr>
        <w:t>giờ lao động trực tiếp. Đó là</w:t>
      </w:r>
      <w:r w:rsidR="000C79D6" w:rsidRPr="000C79D6">
        <w:rPr>
          <w:rFonts w:ascii="Times New Roman" w:hAnsi="Times New Roman" w:cs="Times New Roman"/>
          <w:color w:val="212121"/>
          <w:sz w:val="26"/>
          <w:szCs w:val="26"/>
          <w:lang w:val="vi-VN"/>
        </w:rPr>
        <w:t xml:space="preserve"> mỗi chiếc xe trượt tuyết</w:t>
      </w:r>
      <w:r>
        <w:rPr>
          <w:rFonts w:ascii="Times New Roman" w:hAnsi="Times New Roman" w:cs="Times New Roman"/>
          <w:color w:val="212121"/>
          <w:sz w:val="26"/>
          <w:szCs w:val="26"/>
        </w:rPr>
        <w:t xml:space="preserve"> </w:t>
      </w:r>
      <w:r w:rsidR="00AF0C50">
        <w:rPr>
          <w:rFonts w:ascii="Times New Roman" w:hAnsi="Times New Roman" w:cs="Times New Roman"/>
          <w:color w:val="212121"/>
          <w:sz w:val="26"/>
          <w:szCs w:val="26"/>
        </w:rPr>
        <w:t>sử dụng</w:t>
      </w:r>
      <w:r w:rsidR="000C79D6" w:rsidRPr="000C79D6">
        <w:rPr>
          <w:rFonts w:ascii="Times New Roman" w:hAnsi="Times New Roman" w:cs="Times New Roman"/>
          <w:color w:val="212121"/>
          <w:sz w:val="26"/>
          <w:szCs w:val="26"/>
          <w:lang w:val="vi-VN"/>
        </w:rPr>
        <w:t xml:space="preserve"> một phần lớn hơn </w:t>
      </w:r>
      <w:r>
        <w:rPr>
          <w:rFonts w:ascii="Times New Roman" w:hAnsi="Times New Roman" w:cs="Times New Roman"/>
          <w:color w:val="212121"/>
          <w:sz w:val="26"/>
          <w:szCs w:val="26"/>
        </w:rPr>
        <w:t xml:space="preserve">trong hoạt động </w:t>
      </w:r>
      <w:r w:rsidR="000C79D6" w:rsidRPr="000C79D6">
        <w:rPr>
          <w:rFonts w:ascii="Times New Roman" w:hAnsi="Times New Roman" w:cs="Times New Roman"/>
          <w:color w:val="212121"/>
          <w:sz w:val="26"/>
          <w:szCs w:val="26"/>
          <w:lang w:val="vi-VN"/>
        </w:rPr>
        <w:t xml:space="preserve">thiết lập, kiểm tra kiểm soát chất lượng và các hoạt động trao đổi kỹ thuật. Điều này đúng ngay cả khi mỗi sản phẩm tiêu thụ 10.000 giờ lao động trực tiếp. Do đó, chi phí dựa trên hoạt động được phân bổ nhiều hơn chi phí của các </w:t>
      </w:r>
      <w:r>
        <w:rPr>
          <w:rFonts w:ascii="Times New Roman" w:hAnsi="Times New Roman" w:cs="Times New Roman"/>
          <w:color w:val="212121"/>
          <w:sz w:val="26"/>
          <w:szCs w:val="26"/>
        </w:rPr>
        <w:t>hoạt động</w:t>
      </w:r>
      <w:r w:rsidR="000C79D6" w:rsidRPr="000C79D6">
        <w:rPr>
          <w:rFonts w:ascii="Times New Roman" w:hAnsi="Times New Roman" w:cs="Times New Roman"/>
          <w:color w:val="212121"/>
          <w:sz w:val="26"/>
          <w:szCs w:val="26"/>
          <w:lang w:val="vi-VN"/>
        </w:rPr>
        <w:t xml:space="preserve"> này</w:t>
      </w:r>
      <w:r>
        <w:rPr>
          <w:rFonts w:ascii="Times New Roman" w:hAnsi="Times New Roman" w:cs="Times New Roman"/>
          <w:color w:val="212121"/>
          <w:sz w:val="26"/>
          <w:szCs w:val="26"/>
        </w:rPr>
        <w:t xml:space="preserve"> cho xe </w:t>
      </w:r>
      <w:r w:rsidR="000C79D6" w:rsidRPr="000C79D6">
        <w:rPr>
          <w:rFonts w:ascii="Times New Roman" w:hAnsi="Times New Roman" w:cs="Times New Roman"/>
          <w:color w:val="212121"/>
          <w:sz w:val="26"/>
          <w:szCs w:val="26"/>
          <w:lang w:val="vi-VN"/>
        </w:rPr>
        <w:t xml:space="preserve"> trượt tuyết. Chỉ theo cách tiếp cận dựa trên </w:t>
      </w:r>
      <w:r>
        <w:rPr>
          <w:rFonts w:ascii="Times New Roman" w:hAnsi="Times New Roman" w:cs="Times New Roman"/>
          <w:color w:val="212121"/>
          <w:sz w:val="26"/>
          <w:szCs w:val="26"/>
        </w:rPr>
        <w:t xml:space="preserve">cơ sở </w:t>
      </w:r>
      <w:r w:rsidR="000C79D6" w:rsidRPr="000C79D6">
        <w:rPr>
          <w:rFonts w:ascii="Times New Roman" w:hAnsi="Times New Roman" w:cs="Times New Roman"/>
          <w:color w:val="212121"/>
          <w:sz w:val="26"/>
          <w:szCs w:val="26"/>
          <w:lang w:val="vi-VN"/>
        </w:rPr>
        <w:t xml:space="preserve">hoạt động, những khác biệt này được phản ánh trong phân bổ chi phí </w:t>
      </w:r>
      <w:r>
        <w:rPr>
          <w:rFonts w:ascii="Times New Roman" w:hAnsi="Times New Roman" w:cs="Times New Roman"/>
          <w:color w:val="212121"/>
          <w:sz w:val="26"/>
          <w:szCs w:val="26"/>
        </w:rPr>
        <w:t>SXC</w:t>
      </w:r>
      <w:r w:rsidR="000C79D6" w:rsidRPr="000C79D6">
        <w:rPr>
          <w:rFonts w:ascii="Times New Roman" w:hAnsi="Times New Roman" w:cs="Times New Roman"/>
          <w:color w:val="212121"/>
          <w:sz w:val="26"/>
          <w:szCs w:val="26"/>
          <w:lang w:val="vi-VN"/>
        </w:rPr>
        <w:t xml:space="preserve"> và trong chi phí sản phẩm.</w:t>
      </w:r>
    </w:p>
    <w:p w:rsidR="0051179C" w:rsidRPr="00153CC9" w:rsidRDefault="00AF0C50" w:rsidP="00153CC9">
      <w:pPr>
        <w:pStyle w:val="HTMLPreformatted"/>
        <w:shd w:val="clear" w:color="auto" w:fill="FFFFFF"/>
        <w:jc w:val="both"/>
        <w:rPr>
          <w:rFonts w:ascii="Times New Roman" w:hAnsi="Times New Roman" w:cs="Times New Roman"/>
          <w:color w:val="212121"/>
          <w:sz w:val="26"/>
          <w:szCs w:val="26"/>
          <w:lang w:val="vi-VN"/>
        </w:rPr>
      </w:pPr>
      <w:r>
        <w:rPr>
          <w:rFonts w:ascii="inherit" w:hAnsi="inherit"/>
          <w:color w:val="212121"/>
        </w:rPr>
        <w:tab/>
      </w:r>
      <w:r w:rsidRPr="00AF0C50">
        <w:rPr>
          <w:rFonts w:ascii="Times New Roman" w:hAnsi="Times New Roman" w:cs="Times New Roman"/>
          <w:color w:val="212121"/>
          <w:sz w:val="26"/>
          <w:szCs w:val="26"/>
          <w:lang w:val="vi-VN"/>
        </w:rPr>
        <w:t xml:space="preserve">Nếu Công ty Ruiz sử dụng </w:t>
      </w:r>
      <w:r w:rsidRPr="00AF0C50">
        <w:rPr>
          <w:rFonts w:ascii="Times New Roman" w:hAnsi="Times New Roman" w:cs="Times New Roman"/>
          <w:color w:val="212121"/>
          <w:sz w:val="26"/>
          <w:szCs w:val="26"/>
          <w:lang w:val="vi-VN"/>
        </w:rPr>
        <w:t xml:space="preserve">tỷ lệ phân bổ duy nhất </w:t>
      </w:r>
      <w:r w:rsidRPr="00AF0C50">
        <w:rPr>
          <w:rFonts w:ascii="Times New Roman" w:hAnsi="Times New Roman" w:cs="Times New Roman"/>
          <w:color w:val="212121"/>
          <w:sz w:val="26"/>
          <w:szCs w:val="26"/>
          <w:lang w:val="vi-VN"/>
        </w:rPr>
        <w:t>thay vì chi phí dựa trên hoạt động để định g</w:t>
      </w:r>
      <w:r w:rsidRPr="00AF0C50">
        <w:rPr>
          <w:rFonts w:ascii="Times New Roman" w:hAnsi="Times New Roman" w:cs="Times New Roman"/>
          <w:color w:val="212121"/>
          <w:sz w:val="26"/>
          <w:szCs w:val="26"/>
          <w:lang w:val="vi-VN"/>
        </w:rPr>
        <w:t>iá xe trượt tuyết và máy cắt cỏ</w:t>
      </w:r>
      <w:r>
        <w:rPr>
          <w:rFonts w:ascii="Times New Roman" w:hAnsi="Times New Roman" w:cs="Times New Roman"/>
          <w:color w:val="212121"/>
          <w:sz w:val="26"/>
          <w:szCs w:val="26"/>
        </w:rPr>
        <w:t xml:space="preserve"> </w:t>
      </w:r>
      <w:r w:rsidRPr="00AF0C50">
        <w:rPr>
          <w:rFonts w:ascii="Times New Roman" w:hAnsi="Times New Roman" w:cs="Times New Roman"/>
          <w:color w:val="212121"/>
          <w:sz w:val="26"/>
          <w:szCs w:val="26"/>
          <w:lang w:val="vi-VN"/>
        </w:rPr>
        <w:t>thì x</w:t>
      </w:r>
      <w:r w:rsidRPr="00AF0C50">
        <w:rPr>
          <w:rFonts w:ascii="Times New Roman" w:hAnsi="Times New Roman" w:cs="Times New Roman"/>
          <w:color w:val="212121"/>
          <w:sz w:val="26"/>
          <w:szCs w:val="26"/>
          <w:lang w:val="vi-VN"/>
        </w:rPr>
        <w:t xml:space="preserve">e trượt tuyết sẽ được định giá thấp vì chi </w:t>
      </w:r>
      <w:r w:rsidRPr="00AF0C50">
        <w:rPr>
          <w:rFonts w:ascii="Times New Roman" w:hAnsi="Times New Roman" w:cs="Times New Roman"/>
          <w:color w:val="212121"/>
          <w:sz w:val="26"/>
          <w:szCs w:val="26"/>
          <w:lang w:val="vi-VN"/>
        </w:rPr>
        <w:t>SXC</w:t>
      </w:r>
      <w:r w:rsidRPr="00AF0C50">
        <w:rPr>
          <w:rFonts w:ascii="Times New Roman" w:hAnsi="Times New Roman" w:cs="Times New Roman"/>
          <w:color w:val="212121"/>
          <w:sz w:val="26"/>
          <w:szCs w:val="26"/>
          <w:lang w:val="vi-VN"/>
        </w:rPr>
        <w:t xml:space="preserve"> sẽ </w:t>
      </w:r>
      <w:r w:rsidR="00153CC9">
        <w:rPr>
          <w:rFonts w:ascii="Times New Roman" w:hAnsi="Times New Roman" w:cs="Times New Roman"/>
          <w:color w:val="212121"/>
          <w:sz w:val="26"/>
          <w:szCs w:val="26"/>
          <w:lang w:val="vi-VN"/>
        </w:rPr>
        <w:t>thấp hơn $</w:t>
      </w:r>
      <w:r>
        <w:rPr>
          <w:rFonts w:ascii="Times New Roman" w:hAnsi="Times New Roman" w:cs="Times New Roman"/>
          <w:color w:val="212121"/>
          <w:sz w:val="26"/>
          <w:szCs w:val="26"/>
          <w:lang w:val="vi-VN"/>
        </w:rPr>
        <w:t>494</w:t>
      </w:r>
      <w:r w:rsidRPr="00AF0C50">
        <w:rPr>
          <w:rFonts w:ascii="Times New Roman" w:hAnsi="Times New Roman" w:cs="Times New Roman"/>
          <w:color w:val="212121"/>
          <w:sz w:val="26"/>
          <w:szCs w:val="26"/>
          <w:lang w:val="vi-VN"/>
        </w:rPr>
        <w:t xml:space="preserve"> còn m</w:t>
      </w:r>
      <w:r w:rsidRPr="00AF0C50">
        <w:rPr>
          <w:rFonts w:ascii="Times New Roman" w:hAnsi="Times New Roman" w:cs="Times New Roman"/>
          <w:color w:val="212121"/>
          <w:sz w:val="26"/>
          <w:szCs w:val="26"/>
          <w:lang w:val="vi-VN"/>
        </w:rPr>
        <w:t xml:space="preserve">áy cắt cỏ sẽ được định giá quá cao vì chi phí </w:t>
      </w:r>
      <w:r w:rsidRPr="00AF0C50">
        <w:rPr>
          <w:rFonts w:ascii="Times New Roman" w:hAnsi="Times New Roman" w:cs="Times New Roman"/>
          <w:color w:val="212121"/>
          <w:sz w:val="26"/>
          <w:szCs w:val="26"/>
          <w:lang w:val="vi-VN"/>
        </w:rPr>
        <w:t xml:space="preserve">SXC sẽ </w:t>
      </w:r>
      <w:r>
        <w:rPr>
          <w:rFonts w:ascii="Times New Roman" w:hAnsi="Times New Roman" w:cs="Times New Roman"/>
          <w:color w:val="212121"/>
          <w:sz w:val="26"/>
          <w:szCs w:val="26"/>
        </w:rPr>
        <w:t xml:space="preserve"> </w:t>
      </w:r>
      <w:r w:rsidRPr="00AF0C50">
        <w:rPr>
          <w:rFonts w:ascii="Times New Roman" w:hAnsi="Times New Roman" w:cs="Times New Roman"/>
          <w:color w:val="212121"/>
          <w:sz w:val="26"/>
          <w:szCs w:val="26"/>
          <w:lang w:val="vi-VN"/>
        </w:rPr>
        <w:t xml:space="preserve">vượt quá $ 494. </w:t>
      </w:r>
      <w:r w:rsidRPr="00AF0C50">
        <w:rPr>
          <w:rFonts w:ascii="Times New Roman" w:hAnsi="Times New Roman" w:cs="Times New Roman"/>
          <w:color w:val="212121"/>
          <w:sz w:val="26"/>
          <w:szCs w:val="26"/>
          <w:lang w:val="vi-VN"/>
        </w:rPr>
        <w:t>Kết quả là, Ruiz có thể sẽ mất doanh số bán máy cắt cỏ vì chúng quá đắt.</w:t>
      </w:r>
      <w:r>
        <w:rPr>
          <w:rFonts w:ascii="Times New Roman" w:hAnsi="Times New Roman" w:cs="Times New Roman"/>
          <w:color w:val="212121"/>
          <w:sz w:val="26"/>
          <w:szCs w:val="26"/>
        </w:rPr>
        <w:t xml:space="preserve"> </w:t>
      </w:r>
      <w:r w:rsidRPr="00AF0C50">
        <w:rPr>
          <w:rFonts w:ascii="Times New Roman" w:hAnsi="Times New Roman" w:cs="Times New Roman"/>
          <w:color w:val="212121"/>
          <w:sz w:val="26"/>
          <w:szCs w:val="26"/>
          <w:lang w:val="vi-VN"/>
        </w:rPr>
        <w:t>Ngược lại, bán xe trượt tuyết sẽ tăng vì chúng được định giá thấp.</w:t>
      </w:r>
      <w:r w:rsidRPr="00AF0C50">
        <w:rPr>
          <w:rFonts w:ascii="Times New Roman" w:hAnsi="Times New Roman" w:cs="Times New Roman"/>
          <w:color w:val="212121"/>
          <w:sz w:val="26"/>
          <w:szCs w:val="26"/>
          <w:lang w:val="vi-VN"/>
        </w:rPr>
        <w:t xml:space="preserve"> </w:t>
      </w:r>
      <w:r w:rsidRPr="00AF0C50">
        <w:rPr>
          <w:rFonts w:ascii="Times New Roman" w:hAnsi="Times New Roman" w:cs="Times New Roman"/>
          <w:color w:val="212121"/>
          <w:sz w:val="26"/>
          <w:szCs w:val="26"/>
          <w:lang w:val="vi-VN"/>
        </w:rPr>
        <w:t>Do những lỗi định giá này, Ruiz có thể quyết định không chính xác để mở rộng sản xuất</w:t>
      </w:r>
      <w:r w:rsidRPr="00AF0C50">
        <w:rPr>
          <w:rFonts w:ascii="Times New Roman" w:hAnsi="Times New Roman" w:cs="Times New Roman"/>
          <w:color w:val="212121"/>
          <w:sz w:val="26"/>
          <w:szCs w:val="26"/>
          <w:lang w:val="vi-VN"/>
        </w:rPr>
        <w:t xml:space="preserve"> </w:t>
      </w:r>
      <w:r w:rsidRPr="00AF0C50">
        <w:rPr>
          <w:rFonts w:ascii="Times New Roman" w:hAnsi="Times New Roman" w:cs="Times New Roman"/>
          <w:color w:val="212121"/>
          <w:sz w:val="26"/>
          <w:szCs w:val="26"/>
          <w:lang w:val="vi-VN"/>
        </w:rPr>
        <w:t>xe trượt tuyết và ngừng làm máy cắt cỏ.</w:t>
      </w:r>
      <w:r>
        <w:rPr>
          <w:rFonts w:ascii="Times New Roman" w:hAnsi="Times New Roman" w:cs="Times New Roman"/>
          <w:color w:val="212121"/>
          <w:sz w:val="26"/>
          <w:szCs w:val="26"/>
        </w:rPr>
        <w:t xml:space="preserve"> </w:t>
      </w:r>
      <w:r w:rsidRPr="00AF0C50">
        <w:rPr>
          <w:rFonts w:ascii="Times New Roman" w:hAnsi="Times New Roman" w:cs="Times New Roman"/>
          <w:color w:val="212121"/>
          <w:sz w:val="26"/>
          <w:szCs w:val="26"/>
          <w:lang w:val="vi-VN"/>
        </w:rPr>
        <w:t>Nếu Ruiz sử dụng phương pháp tính phí dựa trên hoạt động, chi phí sản phẩm của nó sẽ cao hơn</w:t>
      </w:r>
      <w:r w:rsidRPr="00AF0C50">
        <w:rPr>
          <w:rFonts w:ascii="Times New Roman" w:hAnsi="Times New Roman" w:cs="Times New Roman"/>
          <w:color w:val="212121"/>
          <w:sz w:val="26"/>
          <w:szCs w:val="26"/>
          <w:lang w:val="vi-VN"/>
        </w:rPr>
        <w:t>, điều này là chính xác.</w:t>
      </w:r>
      <w:r>
        <w:rPr>
          <w:rFonts w:ascii="Times New Roman" w:hAnsi="Times New Roman" w:cs="Times New Roman"/>
          <w:color w:val="212121"/>
          <w:sz w:val="26"/>
          <w:szCs w:val="26"/>
        </w:rPr>
        <w:t xml:space="preserve"> Vì vậy có thể nói phương pháp định giá dựa vào cơ sở hoạt động sẽ cho kết quả chính xác hơn.</w:t>
      </w:r>
    </w:p>
    <w:p w:rsidR="0040436D" w:rsidRDefault="004F7209" w:rsidP="009617F1">
      <w:pPr>
        <w:pStyle w:val="BodyText"/>
        <w:spacing w:before="120" w:after="120"/>
        <w:ind w:left="115"/>
        <w:jc w:val="both"/>
        <w:rPr>
          <w:b/>
          <w:sz w:val="26"/>
          <w:szCs w:val="26"/>
        </w:rPr>
      </w:pPr>
      <w:r>
        <w:rPr>
          <w:b/>
          <w:sz w:val="26"/>
          <w:szCs w:val="26"/>
        </w:rPr>
        <w:t>3</w:t>
      </w:r>
      <w:r w:rsidR="00257077">
        <w:rPr>
          <w:b/>
          <w:sz w:val="26"/>
          <w:szCs w:val="26"/>
        </w:rPr>
        <w:t>. Kết luận</w:t>
      </w:r>
    </w:p>
    <w:p w:rsidR="00257077" w:rsidRPr="00675AC2" w:rsidRDefault="00634FDB" w:rsidP="009617F1">
      <w:pPr>
        <w:pStyle w:val="BodyText"/>
        <w:spacing w:before="120" w:after="120"/>
        <w:ind w:left="115" w:firstLine="605"/>
        <w:jc w:val="both"/>
        <w:rPr>
          <w:color w:val="212121"/>
          <w:sz w:val="26"/>
          <w:szCs w:val="26"/>
        </w:rPr>
      </w:pPr>
      <w:r w:rsidRPr="00675AC2">
        <w:rPr>
          <w:color w:val="212121"/>
          <w:sz w:val="26"/>
          <w:szCs w:val="26"/>
        </w:rPr>
        <w:t>Việc lựa chọn phương pháp phân bổ rất quan trọng đối với các nhà quản lý vì việc phân bổ ảnh hưởng đến giá thành sản phẩm. Các nhà quản lý lo ngại về tính chính xác của chi phí sản phẩm trong quá trình ra quyết định như xác định sản xuất sản phẩm, thiết lập giá bán sản phẩm …Tùy vào đặc điểm, quy mô mà doanh nghiệp cần chọn phương pháp phân bổ cho phù hợp.</w:t>
      </w:r>
    </w:p>
    <w:p w:rsidR="00D741F2" w:rsidRPr="008F5E43" w:rsidRDefault="00D741F2" w:rsidP="009617F1">
      <w:pPr>
        <w:pStyle w:val="BodyText"/>
        <w:spacing w:before="120" w:after="120"/>
        <w:ind w:left="115"/>
        <w:jc w:val="both"/>
        <w:rPr>
          <w:b/>
          <w:sz w:val="26"/>
          <w:szCs w:val="26"/>
        </w:rPr>
      </w:pPr>
      <w:r w:rsidRPr="008F5E43">
        <w:rPr>
          <w:b/>
          <w:sz w:val="26"/>
          <w:szCs w:val="26"/>
        </w:rPr>
        <w:t>TÀI LIỆU THAM KHẢO:</w:t>
      </w:r>
    </w:p>
    <w:p w:rsidR="00C32E76" w:rsidRPr="008F5E43" w:rsidRDefault="00C32E76" w:rsidP="009617F1">
      <w:pPr>
        <w:pStyle w:val="ListParagraph"/>
        <w:widowControl/>
        <w:spacing w:before="60" w:after="60"/>
        <w:ind w:left="115" w:firstLine="0"/>
        <w:contextualSpacing/>
        <w:jc w:val="both"/>
        <w:rPr>
          <w:sz w:val="26"/>
          <w:szCs w:val="26"/>
        </w:rPr>
      </w:pPr>
      <w:r w:rsidRPr="008F5E43">
        <w:rPr>
          <w:sz w:val="26"/>
          <w:szCs w:val="26"/>
        </w:rPr>
        <w:t xml:space="preserve">     1.PGS.TS Trương Bá Thanh (2009), </w:t>
      </w:r>
      <w:r w:rsidRPr="008F5E43">
        <w:rPr>
          <w:i/>
          <w:sz w:val="26"/>
          <w:szCs w:val="26"/>
        </w:rPr>
        <w:t>Giáo trình Kế toán quản trị</w:t>
      </w:r>
      <w:r w:rsidRPr="008F5E43">
        <w:rPr>
          <w:sz w:val="26"/>
          <w:szCs w:val="26"/>
        </w:rPr>
        <w:t>, Nhà xuất bản giáo dục.</w:t>
      </w:r>
    </w:p>
    <w:p w:rsidR="00067670" w:rsidRDefault="00C32E76" w:rsidP="009617F1">
      <w:pPr>
        <w:spacing w:before="60" w:after="60"/>
        <w:ind w:left="426"/>
        <w:contextualSpacing/>
        <w:jc w:val="both"/>
        <w:rPr>
          <w:sz w:val="26"/>
          <w:szCs w:val="26"/>
          <w:lang w:val="en-US"/>
        </w:rPr>
      </w:pPr>
      <w:r w:rsidRPr="008F5E43">
        <w:rPr>
          <w:sz w:val="26"/>
          <w:szCs w:val="26"/>
          <w:lang w:val="en-US"/>
        </w:rPr>
        <w:t xml:space="preserve">2. </w:t>
      </w:r>
      <w:r w:rsidR="00067670" w:rsidRPr="008F5E43">
        <w:rPr>
          <w:sz w:val="26"/>
          <w:szCs w:val="26"/>
        </w:rPr>
        <w:t xml:space="preserve">Warren, Reeve, Duchac (2014), </w:t>
      </w:r>
      <w:r w:rsidR="00067670" w:rsidRPr="008F5E43">
        <w:rPr>
          <w:i/>
          <w:sz w:val="26"/>
          <w:szCs w:val="26"/>
        </w:rPr>
        <w:t>Financial and</w:t>
      </w:r>
      <w:r w:rsidR="00067670" w:rsidRPr="008F5E43">
        <w:rPr>
          <w:sz w:val="26"/>
          <w:szCs w:val="26"/>
        </w:rPr>
        <w:t xml:space="preserve"> </w:t>
      </w:r>
      <w:r w:rsidR="00067670" w:rsidRPr="008F5E43">
        <w:rPr>
          <w:i/>
          <w:sz w:val="26"/>
          <w:szCs w:val="26"/>
        </w:rPr>
        <w:t xml:space="preserve">Managerial Accounting, South </w:t>
      </w:r>
      <w:r w:rsidR="00067670" w:rsidRPr="008F5E43">
        <w:rPr>
          <w:sz w:val="26"/>
          <w:szCs w:val="26"/>
        </w:rPr>
        <w:t>Western Cengaga Learning</w:t>
      </w:r>
      <w:r w:rsidR="00067670" w:rsidRPr="008F5E43">
        <w:rPr>
          <w:sz w:val="26"/>
          <w:szCs w:val="26"/>
          <w:lang w:val="en-US"/>
        </w:rPr>
        <w:t xml:space="preserve"> </w:t>
      </w:r>
    </w:p>
    <w:p w:rsidR="00975C56" w:rsidRPr="008F5E43" w:rsidRDefault="00975C56" w:rsidP="009617F1">
      <w:pPr>
        <w:spacing w:before="60" w:after="60"/>
        <w:ind w:left="426"/>
        <w:contextualSpacing/>
        <w:jc w:val="both"/>
        <w:rPr>
          <w:sz w:val="26"/>
          <w:szCs w:val="26"/>
          <w:lang w:val="en-US"/>
        </w:rPr>
      </w:pPr>
      <w:r>
        <w:rPr>
          <w:sz w:val="26"/>
          <w:szCs w:val="26"/>
          <w:lang w:val="en-US"/>
        </w:rPr>
        <w:lastRenderedPageBreak/>
        <w:t>3.</w:t>
      </w:r>
      <w:r w:rsidRPr="00975C56">
        <w:rPr>
          <w:sz w:val="26"/>
          <w:szCs w:val="26"/>
        </w:rPr>
        <w:t xml:space="preserve"> </w:t>
      </w:r>
      <w:r w:rsidRPr="00721C8E">
        <w:rPr>
          <w:sz w:val="26"/>
          <w:szCs w:val="26"/>
        </w:rPr>
        <w:t xml:space="preserve">Ray H.Garirison và Eric W.Noreen (2003), </w:t>
      </w:r>
      <w:r w:rsidRPr="00721C8E">
        <w:rPr>
          <w:i/>
          <w:sz w:val="26"/>
          <w:szCs w:val="26"/>
        </w:rPr>
        <w:t>Managerial Accounting,</w:t>
      </w:r>
      <w:r w:rsidRPr="00721C8E">
        <w:rPr>
          <w:sz w:val="26"/>
          <w:szCs w:val="26"/>
        </w:rPr>
        <w:t xml:space="preserve"> McGraw-Hil.Inc</w:t>
      </w:r>
    </w:p>
    <w:p w:rsidR="00067670" w:rsidRPr="008F5E43" w:rsidRDefault="003666CD" w:rsidP="009617F1">
      <w:pPr>
        <w:spacing w:before="60" w:after="60"/>
        <w:ind w:left="426"/>
        <w:contextualSpacing/>
        <w:jc w:val="both"/>
        <w:rPr>
          <w:sz w:val="26"/>
          <w:szCs w:val="26"/>
          <w:lang w:val="en-US"/>
        </w:rPr>
      </w:pPr>
      <w:r>
        <w:rPr>
          <w:sz w:val="26"/>
          <w:szCs w:val="26"/>
          <w:lang w:val="en-US"/>
        </w:rPr>
        <w:t>4</w:t>
      </w:r>
      <w:r w:rsidR="00554C9C" w:rsidRPr="008F5E43">
        <w:rPr>
          <w:sz w:val="26"/>
          <w:szCs w:val="26"/>
          <w:lang w:val="en-US"/>
        </w:rPr>
        <w:t xml:space="preserve">. </w:t>
      </w:r>
      <w:r w:rsidR="00067670" w:rsidRPr="008F5E43">
        <w:rPr>
          <w:sz w:val="26"/>
          <w:szCs w:val="26"/>
          <w:lang w:val="en-US"/>
        </w:rPr>
        <w:t xml:space="preserve">http://quantri.vn/post/details/5700-mot-so-mo-hinh-phan-bo-chi-phi-san-xuat-chung-trong-ktqt </w:t>
      </w:r>
    </w:p>
    <w:p w:rsidR="00C32E76" w:rsidRPr="008F5E43" w:rsidRDefault="00C32E76" w:rsidP="009617F1">
      <w:pPr>
        <w:tabs>
          <w:tab w:val="left" w:pos="707"/>
          <w:tab w:val="left" w:pos="8820"/>
        </w:tabs>
        <w:ind w:left="-72"/>
        <w:jc w:val="both"/>
        <w:rPr>
          <w:sz w:val="26"/>
          <w:szCs w:val="26"/>
          <w:lang w:val="fr-FR"/>
        </w:rPr>
      </w:pPr>
    </w:p>
    <w:p w:rsidR="00C32E76" w:rsidRPr="008F5E43" w:rsidRDefault="00C32E76" w:rsidP="009617F1">
      <w:pPr>
        <w:tabs>
          <w:tab w:val="left" w:pos="360"/>
        </w:tabs>
        <w:jc w:val="both"/>
        <w:rPr>
          <w:sz w:val="26"/>
          <w:szCs w:val="26"/>
          <w:lang w:val="nl-NL"/>
        </w:rPr>
      </w:pPr>
    </w:p>
    <w:sectPr w:rsidR="00C32E76" w:rsidRPr="008F5E43" w:rsidSect="00EF087A">
      <w:footerReference w:type="default" r:id="rId10"/>
      <w:pgSz w:w="11907" w:h="16840"/>
      <w:pgMar w:top="1021" w:right="1134" w:bottom="737" w:left="119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940" w:rsidRDefault="00403940" w:rsidP="00795328">
      <w:r>
        <w:separator/>
      </w:r>
    </w:p>
  </w:endnote>
  <w:endnote w:type="continuationSeparator" w:id="0">
    <w:p w:rsidR="00403940" w:rsidRDefault="00403940" w:rsidP="0079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235786"/>
      <w:docPartObj>
        <w:docPartGallery w:val="Page Numbers (Bottom of Page)"/>
        <w:docPartUnique/>
      </w:docPartObj>
    </w:sdtPr>
    <w:sdtEndPr>
      <w:rPr>
        <w:noProof/>
      </w:rPr>
    </w:sdtEndPr>
    <w:sdtContent>
      <w:p w:rsidR="00B6430C" w:rsidRDefault="00B6430C">
        <w:pPr>
          <w:pStyle w:val="Footer"/>
          <w:jc w:val="center"/>
        </w:pPr>
        <w:r>
          <w:fldChar w:fldCharType="begin"/>
        </w:r>
        <w:r>
          <w:instrText xml:space="preserve"> PAGE   \* MERGEFORMAT </w:instrText>
        </w:r>
        <w:r>
          <w:fldChar w:fldCharType="separate"/>
        </w:r>
        <w:r w:rsidR="00153CC9">
          <w:rPr>
            <w:noProof/>
          </w:rPr>
          <w:t>7</w:t>
        </w:r>
        <w:r>
          <w:rPr>
            <w:noProof/>
          </w:rPr>
          <w:fldChar w:fldCharType="end"/>
        </w:r>
      </w:p>
    </w:sdtContent>
  </w:sdt>
  <w:p w:rsidR="00CB30E1" w:rsidRDefault="00CB30E1">
    <w:pPr>
      <w:rPr>
        <w:lang w:val="nl-NL"/>
      </w:rPr>
    </w:pPr>
  </w:p>
  <w:p w:rsidR="00756582" w:rsidRDefault="007565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940" w:rsidRDefault="00403940" w:rsidP="00795328">
      <w:r>
        <w:separator/>
      </w:r>
    </w:p>
  </w:footnote>
  <w:footnote w:type="continuationSeparator" w:id="0">
    <w:p w:rsidR="00403940" w:rsidRDefault="00403940" w:rsidP="00795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55pt;height:11.55pt" o:bullet="t">
        <v:imagedata r:id="rId1" o:title="mso18F"/>
      </v:shape>
    </w:pict>
  </w:numPicBullet>
  <w:abstractNum w:abstractNumId="0">
    <w:nsid w:val="01460CD4"/>
    <w:multiLevelType w:val="hybridMultilevel"/>
    <w:tmpl w:val="8A2A07B8"/>
    <w:lvl w:ilvl="0" w:tplc="6B2E6492">
      <w:numFmt w:val="bullet"/>
      <w:lvlText w:val=""/>
      <w:lvlJc w:val="left"/>
      <w:pPr>
        <w:ind w:left="1491" w:hanging="173"/>
      </w:pPr>
      <w:rPr>
        <w:rFonts w:ascii="Symbol" w:eastAsia="Symbol" w:hAnsi="Symbol" w:cs="Symbol" w:hint="default"/>
        <w:w w:val="102"/>
        <w:sz w:val="22"/>
        <w:szCs w:val="22"/>
      </w:rPr>
    </w:lvl>
    <w:lvl w:ilvl="1" w:tplc="B6069682">
      <w:numFmt w:val="bullet"/>
      <w:lvlText w:val="•"/>
      <w:lvlJc w:val="left"/>
      <w:pPr>
        <w:ind w:left="2342" w:hanging="173"/>
      </w:pPr>
      <w:rPr>
        <w:rFonts w:hint="default"/>
      </w:rPr>
    </w:lvl>
    <w:lvl w:ilvl="2" w:tplc="A23EC642">
      <w:numFmt w:val="bullet"/>
      <w:lvlText w:val="•"/>
      <w:lvlJc w:val="left"/>
      <w:pPr>
        <w:ind w:left="3184" w:hanging="173"/>
      </w:pPr>
      <w:rPr>
        <w:rFonts w:hint="default"/>
      </w:rPr>
    </w:lvl>
    <w:lvl w:ilvl="3" w:tplc="4D3C54C2">
      <w:numFmt w:val="bullet"/>
      <w:lvlText w:val="•"/>
      <w:lvlJc w:val="left"/>
      <w:pPr>
        <w:ind w:left="4026" w:hanging="173"/>
      </w:pPr>
      <w:rPr>
        <w:rFonts w:hint="default"/>
      </w:rPr>
    </w:lvl>
    <w:lvl w:ilvl="4" w:tplc="32A8B66E">
      <w:numFmt w:val="bullet"/>
      <w:lvlText w:val="•"/>
      <w:lvlJc w:val="left"/>
      <w:pPr>
        <w:ind w:left="4868" w:hanging="173"/>
      </w:pPr>
      <w:rPr>
        <w:rFonts w:hint="default"/>
      </w:rPr>
    </w:lvl>
    <w:lvl w:ilvl="5" w:tplc="52C84A26">
      <w:numFmt w:val="bullet"/>
      <w:lvlText w:val="•"/>
      <w:lvlJc w:val="left"/>
      <w:pPr>
        <w:ind w:left="5710" w:hanging="173"/>
      </w:pPr>
      <w:rPr>
        <w:rFonts w:hint="default"/>
      </w:rPr>
    </w:lvl>
    <w:lvl w:ilvl="6" w:tplc="1AB6F7DE">
      <w:numFmt w:val="bullet"/>
      <w:lvlText w:val="•"/>
      <w:lvlJc w:val="left"/>
      <w:pPr>
        <w:ind w:left="6552" w:hanging="173"/>
      </w:pPr>
      <w:rPr>
        <w:rFonts w:hint="default"/>
      </w:rPr>
    </w:lvl>
    <w:lvl w:ilvl="7" w:tplc="BFEC6242">
      <w:numFmt w:val="bullet"/>
      <w:lvlText w:val="•"/>
      <w:lvlJc w:val="left"/>
      <w:pPr>
        <w:ind w:left="7394" w:hanging="173"/>
      </w:pPr>
      <w:rPr>
        <w:rFonts w:hint="default"/>
      </w:rPr>
    </w:lvl>
    <w:lvl w:ilvl="8" w:tplc="1D14FCE6">
      <w:numFmt w:val="bullet"/>
      <w:lvlText w:val="•"/>
      <w:lvlJc w:val="left"/>
      <w:pPr>
        <w:ind w:left="8236" w:hanging="173"/>
      </w:pPr>
      <w:rPr>
        <w:rFonts w:hint="default"/>
      </w:rPr>
    </w:lvl>
  </w:abstractNum>
  <w:abstractNum w:abstractNumId="1">
    <w:nsid w:val="045F5683"/>
    <w:multiLevelType w:val="hybridMultilevel"/>
    <w:tmpl w:val="6862121A"/>
    <w:lvl w:ilvl="0" w:tplc="B04E5190">
      <w:start w:val="1"/>
      <w:numFmt w:val="upperRoman"/>
      <w:lvlText w:val="%1-"/>
      <w:lvlJc w:val="left"/>
      <w:pPr>
        <w:ind w:left="321" w:hanging="214"/>
      </w:pPr>
      <w:rPr>
        <w:rFonts w:ascii="Arial" w:eastAsia="Arial" w:hAnsi="Arial" w:cs="Arial" w:hint="default"/>
        <w:spacing w:val="-2"/>
        <w:w w:val="99"/>
        <w:sz w:val="24"/>
        <w:szCs w:val="24"/>
      </w:rPr>
    </w:lvl>
    <w:lvl w:ilvl="1" w:tplc="72ACCDA8">
      <w:numFmt w:val="bullet"/>
      <w:lvlText w:val="•"/>
      <w:lvlJc w:val="left"/>
      <w:pPr>
        <w:ind w:left="1240" w:hanging="214"/>
      </w:pPr>
      <w:rPr>
        <w:rFonts w:hint="default"/>
      </w:rPr>
    </w:lvl>
    <w:lvl w:ilvl="2" w:tplc="2872ED96">
      <w:numFmt w:val="bullet"/>
      <w:lvlText w:val="•"/>
      <w:lvlJc w:val="left"/>
      <w:pPr>
        <w:ind w:left="2160" w:hanging="214"/>
      </w:pPr>
      <w:rPr>
        <w:rFonts w:hint="default"/>
      </w:rPr>
    </w:lvl>
    <w:lvl w:ilvl="3" w:tplc="4692A436">
      <w:numFmt w:val="bullet"/>
      <w:lvlText w:val="•"/>
      <w:lvlJc w:val="left"/>
      <w:pPr>
        <w:ind w:left="3081" w:hanging="214"/>
      </w:pPr>
      <w:rPr>
        <w:rFonts w:hint="default"/>
      </w:rPr>
    </w:lvl>
    <w:lvl w:ilvl="4" w:tplc="31A4BF74">
      <w:numFmt w:val="bullet"/>
      <w:lvlText w:val="•"/>
      <w:lvlJc w:val="left"/>
      <w:pPr>
        <w:ind w:left="4001" w:hanging="214"/>
      </w:pPr>
      <w:rPr>
        <w:rFonts w:hint="default"/>
      </w:rPr>
    </w:lvl>
    <w:lvl w:ilvl="5" w:tplc="65C24612">
      <w:numFmt w:val="bullet"/>
      <w:lvlText w:val="•"/>
      <w:lvlJc w:val="left"/>
      <w:pPr>
        <w:ind w:left="4922" w:hanging="214"/>
      </w:pPr>
      <w:rPr>
        <w:rFonts w:hint="default"/>
      </w:rPr>
    </w:lvl>
    <w:lvl w:ilvl="6" w:tplc="A6F4680E">
      <w:numFmt w:val="bullet"/>
      <w:lvlText w:val="•"/>
      <w:lvlJc w:val="left"/>
      <w:pPr>
        <w:ind w:left="5842" w:hanging="214"/>
      </w:pPr>
      <w:rPr>
        <w:rFonts w:hint="default"/>
      </w:rPr>
    </w:lvl>
    <w:lvl w:ilvl="7" w:tplc="47A86850">
      <w:numFmt w:val="bullet"/>
      <w:lvlText w:val="•"/>
      <w:lvlJc w:val="left"/>
      <w:pPr>
        <w:ind w:left="6763" w:hanging="214"/>
      </w:pPr>
      <w:rPr>
        <w:rFonts w:hint="default"/>
      </w:rPr>
    </w:lvl>
    <w:lvl w:ilvl="8" w:tplc="4FDC3EA6">
      <w:numFmt w:val="bullet"/>
      <w:lvlText w:val="•"/>
      <w:lvlJc w:val="left"/>
      <w:pPr>
        <w:ind w:left="7683" w:hanging="214"/>
      </w:pPr>
      <w:rPr>
        <w:rFonts w:hint="default"/>
      </w:rPr>
    </w:lvl>
  </w:abstractNum>
  <w:abstractNum w:abstractNumId="2">
    <w:nsid w:val="0CD33989"/>
    <w:multiLevelType w:val="hybridMultilevel"/>
    <w:tmpl w:val="039274B2"/>
    <w:lvl w:ilvl="0" w:tplc="5602034E">
      <w:numFmt w:val="bullet"/>
      <w:lvlText w:val="-"/>
      <w:lvlJc w:val="left"/>
      <w:pPr>
        <w:ind w:left="114" w:hanging="135"/>
      </w:pPr>
      <w:rPr>
        <w:rFonts w:ascii="Times New Roman" w:eastAsia="Times New Roman" w:hAnsi="Times New Roman" w:cs="Times New Roman" w:hint="default"/>
        <w:w w:val="100"/>
        <w:sz w:val="23"/>
        <w:szCs w:val="23"/>
      </w:rPr>
    </w:lvl>
    <w:lvl w:ilvl="1" w:tplc="28886E14">
      <w:numFmt w:val="bullet"/>
      <w:lvlText w:val="-"/>
      <w:lvlJc w:val="left"/>
      <w:pPr>
        <w:ind w:left="962" w:hanging="135"/>
      </w:pPr>
      <w:rPr>
        <w:rFonts w:ascii="Times New Roman" w:eastAsia="Times New Roman" w:hAnsi="Times New Roman" w:cs="Times New Roman" w:hint="default"/>
        <w:w w:val="100"/>
        <w:sz w:val="23"/>
        <w:szCs w:val="23"/>
      </w:rPr>
    </w:lvl>
    <w:lvl w:ilvl="2" w:tplc="8BA81E1C">
      <w:numFmt w:val="bullet"/>
      <w:lvlText w:val="•"/>
      <w:lvlJc w:val="left"/>
      <w:pPr>
        <w:ind w:left="1904" w:hanging="135"/>
      </w:pPr>
      <w:rPr>
        <w:rFonts w:hint="default"/>
      </w:rPr>
    </w:lvl>
    <w:lvl w:ilvl="3" w:tplc="6F907F10">
      <w:numFmt w:val="bullet"/>
      <w:lvlText w:val="•"/>
      <w:lvlJc w:val="left"/>
      <w:pPr>
        <w:ind w:left="2849" w:hanging="135"/>
      </w:pPr>
      <w:rPr>
        <w:rFonts w:hint="default"/>
      </w:rPr>
    </w:lvl>
    <w:lvl w:ilvl="4" w:tplc="07CEBD4A">
      <w:numFmt w:val="bullet"/>
      <w:lvlText w:val="•"/>
      <w:lvlJc w:val="left"/>
      <w:pPr>
        <w:ind w:left="3794" w:hanging="135"/>
      </w:pPr>
      <w:rPr>
        <w:rFonts w:hint="default"/>
      </w:rPr>
    </w:lvl>
    <w:lvl w:ilvl="5" w:tplc="4F746AC0">
      <w:numFmt w:val="bullet"/>
      <w:lvlText w:val="•"/>
      <w:lvlJc w:val="left"/>
      <w:pPr>
        <w:ind w:left="4739" w:hanging="135"/>
      </w:pPr>
      <w:rPr>
        <w:rFonts w:hint="default"/>
      </w:rPr>
    </w:lvl>
    <w:lvl w:ilvl="6" w:tplc="E2021366">
      <w:numFmt w:val="bullet"/>
      <w:lvlText w:val="•"/>
      <w:lvlJc w:val="left"/>
      <w:pPr>
        <w:ind w:left="5684" w:hanging="135"/>
      </w:pPr>
      <w:rPr>
        <w:rFonts w:hint="default"/>
      </w:rPr>
    </w:lvl>
    <w:lvl w:ilvl="7" w:tplc="ADECDB7E">
      <w:numFmt w:val="bullet"/>
      <w:lvlText w:val="•"/>
      <w:lvlJc w:val="left"/>
      <w:pPr>
        <w:ind w:left="6629" w:hanging="135"/>
      </w:pPr>
      <w:rPr>
        <w:rFonts w:hint="default"/>
      </w:rPr>
    </w:lvl>
    <w:lvl w:ilvl="8" w:tplc="FD9A95F2">
      <w:numFmt w:val="bullet"/>
      <w:lvlText w:val="•"/>
      <w:lvlJc w:val="left"/>
      <w:pPr>
        <w:ind w:left="7574" w:hanging="135"/>
      </w:pPr>
      <w:rPr>
        <w:rFonts w:hint="default"/>
      </w:rPr>
    </w:lvl>
  </w:abstractNum>
  <w:abstractNum w:abstractNumId="3">
    <w:nsid w:val="0E8D799C"/>
    <w:multiLevelType w:val="hybridMultilevel"/>
    <w:tmpl w:val="31420744"/>
    <w:lvl w:ilvl="0" w:tplc="21701D96">
      <w:numFmt w:val="bullet"/>
      <w:lvlText w:val="-"/>
      <w:lvlJc w:val="left"/>
      <w:pPr>
        <w:ind w:left="1126" w:hanging="341"/>
      </w:pPr>
      <w:rPr>
        <w:rFonts w:ascii="Times New Roman" w:eastAsia="Times New Roman" w:hAnsi="Times New Roman" w:cs="Times New Roman" w:hint="default"/>
        <w:w w:val="102"/>
        <w:sz w:val="22"/>
        <w:szCs w:val="22"/>
      </w:rPr>
    </w:lvl>
    <w:lvl w:ilvl="1" w:tplc="8CC264BA">
      <w:numFmt w:val="bullet"/>
      <w:lvlText w:val="o"/>
      <w:lvlJc w:val="left"/>
      <w:pPr>
        <w:ind w:left="1803" w:hanging="341"/>
      </w:pPr>
      <w:rPr>
        <w:rFonts w:ascii="Courier New" w:eastAsia="Courier New" w:hAnsi="Courier New" w:cs="Courier New" w:hint="default"/>
        <w:w w:val="102"/>
        <w:sz w:val="22"/>
        <w:szCs w:val="22"/>
      </w:rPr>
    </w:lvl>
    <w:lvl w:ilvl="2" w:tplc="CF48B418">
      <w:numFmt w:val="bullet"/>
      <w:lvlText w:val="o"/>
      <w:lvlJc w:val="left"/>
      <w:pPr>
        <w:ind w:left="2336" w:hanging="341"/>
      </w:pPr>
      <w:rPr>
        <w:rFonts w:ascii="Courier New" w:eastAsia="Courier New" w:hAnsi="Courier New" w:cs="Courier New" w:hint="default"/>
        <w:w w:val="102"/>
        <w:sz w:val="22"/>
        <w:szCs w:val="22"/>
      </w:rPr>
    </w:lvl>
    <w:lvl w:ilvl="3" w:tplc="A94E897A">
      <w:numFmt w:val="bullet"/>
      <w:lvlText w:val="•"/>
      <w:lvlJc w:val="left"/>
      <w:pPr>
        <w:ind w:left="3287" w:hanging="341"/>
      </w:pPr>
      <w:rPr>
        <w:rFonts w:hint="default"/>
      </w:rPr>
    </w:lvl>
    <w:lvl w:ilvl="4" w:tplc="7512D284">
      <w:numFmt w:val="bullet"/>
      <w:lvlText w:val="•"/>
      <w:lvlJc w:val="left"/>
      <w:pPr>
        <w:ind w:left="4235" w:hanging="341"/>
      </w:pPr>
      <w:rPr>
        <w:rFonts w:hint="default"/>
      </w:rPr>
    </w:lvl>
    <w:lvl w:ilvl="5" w:tplc="A2729DD2">
      <w:numFmt w:val="bullet"/>
      <w:lvlText w:val="•"/>
      <w:lvlJc w:val="left"/>
      <w:pPr>
        <w:ind w:left="5182" w:hanging="341"/>
      </w:pPr>
      <w:rPr>
        <w:rFonts w:hint="default"/>
      </w:rPr>
    </w:lvl>
    <w:lvl w:ilvl="6" w:tplc="2BAA938A">
      <w:numFmt w:val="bullet"/>
      <w:lvlText w:val="•"/>
      <w:lvlJc w:val="left"/>
      <w:pPr>
        <w:ind w:left="6130" w:hanging="341"/>
      </w:pPr>
      <w:rPr>
        <w:rFonts w:hint="default"/>
      </w:rPr>
    </w:lvl>
    <w:lvl w:ilvl="7" w:tplc="A7A29F94">
      <w:numFmt w:val="bullet"/>
      <w:lvlText w:val="•"/>
      <w:lvlJc w:val="left"/>
      <w:pPr>
        <w:ind w:left="7077" w:hanging="341"/>
      </w:pPr>
      <w:rPr>
        <w:rFonts w:hint="default"/>
      </w:rPr>
    </w:lvl>
    <w:lvl w:ilvl="8" w:tplc="961E6664">
      <w:numFmt w:val="bullet"/>
      <w:lvlText w:val="•"/>
      <w:lvlJc w:val="left"/>
      <w:pPr>
        <w:ind w:left="8025" w:hanging="341"/>
      </w:pPr>
      <w:rPr>
        <w:rFonts w:hint="default"/>
      </w:rPr>
    </w:lvl>
  </w:abstractNum>
  <w:abstractNum w:abstractNumId="4">
    <w:nsid w:val="1746056D"/>
    <w:multiLevelType w:val="hybridMultilevel"/>
    <w:tmpl w:val="96DC24DE"/>
    <w:lvl w:ilvl="0" w:tplc="9F167F6E">
      <w:start w:val="1"/>
      <w:numFmt w:val="bullet"/>
      <w:lvlText w:val=""/>
      <w:lvlJc w:val="left"/>
      <w:pPr>
        <w:tabs>
          <w:tab w:val="num" w:pos="648"/>
        </w:tabs>
        <w:ind w:left="648"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0354C2"/>
    <w:multiLevelType w:val="hybridMultilevel"/>
    <w:tmpl w:val="C46CF912"/>
    <w:lvl w:ilvl="0" w:tplc="D110CF78">
      <w:numFmt w:val="bullet"/>
      <w:lvlText w:val="-"/>
      <w:lvlJc w:val="left"/>
      <w:pPr>
        <w:ind w:left="644" w:hanging="540"/>
      </w:pPr>
      <w:rPr>
        <w:rFonts w:hint="default"/>
        <w:w w:val="100"/>
      </w:rPr>
    </w:lvl>
    <w:lvl w:ilvl="1" w:tplc="B4EC5EF8">
      <w:numFmt w:val="bullet"/>
      <w:lvlText w:val="•"/>
      <w:lvlJc w:val="left"/>
      <w:pPr>
        <w:ind w:left="1842" w:hanging="540"/>
      </w:pPr>
      <w:rPr>
        <w:rFonts w:hint="default"/>
      </w:rPr>
    </w:lvl>
    <w:lvl w:ilvl="2" w:tplc="B9BCFE22">
      <w:numFmt w:val="bullet"/>
      <w:lvlText w:val="•"/>
      <w:lvlJc w:val="left"/>
      <w:pPr>
        <w:ind w:left="3044" w:hanging="540"/>
      </w:pPr>
      <w:rPr>
        <w:rFonts w:hint="default"/>
      </w:rPr>
    </w:lvl>
    <w:lvl w:ilvl="3" w:tplc="F714415C">
      <w:numFmt w:val="bullet"/>
      <w:lvlText w:val="•"/>
      <w:lvlJc w:val="left"/>
      <w:pPr>
        <w:ind w:left="4246" w:hanging="540"/>
      </w:pPr>
      <w:rPr>
        <w:rFonts w:hint="default"/>
      </w:rPr>
    </w:lvl>
    <w:lvl w:ilvl="4" w:tplc="E578EEFA">
      <w:numFmt w:val="bullet"/>
      <w:lvlText w:val="•"/>
      <w:lvlJc w:val="left"/>
      <w:pPr>
        <w:ind w:left="5448" w:hanging="540"/>
      </w:pPr>
      <w:rPr>
        <w:rFonts w:hint="default"/>
      </w:rPr>
    </w:lvl>
    <w:lvl w:ilvl="5" w:tplc="9CCE22AE">
      <w:numFmt w:val="bullet"/>
      <w:lvlText w:val="•"/>
      <w:lvlJc w:val="left"/>
      <w:pPr>
        <w:ind w:left="6650" w:hanging="540"/>
      </w:pPr>
      <w:rPr>
        <w:rFonts w:hint="default"/>
      </w:rPr>
    </w:lvl>
    <w:lvl w:ilvl="6" w:tplc="D60C36EA">
      <w:numFmt w:val="bullet"/>
      <w:lvlText w:val="•"/>
      <w:lvlJc w:val="left"/>
      <w:pPr>
        <w:ind w:left="7852" w:hanging="540"/>
      </w:pPr>
      <w:rPr>
        <w:rFonts w:hint="default"/>
      </w:rPr>
    </w:lvl>
    <w:lvl w:ilvl="7" w:tplc="2EB8D868">
      <w:numFmt w:val="bullet"/>
      <w:lvlText w:val="•"/>
      <w:lvlJc w:val="left"/>
      <w:pPr>
        <w:ind w:left="9054" w:hanging="540"/>
      </w:pPr>
      <w:rPr>
        <w:rFonts w:hint="default"/>
      </w:rPr>
    </w:lvl>
    <w:lvl w:ilvl="8" w:tplc="B8AC46C0">
      <w:numFmt w:val="bullet"/>
      <w:lvlText w:val="•"/>
      <w:lvlJc w:val="left"/>
      <w:pPr>
        <w:ind w:left="10256" w:hanging="540"/>
      </w:pPr>
      <w:rPr>
        <w:rFonts w:hint="default"/>
      </w:rPr>
    </w:lvl>
  </w:abstractNum>
  <w:abstractNum w:abstractNumId="6">
    <w:nsid w:val="1EAF4D25"/>
    <w:multiLevelType w:val="hybridMultilevel"/>
    <w:tmpl w:val="22BE4B16"/>
    <w:lvl w:ilvl="0" w:tplc="7464A332">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D745A9"/>
    <w:multiLevelType w:val="hybridMultilevel"/>
    <w:tmpl w:val="2A72DE5E"/>
    <w:lvl w:ilvl="0" w:tplc="51C459A6">
      <w:start w:val="4"/>
      <w:numFmt w:val="upperLetter"/>
      <w:lvlText w:val="%1-"/>
      <w:lvlJc w:val="left"/>
      <w:pPr>
        <w:ind w:left="427" w:hanging="321"/>
      </w:pPr>
      <w:rPr>
        <w:rFonts w:ascii="Arial" w:eastAsia="Arial" w:hAnsi="Arial" w:cs="Arial" w:hint="default"/>
        <w:spacing w:val="-1"/>
        <w:w w:val="99"/>
        <w:sz w:val="24"/>
        <w:szCs w:val="24"/>
      </w:rPr>
    </w:lvl>
    <w:lvl w:ilvl="1" w:tplc="CBAAD41A">
      <w:numFmt w:val="bullet"/>
      <w:lvlText w:val="•"/>
      <w:lvlJc w:val="left"/>
      <w:pPr>
        <w:ind w:left="1334" w:hanging="321"/>
      </w:pPr>
      <w:rPr>
        <w:rFonts w:hint="default"/>
      </w:rPr>
    </w:lvl>
    <w:lvl w:ilvl="2" w:tplc="9078D9DC">
      <w:numFmt w:val="bullet"/>
      <w:lvlText w:val="•"/>
      <w:lvlJc w:val="left"/>
      <w:pPr>
        <w:ind w:left="2248" w:hanging="321"/>
      </w:pPr>
      <w:rPr>
        <w:rFonts w:hint="default"/>
      </w:rPr>
    </w:lvl>
    <w:lvl w:ilvl="3" w:tplc="4D4CE5EE">
      <w:numFmt w:val="bullet"/>
      <w:lvlText w:val="•"/>
      <w:lvlJc w:val="left"/>
      <w:pPr>
        <w:ind w:left="3163" w:hanging="321"/>
      </w:pPr>
      <w:rPr>
        <w:rFonts w:hint="default"/>
      </w:rPr>
    </w:lvl>
    <w:lvl w:ilvl="4" w:tplc="77821406">
      <w:numFmt w:val="bullet"/>
      <w:lvlText w:val="•"/>
      <w:lvlJc w:val="left"/>
      <w:pPr>
        <w:ind w:left="4077" w:hanging="321"/>
      </w:pPr>
      <w:rPr>
        <w:rFonts w:hint="default"/>
      </w:rPr>
    </w:lvl>
    <w:lvl w:ilvl="5" w:tplc="79CAD0E4">
      <w:numFmt w:val="bullet"/>
      <w:lvlText w:val="•"/>
      <w:lvlJc w:val="left"/>
      <w:pPr>
        <w:ind w:left="4992" w:hanging="321"/>
      </w:pPr>
      <w:rPr>
        <w:rFonts w:hint="default"/>
      </w:rPr>
    </w:lvl>
    <w:lvl w:ilvl="6" w:tplc="72EAE378">
      <w:numFmt w:val="bullet"/>
      <w:lvlText w:val="•"/>
      <w:lvlJc w:val="left"/>
      <w:pPr>
        <w:ind w:left="5906" w:hanging="321"/>
      </w:pPr>
      <w:rPr>
        <w:rFonts w:hint="default"/>
      </w:rPr>
    </w:lvl>
    <w:lvl w:ilvl="7" w:tplc="2E8E4D72">
      <w:numFmt w:val="bullet"/>
      <w:lvlText w:val="•"/>
      <w:lvlJc w:val="left"/>
      <w:pPr>
        <w:ind w:left="6821" w:hanging="321"/>
      </w:pPr>
      <w:rPr>
        <w:rFonts w:hint="default"/>
      </w:rPr>
    </w:lvl>
    <w:lvl w:ilvl="8" w:tplc="8DCA1CA8">
      <w:numFmt w:val="bullet"/>
      <w:lvlText w:val="•"/>
      <w:lvlJc w:val="left"/>
      <w:pPr>
        <w:ind w:left="7735" w:hanging="321"/>
      </w:pPr>
      <w:rPr>
        <w:rFonts w:hint="default"/>
      </w:rPr>
    </w:lvl>
  </w:abstractNum>
  <w:abstractNum w:abstractNumId="8">
    <w:nsid w:val="235C3CA7"/>
    <w:multiLevelType w:val="hybridMultilevel"/>
    <w:tmpl w:val="2EF4D36A"/>
    <w:lvl w:ilvl="0" w:tplc="2ADEF6E4">
      <w:numFmt w:val="bullet"/>
      <w:lvlText w:val="-"/>
      <w:lvlJc w:val="left"/>
      <w:pPr>
        <w:ind w:left="670" w:hanging="135"/>
      </w:pPr>
      <w:rPr>
        <w:rFonts w:ascii="Times New Roman" w:eastAsia="Times New Roman" w:hAnsi="Times New Roman" w:cs="Times New Roman" w:hint="default"/>
        <w:w w:val="100"/>
        <w:sz w:val="23"/>
        <w:szCs w:val="23"/>
      </w:rPr>
    </w:lvl>
    <w:lvl w:ilvl="1" w:tplc="3140CED2">
      <w:numFmt w:val="bullet"/>
      <w:lvlText w:val="•"/>
      <w:lvlJc w:val="left"/>
      <w:pPr>
        <w:ind w:left="1558" w:hanging="135"/>
      </w:pPr>
      <w:rPr>
        <w:rFonts w:hint="default"/>
      </w:rPr>
    </w:lvl>
    <w:lvl w:ilvl="2" w:tplc="D65E55C0">
      <w:numFmt w:val="bullet"/>
      <w:lvlText w:val="•"/>
      <w:lvlJc w:val="left"/>
      <w:pPr>
        <w:ind w:left="2436" w:hanging="135"/>
      </w:pPr>
      <w:rPr>
        <w:rFonts w:hint="default"/>
      </w:rPr>
    </w:lvl>
    <w:lvl w:ilvl="3" w:tplc="104C7810">
      <w:numFmt w:val="bullet"/>
      <w:lvlText w:val="•"/>
      <w:lvlJc w:val="left"/>
      <w:pPr>
        <w:ind w:left="3315" w:hanging="135"/>
      </w:pPr>
      <w:rPr>
        <w:rFonts w:hint="default"/>
      </w:rPr>
    </w:lvl>
    <w:lvl w:ilvl="4" w:tplc="75F26280">
      <w:numFmt w:val="bullet"/>
      <w:lvlText w:val="•"/>
      <w:lvlJc w:val="left"/>
      <w:pPr>
        <w:ind w:left="4193" w:hanging="135"/>
      </w:pPr>
      <w:rPr>
        <w:rFonts w:hint="default"/>
      </w:rPr>
    </w:lvl>
    <w:lvl w:ilvl="5" w:tplc="588C5D2A">
      <w:numFmt w:val="bullet"/>
      <w:lvlText w:val="•"/>
      <w:lvlJc w:val="left"/>
      <w:pPr>
        <w:ind w:left="5072" w:hanging="135"/>
      </w:pPr>
      <w:rPr>
        <w:rFonts w:hint="default"/>
      </w:rPr>
    </w:lvl>
    <w:lvl w:ilvl="6" w:tplc="881076EA">
      <w:numFmt w:val="bullet"/>
      <w:lvlText w:val="•"/>
      <w:lvlJc w:val="left"/>
      <w:pPr>
        <w:ind w:left="5950" w:hanging="135"/>
      </w:pPr>
      <w:rPr>
        <w:rFonts w:hint="default"/>
      </w:rPr>
    </w:lvl>
    <w:lvl w:ilvl="7" w:tplc="54468638">
      <w:numFmt w:val="bullet"/>
      <w:lvlText w:val="•"/>
      <w:lvlJc w:val="left"/>
      <w:pPr>
        <w:ind w:left="6829" w:hanging="135"/>
      </w:pPr>
      <w:rPr>
        <w:rFonts w:hint="default"/>
      </w:rPr>
    </w:lvl>
    <w:lvl w:ilvl="8" w:tplc="A906D4EE">
      <w:numFmt w:val="bullet"/>
      <w:lvlText w:val="•"/>
      <w:lvlJc w:val="left"/>
      <w:pPr>
        <w:ind w:left="7707" w:hanging="135"/>
      </w:pPr>
      <w:rPr>
        <w:rFonts w:hint="default"/>
      </w:rPr>
    </w:lvl>
  </w:abstractNum>
  <w:abstractNum w:abstractNumId="9">
    <w:nsid w:val="25B715B7"/>
    <w:multiLevelType w:val="hybridMultilevel"/>
    <w:tmpl w:val="7AEAD408"/>
    <w:lvl w:ilvl="0" w:tplc="B5585E04">
      <w:numFmt w:val="bullet"/>
      <w:lvlText w:val="-"/>
      <w:lvlJc w:val="left"/>
      <w:pPr>
        <w:ind w:left="243" w:hanging="135"/>
      </w:pPr>
      <w:rPr>
        <w:rFonts w:ascii="Times New Roman" w:eastAsia="Times New Roman" w:hAnsi="Times New Roman" w:cs="Times New Roman" w:hint="default"/>
        <w:w w:val="100"/>
        <w:sz w:val="23"/>
        <w:szCs w:val="23"/>
      </w:rPr>
    </w:lvl>
    <w:lvl w:ilvl="1" w:tplc="43208DDE">
      <w:numFmt w:val="bullet"/>
      <w:lvlText w:val="•"/>
      <w:lvlJc w:val="left"/>
      <w:pPr>
        <w:ind w:left="1176" w:hanging="135"/>
      </w:pPr>
      <w:rPr>
        <w:rFonts w:hint="default"/>
      </w:rPr>
    </w:lvl>
    <w:lvl w:ilvl="2" w:tplc="1DFEF5F0">
      <w:numFmt w:val="bullet"/>
      <w:lvlText w:val="•"/>
      <w:lvlJc w:val="left"/>
      <w:pPr>
        <w:ind w:left="2112" w:hanging="135"/>
      </w:pPr>
      <w:rPr>
        <w:rFonts w:hint="default"/>
      </w:rPr>
    </w:lvl>
    <w:lvl w:ilvl="3" w:tplc="7F9CE1B4">
      <w:numFmt w:val="bullet"/>
      <w:lvlText w:val="•"/>
      <w:lvlJc w:val="left"/>
      <w:pPr>
        <w:ind w:left="3049" w:hanging="135"/>
      </w:pPr>
      <w:rPr>
        <w:rFonts w:hint="default"/>
      </w:rPr>
    </w:lvl>
    <w:lvl w:ilvl="4" w:tplc="6F3CDC04">
      <w:numFmt w:val="bullet"/>
      <w:lvlText w:val="•"/>
      <w:lvlJc w:val="left"/>
      <w:pPr>
        <w:ind w:left="3985" w:hanging="135"/>
      </w:pPr>
      <w:rPr>
        <w:rFonts w:hint="default"/>
      </w:rPr>
    </w:lvl>
    <w:lvl w:ilvl="5" w:tplc="4508911E">
      <w:numFmt w:val="bullet"/>
      <w:lvlText w:val="•"/>
      <w:lvlJc w:val="left"/>
      <w:pPr>
        <w:ind w:left="4922" w:hanging="135"/>
      </w:pPr>
      <w:rPr>
        <w:rFonts w:hint="default"/>
      </w:rPr>
    </w:lvl>
    <w:lvl w:ilvl="6" w:tplc="A56CD13A">
      <w:numFmt w:val="bullet"/>
      <w:lvlText w:val="•"/>
      <w:lvlJc w:val="left"/>
      <w:pPr>
        <w:ind w:left="5858" w:hanging="135"/>
      </w:pPr>
      <w:rPr>
        <w:rFonts w:hint="default"/>
      </w:rPr>
    </w:lvl>
    <w:lvl w:ilvl="7" w:tplc="2B26AD40">
      <w:numFmt w:val="bullet"/>
      <w:lvlText w:val="•"/>
      <w:lvlJc w:val="left"/>
      <w:pPr>
        <w:ind w:left="6795" w:hanging="135"/>
      </w:pPr>
      <w:rPr>
        <w:rFonts w:hint="default"/>
      </w:rPr>
    </w:lvl>
    <w:lvl w:ilvl="8" w:tplc="229414CE">
      <w:numFmt w:val="bullet"/>
      <w:lvlText w:val="•"/>
      <w:lvlJc w:val="left"/>
      <w:pPr>
        <w:ind w:left="7731" w:hanging="135"/>
      </w:pPr>
      <w:rPr>
        <w:rFonts w:hint="default"/>
      </w:rPr>
    </w:lvl>
  </w:abstractNum>
  <w:abstractNum w:abstractNumId="10">
    <w:nsid w:val="272F6862"/>
    <w:multiLevelType w:val="hybridMultilevel"/>
    <w:tmpl w:val="FD7E9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C7137B"/>
    <w:multiLevelType w:val="hybridMultilevel"/>
    <w:tmpl w:val="CEA2C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75ADA"/>
    <w:multiLevelType w:val="hybridMultilevel"/>
    <w:tmpl w:val="5FF003A4"/>
    <w:lvl w:ilvl="0" w:tplc="F6E42FA2">
      <w:numFmt w:val="bullet"/>
      <w:lvlText w:val="-"/>
      <w:lvlJc w:val="left"/>
      <w:pPr>
        <w:ind w:left="817" w:hanging="135"/>
      </w:pPr>
      <w:rPr>
        <w:rFonts w:ascii="Times New Roman" w:eastAsia="Times New Roman" w:hAnsi="Times New Roman" w:cs="Times New Roman" w:hint="default"/>
        <w:w w:val="100"/>
        <w:sz w:val="23"/>
        <w:szCs w:val="23"/>
      </w:rPr>
    </w:lvl>
    <w:lvl w:ilvl="1" w:tplc="C57CABEE">
      <w:numFmt w:val="bullet"/>
      <w:lvlText w:val="•"/>
      <w:lvlJc w:val="left"/>
      <w:pPr>
        <w:ind w:left="820" w:hanging="135"/>
      </w:pPr>
      <w:rPr>
        <w:rFonts w:hint="default"/>
      </w:rPr>
    </w:lvl>
    <w:lvl w:ilvl="2" w:tplc="632635DA">
      <w:numFmt w:val="bullet"/>
      <w:lvlText w:val="•"/>
      <w:lvlJc w:val="left"/>
      <w:pPr>
        <w:ind w:left="1717" w:hanging="135"/>
      </w:pPr>
      <w:rPr>
        <w:rFonts w:hint="default"/>
      </w:rPr>
    </w:lvl>
    <w:lvl w:ilvl="3" w:tplc="7A1AD9C4">
      <w:numFmt w:val="bullet"/>
      <w:lvlText w:val="•"/>
      <w:lvlJc w:val="left"/>
      <w:pPr>
        <w:ind w:left="2615" w:hanging="135"/>
      </w:pPr>
      <w:rPr>
        <w:rFonts w:hint="default"/>
      </w:rPr>
    </w:lvl>
    <w:lvl w:ilvl="4" w:tplc="C7AA531E">
      <w:numFmt w:val="bullet"/>
      <w:lvlText w:val="•"/>
      <w:lvlJc w:val="left"/>
      <w:pPr>
        <w:ind w:left="3512" w:hanging="135"/>
      </w:pPr>
      <w:rPr>
        <w:rFonts w:hint="default"/>
      </w:rPr>
    </w:lvl>
    <w:lvl w:ilvl="5" w:tplc="3AA40EAE">
      <w:numFmt w:val="bullet"/>
      <w:lvlText w:val="•"/>
      <w:lvlJc w:val="left"/>
      <w:pPr>
        <w:ind w:left="4410" w:hanging="135"/>
      </w:pPr>
      <w:rPr>
        <w:rFonts w:hint="default"/>
      </w:rPr>
    </w:lvl>
    <w:lvl w:ilvl="6" w:tplc="698A3624">
      <w:numFmt w:val="bullet"/>
      <w:lvlText w:val="•"/>
      <w:lvlJc w:val="left"/>
      <w:pPr>
        <w:ind w:left="5307" w:hanging="135"/>
      </w:pPr>
      <w:rPr>
        <w:rFonts w:hint="default"/>
      </w:rPr>
    </w:lvl>
    <w:lvl w:ilvl="7" w:tplc="57D887F0">
      <w:numFmt w:val="bullet"/>
      <w:lvlText w:val="•"/>
      <w:lvlJc w:val="left"/>
      <w:pPr>
        <w:ind w:left="6205" w:hanging="135"/>
      </w:pPr>
      <w:rPr>
        <w:rFonts w:hint="default"/>
      </w:rPr>
    </w:lvl>
    <w:lvl w:ilvl="8" w:tplc="8292ADDE">
      <w:numFmt w:val="bullet"/>
      <w:lvlText w:val="•"/>
      <w:lvlJc w:val="left"/>
      <w:pPr>
        <w:ind w:left="7102" w:hanging="135"/>
      </w:pPr>
      <w:rPr>
        <w:rFonts w:hint="default"/>
      </w:rPr>
    </w:lvl>
  </w:abstractNum>
  <w:abstractNum w:abstractNumId="13">
    <w:nsid w:val="343D3BB2"/>
    <w:multiLevelType w:val="hybridMultilevel"/>
    <w:tmpl w:val="0D7CB7D0"/>
    <w:lvl w:ilvl="0" w:tplc="96B08502">
      <w:start w:val="2"/>
      <w:numFmt w:val="bullet"/>
      <w:lvlText w:val=""/>
      <w:lvlJc w:val="left"/>
      <w:pPr>
        <w:ind w:left="835" w:hanging="360"/>
      </w:pPr>
      <w:rPr>
        <w:rFonts w:ascii="Symbol" w:eastAsia="Times New Roman" w:hAnsi="Symbol" w:cs="Times New Roman"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4">
    <w:nsid w:val="347B1152"/>
    <w:multiLevelType w:val="multilevel"/>
    <w:tmpl w:val="1502371C"/>
    <w:lvl w:ilvl="0">
      <w:start w:val="7"/>
      <w:numFmt w:val="decimal"/>
      <w:lvlText w:val="%1"/>
      <w:lvlJc w:val="left"/>
      <w:pPr>
        <w:tabs>
          <w:tab w:val="num" w:pos="432"/>
        </w:tabs>
        <w:ind w:left="432" w:hanging="432"/>
      </w:pPr>
      <w:rPr>
        <w:rFonts w:hint="default"/>
      </w:rPr>
    </w:lvl>
    <w:lvl w:ilvl="1">
      <w:start w:val="1"/>
      <w:numFmt w:val="decimal"/>
      <w:pStyle w:val="chuong7cap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68E1BD4"/>
    <w:multiLevelType w:val="hybridMultilevel"/>
    <w:tmpl w:val="6A6C255A"/>
    <w:lvl w:ilvl="0" w:tplc="DEF4C2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5F75C1"/>
    <w:multiLevelType w:val="hybridMultilevel"/>
    <w:tmpl w:val="7798A4E6"/>
    <w:lvl w:ilvl="0" w:tplc="8BA6C0C8">
      <w:start w:val="1"/>
      <w:numFmt w:val="decimal"/>
      <w:lvlText w:val="%1."/>
      <w:lvlJc w:val="left"/>
      <w:pPr>
        <w:ind w:left="374" w:hanging="268"/>
      </w:pPr>
      <w:rPr>
        <w:rFonts w:ascii="Arial" w:eastAsia="Arial" w:hAnsi="Arial" w:cs="Arial" w:hint="default"/>
        <w:spacing w:val="-2"/>
        <w:w w:val="99"/>
        <w:sz w:val="24"/>
        <w:szCs w:val="24"/>
      </w:rPr>
    </w:lvl>
    <w:lvl w:ilvl="1" w:tplc="30C43752">
      <w:numFmt w:val="bullet"/>
      <w:lvlText w:val="•"/>
      <w:lvlJc w:val="left"/>
      <w:pPr>
        <w:ind w:left="1294" w:hanging="268"/>
      </w:pPr>
      <w:rPr>
        <w:rFonts w:hint="default"/>
      </w:rPr>
    </w:lvl>
    <w:lvl w:ilvl="2" w:tplc="9BBE4ED0">
      <w:numFmt w:val="bullet"/>
      <w:lvlText w:val="•"/>
      <w:lvlJc w:val="left"/>
      <w:pPr>
        <w:ind w:left="2208" w:hanging="268"/>
      </w:pPr>
      <w:rPr>
        <w:rFonts w:hint="default"/>
      </w:rPr>
    </w:lvl>
    <w:lvl w:ilvl="3" w:tplc="E6A4B5C2">
      <w:numFmt w:val="bullet"/>
      <w:lvlText w:val="•"/>
      <w:lvlJc w:val="left"/>
      <w:pPr>
        <w:ind w:left="3123" w:hanging="268"/>
      </w:pPr>
      <w:rPr>
        <w:rFonts w:hint="default"/>
      </w:rPr>
    </w:lvl>
    <w:lvl w:ilvl="4" w:tplc="79B47D1C">
      <w:numFmt w:val="bullet"/>
      <w:lvlText w:val="•"/>
      <w:lvlJc w:val="left"/>
      <w:pPr>
        <w:ind w:left="4037" w:hanging="268"/>
      </w:pPr>
      <w:rPr>
        <w:rFonts w:hint="default"/>
      </w:rPr>
    </w:lvl>
    <w:lvl w:ilvl="5" w:tplc="2850D352">
      <w:numFmt w:val="bullet"/>
      <w:lvlText w:val="•"/>
      <w:lvlJc w:val="left"/>
      <w:pPr>
        <w:ind w:left="4952" w:hanging="268"/>
      </w:pPr>
      <w:rPr>
        <w:rFonts w:hint="default"/>
      </w:rPr>
    </w:lvl>
    <w:lvl w:ilvl="6" w:tplc="9A645362">
      <w:numFmt w:val="bullet"/>
      <w:lvlText w:val="•"/>
      <w:lvlJc w:val="left"/>
      <w:pPr>
        <w:ind w:left="5866" w:hanging="268"/>
      </w:pPr>
      <w:rPr>
        <w:rFonts w:hint="default"/>
      </w:rPr>
    </w:lvl>
    <w:lvl w:ilvl="7" w:tplc="54F48E4C">
      <w:numFmt w:val="bullet"/>
      <w:lvlText w:val="•"/>
      <w:lvlJc w:val="left"/>
      <w:pPr>
        <w:ind w:left="6781" w:hanging="268"/>
      </w:pPr>
      <w:rPr>
        <w:rFonts w:hint="default"/>
      </w:rPr>
    </w:lvl>
    <w:lvl w:ilvl="8" w:tplc="9662D684">
      <w:numFmt w:val="bullet"/>
      <w:lvlText w:val="•"/>
      <w:lvlJc w:val="left"/>
      <w:pPr>
        <w:ind w:left="7695" w:hanging="268"/>
      </w:pPr>
      <w:rPr>
        <w:rFonts w:hint="default"/>
      </w:rPr>
    </w:lvl>
  </w:abstractNum>
  <w:abstractNum w:abstractNumId="17">
    <w:nsid w:val="40D86CDE"/>
    <w:multiLevelType w:val="multilevel"/>
    <w:tmpl w:val="A5A64508"/>
    <w:lvl w:ilvl="0">
      <w:start w:val="2"/>
      <w:numFmt w:val="decimal"/>
      <w:lvlText w:val="%1"/>
      <w:lvlJc w:val="left"/>
      <w:pPr>
        <w:ind w:left="1402" w:hanging="1299"/>
      </w:pPr>
      <w:rPr>
        <w:rFonts w:hint="default"/>
      </w:rPr>
    </w:lvl>
    <w:lvl w:ilvl="1">
      <w:start w:val="4"/>
      <w:numFmt w:val="decimal"/>
      <w:lvlText w:val="%1.%2"/>
      <w:lvlJc w:val="left"/>
      <w:pPr>
        <w:ind w:left="1402" w:hanging="1299"/>
      </w:pPr>
      <w:rPr>
        <w:rFonts w:hint="default"/>
      </w:rPr>
    </w:lvl>
    <w:lvl w:ilvl="2">
      <w:start w:val="1"/>
      <w:numFmt w:val="decimal"/>
      <w:lvlText w:val="%1.%2.%3."/>
      <w:lvlJc w:val="left"/>
      <w:pPr>
        <w:ind w:left="1402" w:hanging="1299"/>
      </w:pPr>
      <w:rPr>
        <w:rFonts w:ascii="Times New Roman" w:eastAsia="Times New Roman" w:hAnsi="Times New Roman" w:cs="Times New Roman" w:hint="default"/>
        <w:b/>
        <w:bCs/>
        <w:i/>
        <w:color w:val="0000CC"/>
        <w:w w:val="100"/>
        <w:sz w:val="52"/>
        <w:szCs w:val="52"/>
      </w:rPr>
    </w:lvl>
    <w:lvl w:ilvl="3">
      <w:start w:val="1"/>
      <w:numFmt w:val="decimal"/>
      <w:lvlText w:val="%1.%2.%3.%4."/>
      <w:lvlJc w:val="left"/>
      <w:pPr>
        <w:ind w:left="1790" w:hanging="1687"/>
      </w:pPr>
      <w:rPr>
        <w:rFonts w:ascii="Times New Roman" w:eastAsia="Times New Roman" w:hAnsi="Times New Roman" w:cs="Times New Roman" w:hint="default"/>
        <w:b/>
        <w:bCs/>
        <w:i/>
        <w:color w:val="0000CC"/>
        <w:w w:val="100"/>
        <w:sz w:val="52"/>
        <w:szCs w:val="52"/>
      </w:rPr>
    </w:lvl>
    <w:lvl w:ilvl="4">
      <w:numFmt w:val="bullet"/>
      <w:lvlText w:val="•"/>
      <w:lvlJc w:val="left"/>
      <w:pPr>
        <w:ind w:left="5180" w:hanging="1687"/>
      </w:pPr>
      <w:rPr>
        <w:rFonts w:hint="default"/>
      </w:rPr>
    </w:lvl>
    <w:lvl w:ilvl="5">
      <w:numFmt w:val="bullet"/>
      <w:lvlText w:val="•"/>
      <w:lvlJc w:val="left"/>
      <w:pPr>
        <w:ind w:left="6306" w:hanging="1687"/>
      </w:pPr>
      <w:rPr>
        <w:rFonts w:hint="default"/>
      </w:rPr>
    </w:lvl>
    <w:lvl w:ilvl="6">
      <w:numFmt w:val="bullet"/>
      <w:lvlText w:val="•"/>
      <w:lvlJc w:val="left"/>
      <w:pPr>
        <w:ind w:left="7433" w:hanging="1687"/>
      </w:pPr>
      <w:rPr>
        <w:rFonts w:hint="default"/>
      </w:rPr>
    </w:lvl>
    <w:lvl w:ilvl="7">
      <w:numFmt w:val="bullet"/>
      <w:lvlText w:val="•"/>
      <w:lvlJc w:val="left"/>
      <w:pPr>
        <w:ind w:left="8560" w:hanging="1687"/>
      </w:pPr>
      <w:rPr>
        <w:rFonts w:hint="default"/>
      </w:rPr>
    </w:lvl>
    <w:lvl w:ilvl="8">
      <w:numFmt w:val="bullet"/>
      <w:lvlText w:val="•"/>
      <w:lvlJc w:val="left"/>
      <w:pPr>
        <w:ind w:left="9686" w:hanging="1687"/>
      </w:pPr>
      <w:rPr>
        <w:rFonts w:hint="default"/>
      </w:rPr>
    </w:lvl>
  </w:abstractNum>
  <w:abstractNum w:abstractNumId="18">
    <w:nsid w:val="40FB31FA"/>
    <w:multiLevelType w:val="hybridMultilevel"/>
    <w:tmpl w:val="01741F94"/>
    <w:lvl w:ilvl="0" w:tplc="DD42B720">
      <w:numFmt w:val="bullet"/>
      <w:lvlText w:val="•"/>
      <w:lvlJc w:val="left"/>
      <w:pPr>
        <w:ind w:left="644" w:hanging="540"/>
      </w:pPr>
      <w:rPr>
        <w:rFonts w:hint="default"/>
        <w:w w:val="100"/>
      </w:rPr>
    </w:lvl>
    <w:lvl w:ilvl="1" w:tplc="E72C4AB6">
      <w:numFmt w:val="bullet"/>
      <w:lvlText w:val="•"/>
      <w:lvlJc w:val="left"/>
      <w:pPr>
        <w:ind w:left="1734" w:hanging="540"/>
      </w:pPr>
      <w:rPr>
        <w:rFonts w:hint="default"/>
      </w:rPr>
    </w:lvl>
    <w:lvl w:ilvl="2" w:tplc="A350D416">
      <w:numFmt w:val="bullet"/>
      <w:lvlText w:val="•"/>
      <w:lvlJc w:val="left"/>
      <w:pPr>
        <w:ind w:left="2828" w:hanging="540"/>
      </w:pPr>
      <w:rPr>
        <w:rFonts w:hint="default"/>
      </w:rPr>
    </w:lvl>
    <w:lvl w:ilvl="3" w:tplc="FB440D4A">
      <w:numFmt w:val="bullet"/>
      <w:lvlText w:val="•"/>
      <w:lvlJc w:val="left"/>
      <w:pPr>
        <w:ind w:left="3922" w:hanging="540"/>
      </w:pPr>
      <w:rPr>
        <w:rFonts w:hint="default"/>
      </w:rPr>
    </w:lvl>
    <w:lvl w:ilvl="4" w:tplc="151E6B18">
      <w:numFmt w:val="bullet"/>
      <w:lvlText w:val="•"/>
      <w:lvlJc w:val="left"/>
      <w:pPr>
        <w:ind w:left="5016" w:hanging="540"/>
      </w:pPr>
      <w:rPr>
        <w:rFonts w:hint="default"/>
      </w:rPr>
    </w:lvl>
    <w:lvl w:ilvl="5" w:tplc="181ADFCA">
      <w:numFmt w:val="bullet"/>
      <w:lvlText w:val="•"/>
      <w:lvlJc w:val="left"/>
      <w:pPr>
        <w:ind w:left="6110" w:hanging="540"/>
      </w:pPr>
      <w:rPr>
        <w:rFonts w:hint="default"/>
      </w:rPr>
    </w:lvl>
    <w:lvl w:ilvl="6" w:tplc="D67CCC28">
      <w:numFmt w:val="bullet"/>
      <w:lvlText w:val="•"/>
      <w:lvlJc w:val="left"/>
      <w:pPr>
        <w:ind w:left="7204" w:hanging="540"/>
      </w:pPr>
      <w:rPr>
        <w:rFonts w:hint="default"/>
      </w:rPr>
    </w:lvl>
    <w:lvl w:ilvl="7" w:tplc="C3460AD4">
      <w:numFmt w:val="bullet"/>
      <w:lvlText w:val="•"/>
      <w:lvlJc w:val="left"/>
      <w:pPr>
        <w:ind w:left="8298" w:hanging="540"/>
      </w:pPr>
      <w:rPr>
        <w:rFonts w:hint="default"/>
      </w:rPr>
    </w:lvl>
    <w:lvl w:ilvl="8" w:tplc="C14873E2">
      <w:numFmt w:val="bullet"/>
      <w:lvlText w:val="•"/>
      <w:lvlJc w:val="left"/>
      <w:pPr>
        <w:ind w:left="9392" w:hanging="540"/>
      </w:pPr>
      <w:rPr>
        <w:rFonts w:hint="default"/>
      </w:rPr>
    </w:lvl>
  </w:abstractNum>
  <w:abstractNum w:abstractNumId="19">
    <w:nsid w:val="41DC4598"/>
    <w:multiLevelType w:val="hybridMultilevel"/>
    <w:tmpl w:val="909406DE"/>
    <w:lvl w:ilvl="0" w:tplc="D4E6FB76">
      <w:start w:val="2"/>
      <w:numFmt w:val="bullet"/>
      <w:lvlText w:val=""/>
      <w:lvlJc w:val="left"/>
      <w:pPr>
        <w:ind w:left="1195" w:hanging="360"/>
      </w:pPr>
      <w:rPr>
        <w:rFonts w:ascii="Symbol" w:eastAsia="Times New Roman" w:hAnsi="Symbol" w:cs="Times New Roman"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0">
    <w:nsid w:val="43C9315A"/>
    <w:multiLevelType w:val="hybridMultilevel"/>
    <w:tmpl w:val="0C0A2430"/>
    <w:lvl w:ilvl="0" w:tplc="A5508D6C">
      <w:numFmt w:val="bullet"/>
      <w:lvlText w:val="-"/>
      <w:lvlJc w:val="left"/>
      <w:pPr>
        <w:ind w:left="479" w:hanging="452"/>
      </w:pPr>
      <w:rPr>
        <w:rFonts w:ascii="Times New Roman" w:eastAsia="Times New Roman" w:hAnsi="Times New Roman" w:cs="Times New Roman" w:hint="default"/>
        <w:w w:val="102"/>
        <w:sz w:val="22"/>
        <w:szCs w:val="22"/>
      </w:rPr>
    </w:lvl>
    <w:lvl w:ilvl="1" w:tplc="0F56D7FA">
      <w:numFmt w:val="bullet"/>
      <w:lvlText w:val="o"/>
      <w:lvlJc w:val="left"/>
      <w:pPr>
        <w:ind w:left="1046" w:hanging="341"/>
      </w:pPr>
      <w:rPr>
        <w:rFonts w:ascii="Courier New" w:eastAsia="Courier New" w:hAnsi="Courier New" w:cs="Courier New" w:hint="default"/>
        <w:w w:val="102"/>
        <w:sz w:val="22"/>
        <w:szCs w:val="22"/>
      </w:rPr>
    </w:lvl>
    <w:lvl w:ilvl="2" w:tplc="13E224E4">
      <w:numFmt w:val="bullet"/>
      <w:lvlText w:val="•"/>
      <w:lvlJc w:val="left"/>
      <w:pPr>
        <w:ind w:left="1883" w:hanging="341"/>
      </w:pPr>
      <w:rPr>
        <w:rFonts w:hint="default"/>
      </w:rPr>
    </w:lvl>
    <w:lvl w:ilvl="3" w:tplc="974E2F06">
      <w:numFmt w:val="bullet"/>
      <w:lvlText w:val="•"/>
      <w:lvlJc w:val="left"/>
      <w:pPr>
        <w:ind w:left="2726" w:hanging="341"/>
      </w:pPr>
      <w:rPr>
        <w:rFonts w:hint="default"/>
      </w:rPr>
    </w:lvl>
    <w:lvl w:ilvl="4" w:tplc="73CE182A">
      <w:numFmt w:val="bullet"/>
      <w:lvlText w:val="•"/>
      <w:lvlJc w:val="left"/>
      <w:pPr>
        <w:ind w:left="3570" w:hanging="341"/>
      </w:pPr>
      <w:rPr>
        <w:rFonts w:hint="default"/>
      </w:rPr>
    </w:lvl>
    <w:lvl w:ilvl="5" w:tplc="5A32C080">
      <w:numFmt w:val="bullet"/>
      <w:lvlText w:val="•"/>
      <w:lvlJc w:val="left"/>
      <w:pPr>
        <w:ind w:left="4413" w:hanging="341"/>
      </w:pPr>
      <w:rPr>
        <w:rFonts w:hint="default"/>
      </w:rPr>
    </w:lvl>
    <w:lvl w:ilvl="6" w:tplc="65C811AC">
      <w:numFmt w:val="bullet"/>
      <w:lvlText w:val="•"/>
      <w:lvlJc w:val="left"/>
      <w:pPr>
        <w:ind w:left="5256" w:hanging="341"/>
      </w:pPr>
      <w:rPr>
        <w:rFonts w:hint="default"/>
      </w:rPr>
    </w:lvl>
    <w:lvl w:ilvl="7" w:tplc="6D8E72BA">
      <w:numFmt w:val="bullet"/>
      <w:lvlText w:val="•"/>
      <w:lvlJc w:val="left"/>
      <w:pPr>
        <w:ind w:left="6100" w:hanging="341"/>
      </w:pPr>
      <w:rPr>
        <w:rFonts w:hint="default"/>
      </w:rPr>
    </w:lvl>
    <w:lvl w:ilvl="8" w:tplc="A6A6B3D2">
      <w:numFmt w:val="bullet"/>
      <w:lvlText w:val="•"/>
      <w:lvlJc w:val="left"/>
      <w:pPr>
        <w:ind w:left="6943" w:hanging="341"/>
      </w:pPr>
      <w:rPr>
        <w:rFonts w:hint="default"/>
      </w:rPr>
    </w:lvl>
  </w:abstractNum>
  <w:abstractNum w:abstractNumId="21">
    <w:nsid w:val="456B689F"/>
    <w:multiLevelType w:val="hybridMultilevel"/>
    <w:tmpl w:val="F84AC0B0"/>
    <w:lvl w:ilvl="0" w:tplc="DB106F02">
      <w:numFmt w:val="bullet"/>
      <w:lvlText w:val="*"/>
      <w:lvlJc w:val="left"/>
      <w:pPr>
        <w:ind w:left="107" w:hanging="175"/>
      </w:pPr>
      <w:rPr>
        <w:rFonts w:ascii="Arial" w:eastAsia="Arial" w:hAnsi="Arial" w:cs="Arial" w:hint="default"/>
        <w:w w:val="100"/>
        <w:sz w:val="24"/>
        <w:szCs w:val="24"/>
      </w:rPr>
    </w:lvl>
    <w:lvl w:ilvl="1" w:tplc="270C849E">
      <w:numFmt w:val="bullet"/>
      <w:lvlText w:val="•"/>
      <w:lvlJc w:val="left"/>
      <w:pPr>
        <w:ind w:left="4580" w:hanging="175"/>
      </w:pPr>
      <w:rPr>
        <w:rFonts w:hint="default"/>
      </w:rPr>
    </w:lvl>
    <w:lvl w:ilvl="2" w:tplc="33EEB0CE">
      <w:numFmt w:val="bullet"/>
      <w:lvlText w:val="•"/>
      <w:lvlJc w:val="left"/>
      <w:pPr>
        <w:ind w:left="5129" w:hanging="175"/>
      </w:pPr>
      <w:rPr>
        <w:rFonts w:hint="default"/>
      </w:rPr>
    </w:lvl>
    <w:lvl w:ilvl="3" w:tplc="754A2E36">
      <w:numFmt w:val="bullet"/>
      <w:lvlText w:val="•"/>
      <w:lvlJc w:val="left"/>
      <w:pPr>
        <w:ind w:left="5678" w:hanging="175"/>
      </w:pPr>
      <w:rPr>
        <w:rFonts w:hint="default"/>
      </w:rPr>
    </w:lvl>
    <w:lvl w:ilvl="4" w:tplc="23224E16">
      <w:numFmt w:val="bullet"/>
      <w:lvlText w:val="•"/>
      <w:lvlJc w:val="left"/>
      <w:pPr>
        <w:ind w:left="6228" w:hanging="175"/>
      </w:pPr>
      <w:rPr>
        <w:rFonts w:hint="default"/>
      </w:rPr>
    </w:lvl>
    <w:lvl w:ilvl="5" w:tplc="24F29BDE">
      <w:numFmt w:val="bullet"/>
      <w:lvlText w:val="•"/>
      <w:lvlJc w:val="left"/>
      <w:pPr>
        <w:ind w:left="6777" w:hanging="175"/>
      </w:pPr>
      <w:rPr>
        <w:rFonts w:hint="default"/>
      </w:rPr>
    </w:lvl>
    <w:lvl w:ilvl="6" w:tplc="FE50084A">
      <w:numFmt w:val="bullet"/>
      <w:lvlText w:val="•"/>
      <w:lvlJc w:val="left"/>
      <w:pPr>
        <w:ind w:left="7326" w:hanging="175"/>
      </w:pPr>
      <w:rPr>
        <w:rFonts w:hint="default"/>
      </w:rPr>
    </w:lvl>
    <w:lvl w:ilvl="7" w:tplc="66983C3C">
      <w:numFmt w:val="bullet"/>
      <w:lvlText w:val="•"/>
      <w:lvlJc w:val="left"/>
      <w:pPr>
        <w:ind w:left="7876" w:hanging="175"/>
      </w:pPr>
      <w:rPr>
        <w:rFonts w:hint="default"/>
      </w:rPr>
    </w:lvl>
    <w:lvl w:ilvl="8" w:tplc="482E7512">
      <w:numFmt w:val="bullet"/>
      <w:lvlText w:val="•"/>
      <w:lvlJc w:val="left"/>
      <w:pPr>
        <w:ind w:left="8425" w:hanging="175"/>
      </w:pPr>
      <w:rPr>
        <w:rFonts w:hint="default"/>
      </w:rPr>
    </w:lvl>
  </w:abstractNum>
  <w:abstractNum w:abstractNumId="22">
    <w:nsid w:val="469D3509"/>
    <w:multiLevelType w:val="hybridMultilevel"/>
    <w:tmpl w:val="C494E93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A01DDC"/>
    <w:multiLevelType w:val="hybridMultilevel"/>
    <w:tmpl w:val="E96C99AA"/>
    <w:lvl w:ilvl="0" w:tplc="6F301A44">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D52284"/>
    <w:multiLevelType w:val="hybridMultilevel"/>
    <w:tmpl w:val="474CBEA2"/>
    <w:lvl w:ilvl="0" w:tplc="7C3213EC">
      <w:start w:val="1"/>
      <w:numFmt w:val="bullet"/>
      <w:lvlText w:val="-"/>
      <w:lvlJc w:val="left"/>
      <w:pPr>
        <w:tabs>
          <w:tab w:val="num" w:pos="864"/>
        </w:tabs>
        <w:ind w:left="864" w:hanging="360"/>
      </w:pPr>
      <w:rPr>
        <w:rFonts w:ascii="Times New Roman" w:eastAsia="Times New Roman" w:hAnsi="Times New Roman" w:cs="Times New Roman" w:hint="default"/>
      </w:rPr>
    </w:lvl>
    <w:lvl w:ilvl="1" w:tplc="A992E0D8">
      <w:start w:val="1"/>
      <w:numFmt w:val="bullet"/>
      <w:lvlText w:val=""/>
      <w:lvlJc w:val="left"/>
      <w:pPr>
        <w:tabs>
          <w:tab w:val="num" w:pos="864"/>
        </w:tabs>
        <w:ind w:left="864" w:hanging="504"/>
      </w:pPr>
      <w:rPr>
        <w:rFonts w:ascii="Wingdings" w:hAnsi="Wingdings" w:hint="default"/>
      </w:rPr>
    </w:lvl>
    <w:lvl w:ilvl="2" w:tplc="04090005">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5">
    <w:nsid w:val="511431B1"/>
    <w:multiLevelType w:val="multilevel"/>
    <w:tmpl w:val="B0066D98"/>
    <w:lvl w:ilvl="0">
      <w:start w:val="3"/>
      <w:numFmt w:val="decimal"/>
      <w:lvlText w:val="%1"/>
      <w:lvlJc w:val="left"/>
      <w:pPr>
        <w:tabs>
          <w:tab w:val="num" w:pos="432"/>
        </w:tabs>
        <w:ind w:left="432" w:hanging="432"/>
      </w:pPr>
      <w:rPr>
        <w:rFonts w:hint="default"/>
      </w:rPr>
    </w:lvl>
    <w:lvl w:ilvl="1">
      <w:start w:val="1"/>
      <w:numFmt w:val="decimal"/>
      <w:pStyle w:val="chuong3cap1"/>
      <w:lvlText w:val="%1.%2"/>
      <w:lvlJc w:val="left"/>
      <w:pPr>
        <w:tabs>
          <w:tab w:val="num" w:pos="576"/>
        </w:tabs>
        <w:ind w:left="576" w:hanging="576"/>
      </w:pPr>
      <w:rPr>
        <w:rFonts w:hint="default"/>
      </w:rPr>
    </w:lvl>
    <w:lvl w:ilvl="2">
      <w:start w:val="1"/>
      <w:numFmt w:val="decimal"/>
      <w:pStyle w:val="chuong3cap2"/>
      <w:lvlText w:val="%1.%2.%3"/>
      <w:lvlJc w:val="left"/>
      <w:pPr>
        <w:tabs>
          <w:tab w:val="num" w:pos="720"/>
        </w:tabs>
        <w:ind w:left="720" w:hanging="720"/>
      </w:pPr>
      <w:rPr>
        <w:rFonts w:hint="default"/>
      </w:rPr>
    </w:lvl>
    <w:lvl w:ilvl="3">
      <w:start w:val="1"/>
      <w:numFmt w:val="decimal"/>
      <w:pStyle w:val="chuong3cap3"/>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697787"/>
    <w:multiLevelType w:val="hybridMultilevel"/>
    <w:tmpl w:val="7F52C926"/>
    <w:lvl w:ilvl="0" w:tplc="32E4DE80">
      <w:numFmt w:val="bullet"/>
      <w:lvlText w:val="-"/>
      <w:lvlJc w:val="left"/>
      <w:pPr>
        <w:ind w:left="107" w:hanging="153"/>
      </w:pPr>
      <w:rPr>
        <w:rFonts w:ascii="Arial" w:eastAsia="Arial" w:hAnsi="Arial" w:cs="Arial" w:hint="default"/>
        <w:w w:val="100"/>
        <w:sz w:val="24"/>
        <w:szCs w:val="24"/>
      </w:rPr>
    </w:lvl>
    <w:lvl w:ilvl="1" w:tplc="623281B2">
      <w:numFmt w:val="bullet"/>
      <w:lvlText w:val="•"/>
      <w:lvlJc w:val="left"/>
      <w:pPr>
        <w:ind w:left="2260" w:hanging="153"/>
      </w:pPr>
      <w:rPr>
        <w:rFonts w:hint="default"/>
      </w:rPr>
    </w:lvl>
    <w:lvl w:ilvl="2" w:tplc="1D8275EC">
      <w:numFmt w:val="bullet"/>
      <w:lvlText w:val="•"/>
      <w:lvlJc w:val="left"/>
      <w:pPr>
        <w:ind w:left="3067" w:hanging="153"/>
      </w:pPr>
      <w:rPr>
        <w:rFonts w:hint="default"/>
      </w:rPr>
    </w:lvl>
    <w:lvl w:ilvl="3" w:tplc="6F50CDE8">
      <w:numFmt w:val="bullet"/>
      <w:lvlText w:val="•"/>
      <w:lvlJc w:val="left"/>
      <w:pPr>
        <w:ind w:left="3874" w:hanging="153"/>
      </w:pPr>
      <w:rPr>
        <w:rFonts w:hint="default"/>
      </w:rPr>
    </w:lvl>
    <w:lvl w:ilvl="4" w:tplc="C97878C4">
      <w:numFmt w:val="bullet"/>
      <w:lvlText w:val="•"/>
      <w:lvlJc w:val="left"/>
      <w:pPr>
        <w:ind w:left="4681" w:hanging="153"/>
      </w:pPr>
      <w:rPr>
        <w:rFonts w:hint="default"/>
      </w:rPr>
    </w:lvl>
    <w:lvl w:ilvl="5" w:tplc="7AB85E60">
      <w:numFmt w:val="bullet"/>
      <w:lvlText w:val="•"/>
      <w:lvlJc w:val="left"/>
      <w:pPr>
        <w:ind w:left="5488" w:hanging="153"/>
      </w:pPr>
      <w:rPr>
        <w:rFonts w:hint="default"/>
      </w:rPr>
    </w:lvl>
    <w:lvl w:ilvl="6" w:tplc="EBBAC47E">
      <w:numFmt w:val="bullet"/>
      <w:lvlText w:val="•"/>
      <w:lvlJc w:val="left"/>
      <w:pPr>
        <w:ind w:left="6295" w:hanging="153"/>
      </w:pPr>
      <w:rPr>
        <w:rFonts w:hint="default"/>
      </w:rPr>
    </w:lvl>
    <w:lvl w:ilvl="7" w:tplc="BA6C3B02">
      <w:numFmt w:val="bullet"/>
      <w:lvlText w:val="•"/>
      <w:lvlJc w:val="left"/>
      <w:pPr>
        <w:ind w:left="7102" w:hanging="153"/>
      </w:pPr>
      <w:rPr>
        <w:rFonts w:hint="default"/>
      </w:rPr>
    </w:lvl>
    <w:lvl w:ilvl="8" w:tplc="3F10B300">
      <w:numFmt w:val="bullet"/>
      <w:lvlText w:val="•"/>
      <w:lvlJc w:val="left"/>
      <w:pPr>
        <w:ind w:left="7910" w:hanging="153"/>
      </w:pPr>
      <w:rPr>
        <w:rFonts w:hint="default"/>
      </w:rPr>
    </w:lvl>
  </w:abstractNum>
  <w:abstractNum w:abstractNumId="27">
    <w:nsid w:val="549A58DA"/>
    <w:multiLevelType w:val="hybridMultilevel"/>
    <w:tmpl w:val="F15C1B76"/>
    <w:lvl w:ilvl="0" w:tplc="CF768600">
      <w:numFmt w:val="bullet"/>
      <w:lvlText w:val=""/>
      <w:lvlJc w:val="left"/>
      <w:pPr>
        <w:ind w:left="224" w:hanging="178"/>
      </w:pPr>
      <w:rPr>
        <w:rFonts w:ascii="Symbol" w:eastAsia="Symbol" w:hAnsi="Symbol" w:cs="Symbol" w:hint="default"/>
        <w:w w:val="102"/>
        <w:sz w:val="22"/>
        <w:szCs w:val="22"/>
      </w:rPr>
    </w:lvl>
    <w:lvl w:ilvl="1" w:tplc="3942279E">
      <w:numFmt w:val="bullet"/>
      <w:lvlText w:val="-"/>
      <w:lvlJc w:val="left"/>
      <w:pPr>
        <w:ind w:left="1769" w:hanging="452"/>
      </w:pPr>
      <w:rPr>
        <w:rFonts w:ascii="Times New Roman" w:eastAsia="Times New Roman" w:hAnsi="Times New Roman" w:cs="Times New Roman" w:hint="default"/>
        <w:w w:val="102"/>
        <w:sz w:val="22"/>
        <w:szCs w:val="22"/>
      </w:rPr>
    </w:lvl>
    <w:lvl w:ilvl="2" w:tplc="49BC1D22">
      <w:numFmt w:val="bullet"/>
      <w:lvlText w:val="•"/>
      <w:lvlJc w:val="left"/>
      <w:pPr>
        <w:ind w:left="2666" w:hanging="452"/>
      </w:pPr>
      <w:rPr>
        <w:rFonts w:hint="default"/>
      </w:rPr>
    </w:lvl>
    <w:lvl w:ilvl="3" w:tplc="E3889A26">
      <w:numFmt w:val="bullet"/>
      <w:lvlText w:val="•"/>
      <w:lvlJc w:val="left"/>
      <w:pPr>
        <w:ind w:left="3573" w:hanging="452"/>
      </w:pPr>
      <w:rPr>
        <w:rFonts w:hint="default"/>
      </w:rPr>
    </w:lvl>
    <w:lvl w:ilvl="4" w:tplc="2CF8A382">
      <w:numFmt w:val="bullet"/>
      <w:lvlText w:val="•"/>
      <w:lvlJc w:val="left"/>
      <w:pPr>
        <w:ind w:left="4480" w:hanging="452"/>
      </w:pPr>
      <w:rPr>
        <w:rFonts w:hint="default"/>
      </w:rPr>
    </w:lvl>
    <w:lvl w:ilvl="5" w:tplc="200E1D24">
      <w:numFmt w:val="bullet"/>
      <w:lvlText w:val="•"/>
      <w:lvlJc w:val="left"/>
      <w:pPr>
        <w:ind w:left="5386" w:hanging="452"/>
      </w:pPr>
      <w:rPr>
        <w:rFonts w:hint="default"/>
      </w:rPr>
    </w:lvl>
    <w:lvl w:ilvl="6" w:tplc="3B8A85B4">
      <w:numFmt w:val="bullet"/>
      <w:lvlText w:val="•"/>
      <w:lvlJc w:val="left"/>
      <w:pPr>
        <w:ind w:left="6293" w:hanging="452"/>
      </w:pPr>
      <w:rPr>
        <w:rFonts w:hint="default"/>
      </w:rPr>
    </w:lvl>
    <w:lvl w:ilvl="7" w:tplc="BA247AC2">
      <w:numFmt w:val="bullet"/>
      <w:lvlText w:val="•"/>
      <w:lvlJc w:val="left"/>
      <w:pPr>
        <w:ind w:left="7200" w:hanging="452"/>
      </w:pPr>
      <w:rPr>
        <w:rFonts w:hint="default"/>
      </w:rPr>
    </w:lvl>
    <w:lvl w:ilvl="8" w:tplc="C0CCD480">
      <w:numFmt w:val="bullet"/>
      <w:lvlText w:val="•"/>
      <w:lvlJc w:val="left"/>
      <w:pPr>
        <w:ind w:left="8106" w:hanging="452"/>
      </w:pPr>
      <w:rPr>
        <w:rFonts w:hint="default"/>
      </w:rPr>
    </w:lvl>
  </w:abstractNum>
  <w:abstractNum w:abstractNumId="28">
    <w:nsid w:val="559C13DA"/>
    <w:multiLevelType w:val="hybridMultilevel"/>
    <w:tmpl w:val="279CFD76"/>
    <w:lvl w:ilvl="0" w:tplc="3BDE1F74">
      <w:start w:val="2"/>
      <w:numFmt w:val="bullet"/>
      <w:lvlText w:val=""/>
      <w:lvlJc w:val="left"/>
      <w:pPr>
        <w:ind w:left="475" w:hanging="360"/>
      </w:pPr>
      <w:rPr>
        <w:rFonts w:ascii="Symbol" w:eastAsia="Times New Roman" w:hAnsi="Symbol" w:cs="Times New Roman"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29">
    <w:nsid w:val="56096CC6"/>
    <w:multiLevelType w:val="hybridMultilevel"/>
    <w:tmpl w:val="71E84BB4"/>
    <w:lvl w:ilvl="0" w:tplc="C4BCD71E">
      <w:numFmt w:val="bullet"/>
      <w:lvlText w:val="-"/>
      <w:lvlJc w:val="left"/>
      <w:pPr>
        <w:ind w:left="975" w:hanging="148"/>
      </w:pPr>
      <w:rPr>
        <w:rFonts w:ascii="Arial" w:eastAsia="Arial" w:hAnsi="Arial" w:cs="Arial" w:hint="default"/>
        <w:w w:val="100"/>
        <w:sz w:val="24"/>
        <w:szCs w:val="24"/>
      </w:rPr>
    </w:lvl>
    <w:lvl w:ilvl="1" w:tplc="44944586">
      <w:numFmt w:val="bullet"/>
      <w:lvlText w:val="•"/>
      <w:lvlJc w:val="left"/>
      <w:pPr>
        <w:ind w:left="1874" w:hanging="148"/>
      </w:pPr>
      <w:rPr>
        <w:rFonts w:hint="default"/>
      </w:rPr>
    </w:lvl>
    <w:lvl w:ilvl="2" w:tplc="8E4EDD10">
      <w:numFmt w:val="bullet"/>
      <w:lvlText w:val="•"/>
      <w:lvlJc w:val="left"/>
      <w:pPr>
        <w:ind w:left="2768" w:hanging="148"/>
      </w:pPr>
      <w:rPr>
        <w:rFonts w:hint="default"/>
      </w:rPr>
    </w:lvl>
    <w:lvl w:ilvl="3" w:tplc="5C024132">
      <w:numFmt w:val="bullet"/>
      <w:lvlText w:val="•"/>
      <w:lvlJc w:val="left"/>
      <w:pPr>
        <w:ind w:left="3663" w:hanging="148"/>
      </w:pPr>
      <w:rPr>
        <w:rFonts w:hint="default"/>
      </w:rPr>
    </w:lvl>
    <w:lvl w:ilvl="4" w:tplc="7C66FC38">
      <w:numFmt w:val="bullet"/>
      <w:lvlText w:val="•"/>
      <w:lvlJc w:val="left"/>
      <w:pPr>
        <w:ind w:left="4557" w:hanging="148"/>
      </w:pPr>
      <w:rPr>
        <w:rFonts w:hint="default"/>
      </w:rPr>
    </w:lvl>
    <w:lvl w:ilvl="5" w:tplc="978A1C68">
      <w:numFmt w:val="bullet"/>
      <w:lvlText w:val="•"/>
      <w:lvlJc w:val="left"/>
      <w:pPr>
        <w:ind w:left="5452" w:hanging="148"/>
      </w:pPr>
      <w:rPr>
        <w:rFonts w:hint="default"/>
      </w:rPr>
    </w:lvl>
    <w:lvl w:ilvl="6" w:tplc="15523292">
      <w:numFmt w:val="bullet"/>
      <w:lvlText w:val="•"/>
      <w:lvlJc w:val="left"/>
      <w:pPr>
        <w:ind w:left="6346" w:hanging="148"/>
      </w:pPr>
      <w:rPr>
        <w:rFonts w:hint="default"/>
      </w:rPr>
    </w:lvl>
    <w:lvl w:ilvl="7" w:tplc="7DBAAA96">
      <w:numFmt w:val="bullet"/>
      <w:lvlText w:val="•"/>
      <w:lvlJc w:val="left"/>
      <w:pPr>
        <w:ind w:left="7241" w:hanging="148"/>
      </w:pPr>
      <w:rPr>
        <w:rFonts w:hint="default"/>
      </w:rPr>
    </w:lvl>
    <w:lvl w:ilvl="8" w:tplc="DE784086">
      <w:numFmt w:val="bullet"/>
      <w:lvlText w:val="•"/>
      <w:lvlJc w:val="left"/>
      <w:pPr>
        <w:ind w:left="8135" w:hanging="148"/>
      </w:pPr>
      <w:rPr>
        <w:rFonts w:hint="default"/>
      </w:rPr>
    </w:lvl>
  </w:abstractNum>
  <w:abstractNum w:abstractNumId="30">
    <w:nsid w:val="57F51354"/>
    <w:multiLevelType w:val="hybridMultilevel"/>
    <w:tmpl w:val="567432C0"/>
    <w:lvl w:ilvl="0" w:tplc="80442FE8">
      <w:start w:val="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nsid w:val="5A1813A4"/>
    <w:multiLevelType w:val="hybridMultilevel"/>
    <w:tmpl w:val="64F0CA56"/>
    <w:lvl w:ilvl="0" w:tplc="F3DE3C24">
      <w:numFmt w:val="bullet"/>
      <w:lvlText w:val="-"/>
      <w:lvlJc w:val="left"/>
      <w:pPr>
        <w:ind w:left="107" w:hanging="149"/>
      </w:pPr>
      <w:rPr>
        <w:rFonts w:ascii="Arial" w:eastAsia="Arial" w:hAnsi="Arial" w:cs="Arial" w:hint="default"/>
        <w:w w:val="100"/>
        <w:sz w:val="24"/>
        <w:szCs w:val="24"/>
      </w:rPr>
    </w:lvl>
    <w:lvl w:ilvl="1" w:tplc="7E90E834">
      <w:numFmt w:val="bullet"/>
      <w:lvlText w:val="•"/>
      <w:lvlJc w:val="left"/>
      <w:pPr>
        <w:ind w:left="1076" w:hanging="149"/>
      </w:pPr>
      <w:rPr>
        <w:rFonts w:hint="default"/>
      </w:rPr>
    </w:lvl>
    <w:lvl w:ilvl="2" w:tplc="CE02B7A8">
      <w:numFmt w:val="bullet"/>
      <w:lvlText w:val="•"/>
      <w:lvlJc w:val="left"/>
      <w:pPr>
        <w:ind w:left="2052" w:hanging="149"/>
      </w:pPr>
      <w:rPr>
        <w:rFonts w:hint="default"/>
      </w:rPr>
    </w:lvl>
    <w:lvl w:ilvl="3" w:tplc="4C1C64C2">
      <w:numFmt w:val="bullet"/>
      <w:lvlText w:val="•"/>
      <w:lvlJc w:val="left"/>
      <w:pPr>
        <w:ind w:left="3029" w:hanging="149"/>
      </w:pPr>
      <w:rPr>
        <w:rFonts w:hint="default"/>
      </w:rPr>
    </w:lvl>
    <w:lvl w:ilvl="4" w:tplc="C17EBA60">
      <w:numFmt w:val="bullet"/>
      <w:lvlText w:val="•"/>
      <w:lvlJc w:val="left"/>
      <w:pPr>
        <w:ind w:left="4005" w:hanging="149"/>
      </w:pPr>
      <w:rPr>
        <w:rFonts w:hint="default"/>
      </w:rPr>
    </w:lvl>
    <w:lvl w:ilvl="5" w:tplc="708AE02E">
      <w:numFmt w:val="bullet"/>
      <w:lvlText w:val="•"/>
      <w:lvlJc w:val="left"/>
      <w:pPr>
        <w:ind w:left="4982" w:hanging="149"/>
      </w:pPr>
      <w:rPr>
        <w:rFonts w:hint="default"/>
      </w:rPr>
    </w:lvl>
    <w:lvl w:ilvl="6" w:tplc="C8D63946">
      <w:numFmt w:val="bullet"/>
      <w:lvlText w:val="•"/>
      <w:lvlJc w:val="left"/>
      <w:pPr>
        <w:ind w:left="5958" w:hanging="149"/>
      </w:pPr>
      <w:rPr>
        <w:rFonts w:hint="default"/>
      </w:rPr>
    </w:lvl>
    <w:lvl w:ilvl="7" w:tplc="945C1000">
      <w:numFmt w:val="bullet"/>
      <w:lvlText w:val="•"/>
      <w:lvlJc w:val="left"/>
      <w:pPr>
        <w:ind w:left="6935" w:hanging="149"/>
      </w:pPr>
      <w:rPr>
        <w:rFonts w:hint="default"/>
      </w:rPr>
    </w:lvl>
    <w:lvl w:ilvl="8" w:tplc="3A8EAF80">
      <w:numFmt w:val="bullet"/>
      <w:lvlText w:val="•"/>
      <w:lvlJc w:val="left"/>
      <w:pPr>
        <w:ind w:left="7911" w:hanging="149"/>
      </w:pPr>
      <w:rPr>
        <w:rFonts w:hint="default"/>
      </w:rPr>
    </w:lvl>
  </w:abstractNum>
  <w:abstractNum w:abstractNumId="32">
    <w:nsid w:val="5A5A6951"/>
    <w:multiLevelType w:val="hybridMultilevel"/>
    <w:tmpl w:val="46BE5634"/>
    <w:lvl w:ilvl="0" w:tplc="59B87562">
      <w:start w:val="1"/>
      <w:numFmt w:val="lowerLetter"/>
      <w:lvlText w:val="%1-"/>
      <w:lvlJc w:val="left"/>
      <w:pPr>
        <w:ind w:left="920" w:hanging="250"/>
      </w:pPr>
      <w:rPr>
        <w:rFonts w:ascii="Times New Roman" w:eastAsia="Times New Roman" w:hAnsi="Times New Roman" w:cs="Times New Roman" w:hint="default"/>
        <w:i/>
        <w:spacing w:val="-1"/>
        <w:w w:val="100"/>
        <w:sz w:val="23"/>
        <w:szCs w:val="23"/>
      </w:rPr>
    </w:lvl>
    <w:lvl w:ilvl="1" w:tplc="AB0C59E8">
      <w:numFmt w:val="bullet"/>
      <w:lvlText w:val="-"/>
      <w:lvlJc w:val="left"/>
      <w:pPr>
        <w:ind w:left="2408" w:hanging="135"/>
      </w:pPr>
      <w:rPr>
        <w:rFonts w:ascii="Times New Roman" w:eastAsia="Times New Roman" w:hAnsi="Times New Roman" w:cs="Times New Roman" w:hint="default"/>
        <w:w w:val="100"/>
        <w:sz w:val="23"/>
        <w:szCs w:val="23"/>
      </w:rPr>
    </w:lvl>
    <w:lvl w:ilvl="2" w:tplc="991A1B0C">
      <w:numFmt w:val="bullet"/>
      <w:lvlText w:val="-"/>
      <w:lvlJc w:val="left"/>
      <w:pPr>
        <w:ind w:left="2465" w:hanging="135"/>
      </w:pPr>
      <w:rPr>
        <w:rFonts w:ascii="Times New Roman" w:eastAsia="Times New Roman" w:hAnsi="Times New Roman" w:cs="Times New Roman" w:hint="default"/>
        <w:w w:val="100"/>
        <w:sz w:val="23"/>
        <w:szCs w:val="23"/>
      </w:rPr>
    </w:lvl>
    <w:lvl w:ilvl="3" w:tplc="25DE0DF6">
      <w:numFmt w:val="bullet"/>
      <w:lvlText w:val="•"/>
      <w:lvlJc w:val="left"/>
      <w:pPr>
        <w:ind w:left="3263" w:hanging="135"/>
      </w:pPr>
      <w:rPr>
        <w:rFonts w:hint="default"/>
      </w:rPr>
    </w:lvl>
    <w:lvl w:ilvl="4" w:tplc="E49E127E">
      <w:numFmt w:val="bullet"/>
      <w:lvlText w:val="•"/>
      <w:lvlJc w:val="left"/>
      <w:pPr>
        <w:ind w:left="4066" w:hanging="135"/>
      </w:pPr>
      <w:rPr>
        <w:rFonts w:hint="default"/>
      </w:rPr>
    </w:lvl>
    <w:lvl w:ilvl="5" w:tplc="BFBE73D6">
      <w:numFmt w:val="bullet"/>
      <w:lvlText w:val="•"/>
      <w:lvlJc w:val="left"/>
      <w:pPr>
        <w:ind w:left="4869" w:hanging="135"/>
      </w:pPr>
      <w:rPr>
        <w:rFonts w:hint="default"/>
      </w:rPr>
    </w:lvl>
    <w:lvl w:ilvl="6" w:tplc="7CE618AE">
      <w:numFmt w:val="bullet"/>
      <w:lvlText w:val="•"/>
      <w:lvlJc w:val="left"/>
      <w:pPr>
        <w:ind w:left="5672" w:hanging="135"/>
      </w:pPr>
      <w:rPr>
        <w:rFonts w:hint="default"/>
      </w:rPr>
    </w:lvl>
    <w:lvl w:ilvl="7" w:tplc="319486DC">
      <w:numFmt w:val="bullet"/>
      <w:lvlText w:val="•"/>
      <w:lvlJc w:val="left"/>
      <w:pPr>
        <w:ind w:left="6475" w:hanging="135"/>
      </w:pPr>
      <w:rPr>
        <w:rFonts w:hint="default"/>
      </w:rPr>
    </w:lvl>
    <w:lvl w:ilvl="8" w:tplc="4D82DC88">
      <w:numFmt w:val="bullet"/>
      <w:lvlText w:val="•"/>
      <w:lvlJc w:val="left"/>
      <w:pPr>
        <w:ind w:left="7278" w:hanging="135"/>
      </w:pPr>
      <w:rPr>
        <w:rFonts w:hint="default"/>
      </w:rPr>
    </w:lvl>
  </w:abstractNum>
  <w:abstractNum w:abstractNumId="33">
    <w:nsid w:val="622D34D6"/>
    <w:multiLevelType w:val="hybridMultilevel"/>
    <w:tmpl w:val="C688E720"/>
    <w:lvl w:ilvl="0" w:tplc="4BCAED54">
      <w:start w:val="2"/>
      <w:numFmt w:val="bullet"/>
      <w:pStyle w:val="gachcap1"/>
      <w:lvlText w:val="-"/>
      <w:lvlJc w:val="left"/>
      <w:pPr>
        <w:tabs>
          <w:tab w:val="num" w:pos="1365"/>
        </w:tabs>
        <w:ind w:left="1365" w:hanging="765"/>
      </w:pPr>
      <w:rPr>
        <w:rFonts w:ascii="Times New Roman" w:eastAsia="SimSun" w:hAnsi="Times New Roman" w:cs="Times New Roman" w:hint="default"/>
      </w:rPr>
    </w:lvl>
    <w:lvl w:ilvl="1" w:tplc="6DCCC40E">
      <w:start w:val="1"/>
      <w:numFmt w:val="bullet"/>
      <w:pStyle w:val="gachcap2"/>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4">
    <w:nsid w:val="65D73681"/>
    <w:multiLevelType w:val="hybridMultilevel"/>
    <w:tmpl w:val="6D7A5E4C"/>
    <w:lvl w:ilvl="0" w:tplc="2EBE73AC">
      <w:start w:val="1"/>
      <w:numFmt w:val="bullet"/>
      <w:lvlText w:val=""/>
      <w:lvlPicBulletId w:val="0"/>
      <w:lvlJc w:val="left"/>
      <w:pPr>
        <w:tabs>
          <w:tab w:val="num" w:pos="432"/>
        </w:tabs>
        <w:ind w:left="36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204FFA"/>
    <w:multiLevelType w:val="hybridMultilevel"/>
    <w:tmpl w:val="0DE20FFE"/>
    <w:lvl w:ilvl="0" w:tplc="93F24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01007A"/>
    <w:multiLevelType w:val="hybridMultilevel"/>
    <w:tmpl w:val="F252DCDC"/>
    <w:lvl w:ilvl="0" w:tplc="7422D304">
      <w:numFmt w:val="bullet"/>
      <w:lvlText w:val="-"/>
      <w:lvlJc w:val="left"/>
      <w:pPr>
        <w:ind w:left="102" w:hanging="149"/>
      </w:pPr>
      <w:rPr>
        <w:rFonts w:ascii="Times New Roman" w:eastAsia="Times New Roman" w:hAnsi="Times New Roman" w:cs="Times New Roman" w:hint="default"/>
        <w:w w:val="100"/>
        <w:sz w:val="23"/>
        <w:szCs w:val="23"/>
      </w:rPr>
    </w:lvl>
    <w:lvl w:ilvl="1" w:tplc="C7F0D6A4">
      <w:numFmt w:val="bullet"/>
      <w:lvlText w:val="•"/>
      <w:lvlJc w:val="left"/>
      <w:pPr>
        <w:ind w:left="1036" w:hanging="149"/>
      </w:pPr>
      <w:rPr>
        <w:rFonts w:hint="default"/>
      </w:rPr>
    </w:lvl>
    <w:lvl w:ilvl="2" w:tplc="E19819D0">
      <w:numFmt w:val="bullet"/>
      <w:lvlText w:val="•"/>
      <w:lvlJc w:val="left"/>
      <w:pPr>
        <w:ind w:left="1972" w:hanging="149"/>
      </w:pPr>
      <w:rPr>
        <w:rFonts w:hint="default"/>
      </w:rPr>
    </w:lvl>
    <w:lvl w:ilvl="3" w:tplc="7F1E04AA">
      <w:numFmt w:val="bullet"/>
      <w:lvlText w:val="•"/>
      <w:lvlJc w:val="left"/>
      <w:pPr>
        <w:ind w:left="2909" w:hanging="149"/>
      </w:pPr>
      <w:rPr>
        <w:rFonts w:hint="default"/>
      </w:rPr>
    </w:lvl>
    <w:lvl w:ilvl="4" w:tplc="50706C5C">
      <w:numFmt w:val="bullet"/>
      <w:lvlText w:val="•"/>
      <w:lvlJc w:val="left"/>
      <w:pPr>
        <w:ind w:left="3845" w:hanging="149"/>
      </w:pPr>
      <w:rPr>
        <w:rFonts w:hint="default"/>
      </w:rPr>
    </w:lvl>
    <w:lvl w:ilvl="5" w:tplc="99C6D3F8">
      <w:numFmt w:val="bullet"/>
      <w:lvlText w:val="•"/>
      <w:lvlJc w:val="left"/>
      <w:pPr>
        <w:ind w:left="4782" w:hanging="149"/>
      </w:pPr>
      <w:rPr>
        <w:rFonts w:hint="default"/>
      </w:rPr>
    </w:lvl>
    <w:lvl w:ilvl="6" w:tplc="8CA63904">
      <w:numFmt w:val="bullet"/>
      <w:lvlText w:val="•"/>
      <w:lvlJc w:val="left"/>
      <w:pPr>
        <w:ind w:left="5718" w:hanging="149"/>
      </w:pPr>
      <w:rPr>
        <w:rFonts w:hint="default"/>
      </w:rPr>
    </w:lvl>
    <w:lvl w:ilvl="7" w:tplc="CD3CF468">
      <w:numFmt w:val="bullet"/>
      <w:lvlText w:val="•"/>
      <w:lvlJc w:val="left"/>
      <w:pPr>
        <w:ind w:left="6655" w:hanging="149"/>
      </w:pPr>
      <w:rPr>
        <w:rFonts w:hint="default"/>
      </w:rPr>
    </w:lvl>
    <w:lvl w:ilvl="8" w:tplc="CB88DDFA">
      <w:numFmt w:val="bullet"/>
      <w:lvlText w:val="•"/>
      <w:lvlJc w:val="left"/>
      <w:pPr>
        <w:ind w:left="7591" w:hanging="149"/>
      </w:pPr>
      <w:rPr>
        <w:rFonts w:hint="default"/>
      </w:rPr>
    </w:lvl>
  </w:abstractNum>
  <w:abstractNum w:abstractNumId="37">
    <w:nsid w:val="71883E61"/>
    <w:multiLevelType w:val="hybridMultilevel"/>
    <w:tmpl w:val="944E0BD8"/>
    <w:lvl w:ilvl="0" w:tplc="B838F524">
      <w:numFmt w:val="bullet"/>
      <w:lvlText w:val="-"/>
      <w:lvlJc w:val="left"/>
      <w:pPr>
        <w:ind w:left="644" w:hanging="540"/>
      </w:pPr>
      <w:rPr>
        <w:rFonts w:ascii="Times New Roman" w:eastAsia="Times New Roman" w:hAnsi="Times New Roman" w:cs="Times New Roman" w:hint="default"/>
        <w:color w:val="009900"/>
        <w:w w:val="99"/>
        <w:sz w:val="44"/>
        <w:szCs w:val="44"/>
      </w:rPr>
    </w:lvl>
    <w:lvl w:ilvl="1" w:tplc="24A2C9EA">
      <w:numFmt w:val="bullet"/>
      <w:lvlText w:val="•"/>
      <w:lvlJc w:val="left"/>
      <w:pPr>
        <w:ind w:left="1854" w:hanging="540"/>
      </w:pPr>
      <w:rPr>
        <w:rFonts w:hint="default"/>
      </w:rPr>
    </w:lvl>
    <w:lvl w:ilvl="2" w:tplc="C6A8CDBA">
      <w:numFmt w:val="bullet"/>
      <w:lvlText w:val="•"/>
      <w:lvlJc w:val="left"/>
      <w:pPr>
        <w:ind w:left="3068" w:hanging="540"/>
      </w:pPr>
      <w:rPr>
        <w:rFonts w:hint="default"/>
      </w:rPr>
    </w:lvl>
    <w:lvl w:ilvl="3" w:tplc="FFA051B2">
      <w:numFmt w:val="bullet"/>
      <w:lvlText w:val="•"/>
      <w:lvlJc w:val="left"/>
      <w:pPr>
        <w:ind w:left="4282" w:hanging="540"/>
      </w:pPr>
      <w:rPr>
        <w:rFonts w:hint="default"/>
      </w:rPr>
    </w:lvl>
    <w:lvl w:ilvl="4" w:tplc="85A82654">
      <w:numFmt w:val="bullet"/>
      <w:lvlText w:val="•"/>
      <w:lvlJc w:val="left"/>
      <w:pPr>
        <w:ind w:left="5496" w:hanging="540"/>
      </w:pPr>
      <w:rPr>
        <w:rFonts w:hint="default"/>
      </w:rPr>
    </w:lvl>
    <w:lvl w:ilvl="5" w:tplc="F12A7B16">
      <w:numFmt w:val="bullet"/>
      <w:lvlText w:val="•"/>
      <w:lvlJc w:val="left"/>
      <w:pPr>
        <w:ind w:left="6710" w:hanging="540"/>
      </w:pPr>
      <w:rPr>
        <w:rFonts w:hint="default"/>
      </w:rPr>
    </w:lvl>
    <w:lvl w:ilvl="6" w:tplc="97F4EE3C">
      <w:numFmt w:val="bullet"/>
      <w:lvlText w:val="•"/>
      <w:lvlJc w:val="left"/>
      <w:pPr>
        <w:ind w:left="7924" w:hanging="540"/>
      </w:pPr>
      <w:rPr>
        <w:rFonts w:hint="default"/>
      </w:rPr>
    </w:lvl>
    <w:lvl w:ilvl="7" w:tplc="F1D419D8">
      <w:numFmt w:val="bullet"/>
      <w:lvlText w:val="•"/>
      <w:lvlJc w:val="left"/>
      <w:pPr>
        <w:ind w:left="9138" w:hanging="540"/>
      </w:pPr>
      <w:rPr>
        <w:rFonts w:hint="default"/>
      </w:rPr>
    </w:lvl>
    <w:lvl w:ilvl="8" w:tplc="C41E247A">
      <w:numFmt w:val="bullet"/>
      <w:lvlText w:val="•"/>
      <w:lvlJc w:val="left"/>
      <w:pPr>
        <w:ind w:left="10352" w:hanging="540"/>
      </w:pPr>
      <w:rPr>
        <w:rFonts w:hint="default"/>
      </w:rPr>
    </w:lvl>
  </w:abstractNum>
  <w:abstractNum w:abstractNumId="38">
    <w:nsid w:val="72A50319"/>
    <w:multiLevelType w:val="hybridMultilevel"/>
    <w:tmpl w:val="D6A04118"/>
    <w:lvl w:ilvl="0" w:tplc="C26E7D48">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9">
    <w:nsid w:val="786E602F"/>
    <w:multiLevelType w:val="hybridMultilevel"/>
    <w:tmpl w:val="640A47D0"/>
    <w:lvl w:ilvl="0" w:tplc="62E681E2">
      <w:numFmt w:val="bullet"/>
      <w:lvlText w:val="-"/>
      <w:lvlJc w:val="left"/>
      <w:pPr>
        <w:ind w:left="115" w:hanging="135"/>
      </w:pPr>
      <w:rPr>
        <w:rFonts w:ascii="Times New Roman" w:eastAsia="Times New Roman" w:hAnsi="Times New Roman" w:cs="Times New Roman" w:hint="default"/>
        <w:w w:val="100"/>
        <w:sz w:val="23"/>
        <w:szCs w:val="23"/>
      </w:rPr>
    </w:lvl>
    <w:lvl w:ilvl="1" w:tplc="2668BC3E">
      <w:numFmt w:val="bullet"/>
      <w:lvlText w:val="•"/>
      <w:lvlJc w:val="left"/>
      <w:pPr>
        <w:ind w:left="1054" w:hanging="135"/>
      </w:pPr>
      <w:rPr>
        <w:rFonts w:hint="default"/>
      </w:rPr>
    </w:lvl>
    <w:lvl w:ilvl="2" w:tplc="0AE6956E">
      <w:numFmt w:val="bullet"/>
      <w:lvlText w:val="•"/>
      <w:lvlJc w:val="left"/>
      <w:pPr>
        <w:ind w:left="1988" w:hanging="135"/>
      </w:pPr>
      <w:rPr>
        <w:rFonts w:hint="default"/>
      </w:rPr>
    </w:lvl>
    <w:lvl w:ilvl="3" w:tplc="16ECBFA4">
      <w:numFmt w:val="bullet"/>
      <w:lvlText w:val="•"/>
      <w:lvlJc w:val="left"/>
      <w:pPr>
        <w:ind w:left="2923" w:hanging="135"/>
      </w:pPr>
      <w:rPr>
        <w:rFonts w:hint="default"/>
      </w:rPr>
    </w:lvl>
    <w:lvl w:ilvl="4" w:tplc="8012D04E">
      <w:numFmt w:val="bullet"/>
      <w:lvlText w:val="•"/>
      <w:lvlJc w:val="left"/>
      <w:pPr>
        <w:ind w:left="3857" w:hanging="135"/>
      </w:pPr>
      <w:rPr>
        <w:rFonts w:hint="default"/>
      </w:rPr>
    </w:lvl>
    <w:lvl w:ilvl="5" w:tplc="D6DAF2B0">
      <w:numFmt w:val="bullet"/>
      <w:lvlText w:val="•"/>
      <w:lvlJc w:val="left"/>
      <w:pPr>
        <w:ind w:left="4792" w:hanging="135"/>
      </w:pPr>
      <w:rPr>
        <w:rFonts w:hint="default"/>
      </w:rPr>
    </w:lvl>
    <w:lvl w:ilvl="6" w:tplc="DE4A8076">
      <w:numFmt w:val="bullet"/>
      <w:lvlText w:val="•"/>
      <w:lvlJc w:val="left"/>
      <w:pPr>
        <w:ind w:left="5726" w:hanging="135"/>
      </w:pPr>
      <w:rPr>
        <w:rFonts w:hint="default"/>
      </w:rPr>
    </w:lvl>
    <w:lvl w:ilvl="7" w:tplc="8D183A8E">
      <w:numFmt w:val="bullet"/>
      <w:lvlText w:val="•"/>
      <w:lvlJc w:val="left"/>
      <w:pPr>
        <w:ind w:left="6661" w:hanging="135"/>
      </w:pPr>
      <w:rPr>
        <w:rFonts w:hint="default"/>
      </w:rPr>
    </w:lvl>
    <w:lvl w:ilvl="8" w:tplc="A39AB4EC">
      <w:numFmt w:val="bullet"/>
      <w:lvlText w:val="•"/>
      <w:lvlJc w:val="left"/>
      <w:pPr>
        <w:ind w:left="7595" w:hanging="135"/>
      </w:pPr>
      <w:rPr>
        <w:rFonts w:hint="default"/>
      </w:rPr>
    </w:lvl>
  </w:abstractNum>
  <w:abstractNum w:abstractNumId="40">
    <w:nsid w:val="7A6665A8"/>
    <w:multiLevelType w:val="hybridMultilevel"/>
    <w:tmpl w:val="77741C00"/>
    <w:lvl w:ilvl="0" w:tplc="9D2C0DE8">
      <w:numFmt w:val="bullet"/>
      <w:lvlText w:val="-"/>
      <w:lvlJc w:val="left"/>
      <w:pPr>
        <w:ind w:left="1236" w:hanging="452"/>
      </w:pPr>
      <w:rPr>
        <w:rFonts w:ascii="Times New Roman" w:eastAsia="Times New Roman" w:hAnsi="Times New Roman" w:cs="Times New Roman" w:hint="default"/>
        <w:w w:val="102"/>
        <w:sz w:val="22"/>
        <w:szCs w:val="22"/>
      </w:rPr>
    </w:lvl>
    <w:lvl w:ilvl="1" w:tplc="F6D018CA">
      <w:numFmt w:val="bullet"/>
      <w:lvlText w:val="•"/>
      <w:lvlJc w:val="left"/>
      <w:pPr>
        <w:ind w:left="2108" w:hanging="452"/>
      </w:pPr>
      <w:rPr>
        <w:rFonts w:hint="default"/>
      </w:rPr>
    </w:lvl>
    <w:lvl w:ilvl="2" w:tplc="83721EBE">
      <w:numFmt w:val="bullet"/>
      <w:lvlText w:val="•"/>
      <w:lvlJc w:val="left"/>
      <w:pPr>
        <w:ind w:left="2976" w:hanging="452"/>
      </w:pPr>
      <w:rPr>
        <w:rFonts w:hint="default"/>
      </w:rPr>
    </w:lvl>
    <w:lvl w:ilvl="3" w:tplc="CA827A0C">
      <w:numFmt w:val="bullet"/>
      <w:lvlText w:val="•"/>
      <w:lvlJc w:val="left"/>
      <w:pPr>
        <w:ind w:left="3844" w:hanging="452"/>
      </w:pPr>
      <w:rPr>
        <w:rFonts w:hint="default"/>
      </w:rPr>
    </w:lvl>
    <w:lvl w:ilvl="4" w:tplc="BA305E44">
      <w:numFmt w:val="bullet"/>
      <w:lvlText w:val="•"/>
      <w:lvlJc w:val="left"/>
      <w:pPr>
        <w:ind w:left="4712" w:hanging="452"/>
      </w:pPr>
      <w:rPr>
        <w:rFonts w:hint="default"/>
      </w:rPr>
    </w:lvl>
    <w:lvl w:ilvl="5" w:tplc="BF942D84">
      <w:numFmt w:val="bullet"/>
      <w:lvlText w:val="•"/>
      <w:lvlJc w:val="left"/>
      <w:pPr>
        <w:ind w:left="5580" w:hanging="452"/>
      </w:pPr>
      <w:rPr>
        <w:rFonts w:hint="default"/>
      </w:rPr>
    </w:lvl>
    <w:lvl w:ilvl="6" w:tplc="6ED8DEF8">
      <w:numFmt w:val="bullet"/>
      <w:lvlText w:val="•"/>
      <w:lvlJc w:val="left"/>
      <w:pPr>
        <w:ind w:left="6448" w:hanging="452"/>
      </w:pPr>
      <w:rPr>
        <w:rFonts w:hint="default"/>
      </w:rPr>
    </w:lvl>
    <w:lvl w:ilvl="7" w:tplc="57663F44">
      <w:numFmt w:val="bullet"/>
      <w:lvlText w:val="•"/>
      <w:lvlJc w:val="left"/>
      <w:pPr>
        <w:ind w:left="7316" w:hanging="452"/>
      </w:pPr>
      <w:rPr>
        <w:rFonts w:hint="default"/>
      </w:rPr>
    </w:lvl>
    <w:lvl w:ilvl="8" w:tplc="72B27074">
      <w:numFmt w:val="bullet"/>
      <w:lvlText w:val="•"/>
      <w:lvlJc w:val="left"/>
      <w:pPr>
        <w:ind w:left="8184" w:hanging="452"/>
      </w:pPr>
      <w:rPr>
        <w:rFonts w:hint="default"/>
      </w:rPr>
    </w:lvl>
  </w:abstractNum>
  <w:num w:numId="1">
    <w:abstractNumId w:val="24"/>
  </w:num>
  <w:num w:numId="2">
    <w:abstractNumId w:val="34"/>
  </w:num>
  <w:num w:numId="3">
    <w:abstractNumId w:val="4"/>
  </w:num>
  <w:num w:numId="4">
    <w:abstractNumId w:val="11"/>
  </w:num>
  <w:num w:numId="5">
    <w:abstractNumId w:val="22"/>
  </w:num>
  <w:num w:numId="6">
    <w:abstractNumId w:val="9"/>
  </w:num>
  <w:num w:numId="7">
    <w:abstractNumId w:val="2"/>
  </w:num>
  <w:num w:numId="8">
    <w:abstractNumId w:val="12"/>
  </w:num>
  <w:num w:numId="9">
    <w:abstractNumId w:val="32"/>
  </w:num>
  <w:num w:numId="10">
    <w:abstractNumId w:val="39"/>
  </w:num>
  <w:num w:numId="11">
    <w:abstractNumId w:val="8"/>
  </w:num>
  <w:num w:numId="12">
    <w:abstractNumId w:val="28"/>
  </w:num>
  <w:num w:numId="13">
    <w:abstractNumId w:val="13"/>
  </w:num>
  <w:num w:numId="14">
    <w:abstractNumId w:val="19"/>
  </w:num>
  <w:num w:numId="15">
    <w:abstractNumId w:val="36"/>
  </w:num>
  <w:num w:numId="16">
    <w:abstractNumId w:val="10"/>
  </w:num>
  <w:num w:numId="17">
    <w:abstractNumId w:val="26"/>
  </w:num>
  <w:num w:numId="18">
    <w:abstractNumId w:val="21"/>
  </w:num>
  <w:num w:numId="19">
    <w:abstractNumId w:val="16"/>
  </w:num>
  <w:num w:numId="20">
    <w:abstractNumId w:val="1"/>
  </w:num>
  <w:num w:numId="21">
    <w:abstractNumId w:val="29"/>
  </w:num>
  <w:num w:numId="22">
    <w:abstractNumId w:val="7"/>
  </w:num>
  <w:num w:numId="23">
    <w:abstractNumId w:val="31"/>
  </w:num>
  <w:num w:numId="24">
    <w:abstractNumId w:val="6"/>
  </w:num>
  <w:num w:numId="25">
    <w:abstractNumId w:val="15"/>
  </w:num>
  <w:num w:numId="26">
    <w:abstractNumId w:val="18"/>
  </w:num>
  <w:num w:numId="27">
    <w:abstractNumId w:val="30"/>
  </w:num>
  <w:num w:numId="28">
    <w:abstractNumId w:val="37"/>
  </w:num>
  <w:num w:numId="29">
    <w:abstractNumId w:val="17"/>
  </w:num>
  <w:num w:numId="30">
    <w:abstractNumId w:val="35"/>
  </w:num>
  <w:num w:numId="31">
    <w:abstractNumId w:val="5"/>
  </w:num>
  <w:num w:numId="32">
    <w:abstractNumId w:val="23"/>
  </w:num>
  <w:num w:numId="33">
    <w:abstractNumId w:val="14"/>
  </w:num>
  <w:num w:numId="34">
    <w:abstractNumId w:val="38"/>
  </w:num>
  <w:num w:numId="35">
    <w:abstractNumId w:val="25"/>
  </w:num>
  <w:num w:numId="36">
    <w:abstractNumId w:val="33"/>
  </w:num>
  <w:num w:numId="37">
    <w:abstractNumId w:val="3"/>
  </w:num>
  <w:num w:numId="38">
    <w:abstractNumId w:val="20"/>
  </w:num>
  <w:num w:numId="39">
    <w:abstractNumId w:val="0"/>
  </w:num>
  <w:num w:numId="40">
    <w:abstractNumId w:val="27"/>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CBB"/>
    <w:rsid w:val="00003F04"/>
    <w:rsid w:val="000047BA"/>
    <w:rsid w:val="00016A58"/>
    <w:rsid w:val="000207EF"/>
    <w:rsid w:val="00023E3B"/>
    <w:rsid w:val="00027FDE"/>
    <w:rsid w:val="00034D98"/>
    <w:rsid w:val="000440DB"/>
    <w:rsid w:val="000505B8"/>
    <w:rsid w:val="00055B96"/>
    <w:rsid w:val="000644BC"/>
    <w:rsid w:val="00067670"/>
    <w:rsid w:val="000749C5"/>
    <w:rsid w:val="000753CA"/>
    <w:rsid w:val="00076DC7"/>
    <w:rsid w:val="00084E7B"/>
    <w:rsid w:val="00086226"/>
    <w:rsid w:val="0009326D"/>
    <w:rsid w:val="00096274"/>
    <w:rsid w:val="00096304"/>
    <w:rsid w:val="0009766B"/>
    <w:rsid w:val="000A4963"/>
    <w:rsid w:val="000A522A"/>
    <w:rsid w:val="000B016A"/>
    <w:rsid w:val="000B5974"/>
    <w:rsid w:val="000B61DE"/>
    <w:rsid w:val="000C460E"/>
    <w:rsid w:val="000C50A6"/>
    <w:rsid w:val="000C79D6"/>
    <w:rsid w:val="000D15AF"/>
    <w:rsid w:val="000E2207"/>
    <w:rsid w:val="000F1C06"/>
    <w:rsid w:val="000F2EF9"/>
    <w:rsid w:val="000F60D1"/>
    <w:rsid w:val="00101B04"/>
    <w:rsid w:val="00107212"/>
    <w:rsid w:val="001077DA"/>
    <w:rsid w:val="00116383"/>
    <w:rsid w:val="001245CD"/>
    <w:rsid w:val="001304B1"/>
    <w:rsid w:val="001508C4"/>
    <w:rsid w:val="00153471"/>
    <w:rsid w:val="00153CC9"/>
    <w:rsid w:val="00157121"/>
    <w:rsid w:val="0016033F"/>
    <w:rsid w:val="001634EA"/>
    <w:rsid w:val="00172A27"/>
    <w:rsid w:val="00176E26"/>
    <w:rsid w:val="00180CF6"/>
    <w:rsid w:val="001906CB"/>
    <w:rsid w:val="001A2553"/>
    <w:rsid w:val="001A3C88"/>
    <w:rsid w:val="001B5421"/>
    <w:rsid w:val="001C22D8"/>
    <w:rsid w:val="001C4581"/>
    <w:rsid w:val="001C5714"/>
    <w:rsid w:val="001D4441"/>
    <w:rsid w:val="001D47DB"/>
    <w:rsid w:val="001D4AD5"/>
    <w:rsid w:val="001D5329"/>
    <w:rsid w:val="001D57E5"/>
    <w:rsid w:val="001D5E78"/>
    <w:rsid w:val="001D7053"/>
    <w:rsid w:val="001E06BD"/>
    <w:rsid w:val="001F1282"/>
    <w:rsid w:val="001F5A50"/>
    <w:rsid w:val="00201CBB"/>
    <w:rsid w:val="00213260"/>
    <w:rsid w:val="00216DCC"/>
    <w:rsid w:val="0023154A"/>
    <w:rsid w:val="00231C06"/>
    <w:rsid w:val="002411FA"/>
    <w:rsid w:val="002528F5"/>
    <w:rsid w:val="00252C69"/>
    <w:rsid w:val="00257077"/>
    <w:rsid w:val="00263266"/>
    <w:rsid w:val="00263B6D"/>
    <w:rsid w:val="00266213"/>
    <w:rsid w:val="0027541F"/>
    <w:rsid w:val="00275846"/>
    <w:rsid w:val="00281E40"/>
    <w:rsid w:val="002823CC"/>
    <w:rsid w:val="00282FFA"/>
    <w:rsid w:val="00291824"/>
    <w:rsid w:val="002A3E5E"/>
    <w:rsid w:val="002B0214"/>
    <w:rsid w:val="002B715E"/>
    <w:rsid w:val="002C1DB7"/>
    <w:rsid w:val="002D3082"/>
    <w:rsid w:val="002D43F7"/>
    <w:rsid w:val="002E0056"/>
    <w:rsid w:val="002F1ACB"/>
    <w:rsid w:val="002F33BE"/>
    <w:rsid w:val="00305B75"/>
    <w:rsid w:val="00312401"/>
    <w:rsid w:val="00312726"/>
    <w:rsid w:val="00326FF5"/>
    <w:rsid w:val="00327A87"/>
    <w:rsid w:val="00327D03"/>
    <w:rsid w:val="00345AEE"/>
    <w:rsid w:val="003469DF"/>
    <w:rsid w:val="00347CF1"/>
    <w:rsid w:val="00354290"/>
    <w:rsid w:val="003666CD"/>
    <w:rsid w:val="00382D16"/>
    <w:rsid w:val="003925D6"/>
    <w:rsid w:val="00393B34"/>
    <w:rsid w:val="003B16E1"/>
    <w:rsid w:val="003B4CBA"/>
    <w:rsid w:val="003C26AF"/>
    <w:rsid w:val="003D70F8"/>
    <w:rsid w:val="003E03C7"/>
    <w:rsid w:val="003E0C32"/>
    <w:rsid w:val="003E2105"/>
    <w:rsid w:val="003E3012"/>
    <w:rsid w:val="003E550F"/>
    <w:rsid w:val="004036F4"/>
    <w:rsid w:val="00403940"/>
    <w:rsid w:val="0040436D"/>
    <w:rsid w:val="004058F0"/>
    <w:rsid w:val="00405B22"/>
    <w:rsid w:val="00411ABD"/>
    <w:rsid w:val="00425B20"/>
    <w:rsid w:val="004303F4"/>
    <w:rsid w:val="0043681C"/>
    <w:rsid w:val="00440A53"/>
    <w:rsid w:val="0044457C"/>
    <w:rsid w:val="00446819"/>
    <w:rsid w:val="00454576"/>
    <w:rsid w:val="00460174"/>
    <w:rsid w:val="00465F6C"/>
    <w:rsid w:val="004671C1"/>
    <w:rsid w:val="00471806"/>
    <w:rsid w:val="00484FA9"/>
    <w:rsid w:val="00486809"/>
    <w:rsid w:val="00487B77"/>
    <w:rsid w:val="00493A21"/>
    <w:rsid w:val="004A6954"/>
    <w:rsid w:val="004B421C"/>
    <w:rsid w:val="004B43DC"/>
    <w:rsid w:val="004C0A3A"/>
    <w:rsid w:val="004C0C5D"/>
    <w:rsid w:val="004C13DC"/>
    <w:rsid w:val="004C65B8"/>
    <w:rsid w:val="004D6D34"/>
    <w:rsid w:val="004E44E6"/>
    <w:rsid w:val="004F7209"/>
    <w:rsid w:val="00500ACE"/>
    <w:rsid w:val="0050252E"/>
    <w:rsid w:val="005055E3"/>
    <w:rsid w:val="0050761F"/>
    <w:rsid w:val="0051046A"/>
    <w:rsid w:val="0051179C"/>
    <w:rsid w:val="0051303B"/>
    <w:rsid w:val="00520100"/>
    <w:rsid w:val="00521E27"/>
    <w:rsid w:val="005258DC"/>
    <w:rsid w:val="0053234D"/>
    <w:rsid w:val="00544C94"/>
    <w:rsid w:val="00545249"/>
    <w:rsid w:val="0055132D"/>
    <w:rsid w:val="00551E3C"/>
    <w:rsid w:val="00554C9C"/>
    <w:rsid w:val="00567294"/>
    <w:rsid w:val="005747F6"/>
    <w:rsid w:val="00574F0B"/>
    <w:rsid w:val="00580D68"/>
    <w:rsid w:val="005840F6"/>
    <w:rsid w:val="00586E25"/>
    <w:rsid w:val="0059249E"/>
    <w:rsid w:val="00596C16"/>
    <w:rsid w:val="005A44CC"/>
    <w:rsid w:val="005A7087"/>
    <w:rsid w:val="005C444F"/>
    <w:rsid w:val="005C457A"/>
    <w:rsid w:val="005C4981"/>
    <w:rsid w:val="005C6FA7"/>
    <w:rsid w:val="005D3F38"/>
    <w:rsid w:val="005E0442"/>
    <w:rsid w:val="005E16ED"/>
    <w:rsid w:val="005E54ED"/>
    <w:rsid w:val="005F01A0"/>
    <w:rsid w:val="005F2629"/>
    <w:rsid w:val="005F4090"/>
    <w:rsid w:val="0061334F"/>
    <w:rsid w:val="00617D96"/>
    <w:rsid w:val="00620BFD"/>
    <w:rsid w:val="00622133"/>
    <w:rsid w:val="00622EDE"/>
    <w:rsid w:val="0062673B"/>
    <w:rsid w:val="00627EF9"/>
    <w:rsid w:val="00633D4E"/>
    <w:rsid w:val="00634FDB"/>
    <w:rsid w:val="00635B00"/>
    <w:rsid w:val="00640B7F"/>
    <w:rsid w:val="006538C0"/>
    <w:rsid w:val="006551DC"/>
    <w:rsid w:val="00656E94"/>
    <w:rsid w:val="00662906"/>
    <w:rsid w:val="006656B7"/>
    <w:rsid w:val="0066761A"/>
    <w:rsid w:val="00675AC2"/>
    <w:rsid w:val="00676E09"/>
    <w:rsid w:val="006814AE"/>
    <w:rsid w:val="006829DE"/>
    <w:rsid w:val="00692217"/>
    <w:rsid w:val="006950FD"/>
    <w:rsid w:val="006B01BD"/>
    <w:rsid w:val="006B53FC"/>
    <w:rsid w:val="006C06A1"/>
    <w:rsid w:val="006C40B7"/>
    <w:rsid w:val="006C566E"/>
    <w:rsid w:val="006D01F8"/>
    <w:rsid w:val="006D0B10"/>
    <w:rsid w:val="006D248B"/>
    <w:rsid w:val="006E723A"/>
    <w:rsid w:val="006E7422"/>
    <w:rsid w:val="006F2D50"/>
    <w:rsid w:val="006F6261"/>
    <w:rsid w:val="007121D0"/>
    <w:rsid w:val="00713BA2"/>
    <w:rsid w:val="007200FA"/>
    <w:rsid w:val="007227CA"/>
    <w:rsid w:val="00725009"/>
    <w:rsid w:val="00725290"/>
    <w:rsid w:val="00727C06"/>
    <w:rsid w:val="0073014E"/>
    <w:rsid w:val="00744DF5"/>
    <w:rsid w:val="00746DA0"/>
    <w:rsid w:val="00752B3F"/>
    <w:rsid w:val="00753B57"/>
    <w:rsid w:val="007555CE"/>
    <w:rsid w:val="00756582"/>
    <w:rsid w:val="00765E94"/>
    <w:rsid w:val="0077116E"/>
    <w:rsid w:val="00771C05"/>
    <w:rsid w:val="007752D3"/>
    <w:rsid w:val="00775BD5"/>
    <w:rsid w:val="00790E9C"/>
    <w:rsid w:val="00790F43"/>
    <w:rsid w:val="00795328"/>
    <w:rsid w:val="007A0C4B"/>
    <w:rsid w:val="007A2280"/>
    <w:rsid w:val="007A281E"/>
    <w:rsid w:val="007A72A4"/>
    <w:rsid w:val="007B3997"/>
    <w:rsid w:val="007C0BFE"/>
    <w:rsid w:val="007C5516"/>
    <w:rsid w:val="007D08AE"/>
    <w:rsid w:val="007E4D2C"/>
    <w:rsid w:val="007F581D"/>
    <w:rsid w:val="007F72D1"/>
    <w:rsid w:val="008075D5"/>
    <w:rsid w:val="0081209B"/>
    <w:rsid w:val="0081522C"/>
    <w:rsid w:val="008202BB"/>
    <w:rsid w:val="00820F66"/>
    <w:rsid w:val="0082184B"/>
    <w:rsid w:val="00822FE3"/>
    <w:rsid w:val="00823EEF"/>
    <w:rsid w:val="00824DBC"/>
    <w:rsid w:val="0083277C"/>
    <w:rsid w:val="00846901"/>
    <w:rsid w:val="00852DB3"/>
    <w:rsid w:val="00853002"/>
    <w:rsid w:val="008672C7"/>
    <w:rsid w:val="00867EB8"/>
    <w:rsid w:val="008720CF"/>
    <w:rsid w:val="00872D16"/>
    <w:rsid w:val="00877B67"/>
    <w:rsid w:val="00887369"/>
    <w:rsid w:val="008942AB"/>
    <w:rsid w:val="008A2B1A"/>
    <w:rsid w:val="008A476E"/>
    <w:rsid w:val="008A67E3"/>
    <w:rsid w:val="008B0D79"/>
    <w:rsid w:val="008B339C"/>
    <w:rsid w:val="008B38FA"/>
    <w:rsid w:val="008B6E58"/>
    <w:rsid w:val="008C3103"/>
    <w:rsid w:val="008D4A5D"/>
    <w:rsid w:val="008E22CC"/>
    <w:rsid w:val="008E32CE"/>
    <w:rsid w:val="008F0212"/>
    <w:rsid w:val="008F5E43"/>
    <w:rsid w:val="009006AB"/>
    <w:rsid w:val="00900DD1"/>
    <w:rsid w:val="00901023"/>
    <w:rsid w:val="00906D00"/>
    <w:rsid w:val="00906DA7"/>
    <w:rsid w:val="00911577"/>
    <w:rsid w:val="00913E78"/>
    <w:rsid w:val="00914526"/>
    <w:rsid w:val="00917754"/>
    <w:rsid w:val="00921BE3"/>
    <w:rsid w:val="0092485E"/>
    <w:rsid w:val="0092513D"/>
    <w:rsid w:val="0093080C"/>
    <w:rsid w:val="00935B42"/>
    <w:rsid w:val="009443E8"/>
    <w:rsid w:val="00953A2F"/>
    <w:rsid w:val="009570E5"/>
    <w:rsid w:val="009617F1"/>
    <w:rsid w:val="009642BE"/>
    <w:rsid w:val="00975C56"/>
    <w:rsid w:val="009767D6"/>
    <w:rsid w:val="00980845"/>
    <w:rsid w:val="00980868"/>
    <w:rsid w:val="00990BE6"/>
    <w:rsid w:val="00990D1C"/>
    <w:rsid w:val="00991FC8"/>
    <w:rsid w:val="00995BB0"/>
    <w:rsid w:val="0099711D"/>
    <w:rsid w:val="009A23C0"/>
    <w:rsid w:val="009A4B66"/>
    <w:rsid w:val="009A6713"/>
    <w:rsid w:val="009B20B4"/>
    <w:rsid w:val="009C3B86"/>
    <w:rsid w:val="009C56FA"/>
    <w:rsid w:val="009D4CC0"/>
    <w:rsid w:val="009E2198"/>
    <w:rsid w:val="009E4603"/>
    <w:rsid w:val="009E7E6C"/>
    <w:rsid w:val="00A17717"/>
    <w:rsid w:val="00A20346"/>
    <w:rsid w:val="00A22FFE"/>
    <w:rsid w:val="00A24DC4"/>
    <w:rsid w:val="00A40819"/>
    <w:rsid w:val="00A50452"/>
    <w:rsid w:val="00A52E2A"/>
    <w:rsid w:val="00A60164"/>
    <w:rsid w:val="00A6420F"/>
    <w:rsid w:val="00A67A94"/>
    <w:rsid w:val="00A7424D"/>
    <w:rsid w:val="00A769C3"/>
    <w:rsid w:val="00A82B69"/>
    <w:rsid w:val="00A90F9B"/>
    <w:rsid w:val="00A975C2"/>
    <w:rsid w:val="00AA186B"/>
    <w:rsid w:val="00AA414D"/>
    <w:rsid w:val="00AA7DB2"/>
    <w:rsid w:val="00AB3119"/>
    <w:rsid w:val="00AC0879"/>
    <w:rsid w:val="00AC2FDF"/>
    <w:rsid w:val="00AD21D6"/>
    <w:rsid w:val="00AD5F4E"/>
    <w:rsid w:val="00AD756C"/>
    <w:rsid w:val="00AE4D1A"/>
    <w:rsid w:val="00AF0C50"/>
    <w:rsid w:val="00AF3B36"/>
    <w:rsid w:val="00AF4E26"/>
    <w:rsid w:val="00B05906"/>
    <w:rsid w:val="00B17C61"/>
    <w:rsid w:val="00B21079"/>
    <w:rsid w:val="00B361EB"/>
    <w:rsid w:val="00B44EAE"/>
    <w:rsid w:val="00B475D0"/>
    <w:rsid w:val="00B6084C"/>
    <w:rsid w:val="00B6430C"/>
    <w:rsid w:val="00B73794"/>
    <w:rsid w:val="00B75F1D"/>
    <w:rsid w:val="00B76111"/>
    <w:rsid w:val="00B81D10"/>
    <w:rsid w:val="00B96698"/>
    <w:rsid w:val="00B9733C"/>
    <w:rsid w:val="00BA347A"/>
    <w:rsid w:val="00BA5E5F"/>
    <w:rsid w:val="00BA6252"/>
    <w:rsid w:val="00BB33A8"/>
    <w:rsid w:val="00BB6567"/>
    <w:rsid w:val="00BD6387"/>
    <w:rsid w:val="00BD7CEB"/>
    <w:rsid w:val="00BE2714"/>
    <w:rsid w:val="00BE2E7E"/>
    <w:rsid w:val="00BE6BE7"/>
    <w:rsid w:val="00BF3830"/>
    <w:rsid w:val="00BF7CF8"/>
    <w:rsid w:val="00BF7D53"/>
    <w:rsid w:val="00C00625"/>
    <w:rsid w:val="00C03B58"/>
    <w:rsid w:val="00C03CE8"/>
    <w:rsid w:val="00C10C0A"/>
    <w:rsid w:val="00C13578"/>
    <w:rsid w:val="00C13E11"/>
    <w:rsid w:val="00C17143"/>
    <w:rsid w:val="00C233F1"/>
    <w:rsid w:val="00C31335"/>
    <w:rsid w:val="00C32E76"/>
    <w:rsid w:val="00C35D41"/>
    <w:rsid w:val="00C434B8"/>
    <w:rsid w:val="00C47C0B"/>
    <w:rsid w:val="00C51895"/>
    <w:rsid w:val="00C66FA5"/>
    <w:rsid w:val="00C76A3B"/>
    <w:rsid w:val="00C77AB6"/>
    <w:rsid w:val="00C80016"/>
    <w:rsid w:val="00C82C85"/>
    <w:rsid w:val="00C82D57"/>
    <w:rsid w:val="00C9063F"/>
    <w:rsid w:val="00C95434"/>
    <w:rsid w:val="00C97C71"/>
    <w:rsid w:val="00CA20F2"/>
    <w:rsid w:val="00CB30E1"/>
    <w:rsid w:val="00CC28A0"/>
    <w:rsid w:val="00CC3C45"/>
    <w:rsid w:val="00CC4AB8"/>
    <w:rsid w:val="00CC604D"/>
    <w:rsid w:val="00CF5F2A"/>
    <w:rsid w:val="00D046A2"/>
    <w:rsid w:val="00D050C0"/>
    <w:rsid w:val="00D06F5D"/>
    <w:rsid w:val="00D0762E"/>
    <w:rsid w:val="00D11ADA"/>
    <w:rsid w:val="00D227F3"/>
    <w:rsid w:val="00D231E0"/>
    <w:rsid w:val="00D27D5C"/>
    <w:rsid w:val="00D304DE"/>
    <w:rsid w:val="00D34714"/>
    <w:rsid w:val="00D43C16"/>
    <w:rsid w:val="00D45EF8"/>
    <w:rsid w:val="00D52031"/>
    <w:rsid w:val="00D53B50"/>
    <w:rsid w:val="00D573B2"/>
    <w:rsid w:val="00D61656"/>
    <w:rsid w:val="00D63479"/>
    <w:rsid w:val="00D70633"/>
    <w:rsid w:val="00D70AB4"/>
    <w:rsid w:val="00D741F2"/>
    <w:rsid w:val="00D76E54"/>
    <w:rsid w:val="00D824F6"/>
    <w:rsid w:val="00D83A90"/>
    <w:rsid w:val="00D86FFD"/>
    <w:rsid w:val="00D87D7D"/>
    <w:rsid w:val="00D9624B"/>
    <w:rsid w:val="00D97657"/>
    <w:rsid w:val="00DA047B"/>
    <w:rsid w:val="00DA1D1D"/>
    <w:rsid w:val="00DA353A"/>
    <w:rsid w:val="00DA55EF"/>
    <w:rsid w:val="00DB32C6"/>
    <w:rsid w:val="00DC1517"/>
    <w:rsid w:val="00DC2A04"/>
    <w:rsid w:val="00DC6BFF"/>
    <w:rsid w:val="00DD189E"/>
    <w:rsid w:val="00DD2C30"/>
    <w:rsid w:val="00DD2F59"/>
    <w:rsid w:val="00DD710C"/>
    <w:rsid w:val="00DE7504"/>
    <w:rsid w:val="00E02223"/>
    <w:rsid w:val="00E148D3"/>
    <w:rsid w:val="00E15000"/>
    <w:rsid w:val="00E17534"/>
    <w:rsid w:val="00E1799C"/>
    <w:rsid w:val="00E23181"/>
    <w:rsid w:val="00E34510"/>
    <w:rsid w:val="00E43016"/>
    <w:rsid w:val="00E5546A"/>
    <w:rsid w:val="00E663F3"/>
    <w:rsid w:val="00E76F9A"/>
    <w:rsid w:val="00E846D5"/>
    <w:rsid w:val="00E91429"/>
    <w:rsid w:val="00E9218F"/>
    <w:rsid w:val="00EC335F"/>
    <w:rsid w:val="00ED2CF4"/>
    <w:rsid w:val="00EE5318"/>
    <w:rsid w:val="00EE725C"/>
    <w:rsid w:val="00EF053B"/>
    <w:rsid w:val="00EF087A"/>
    <w:rsid w:val="00EF6443"/>
    <w:rsid w:val="00F035E7"/>
    <w:rsid w:val="00F13B5C"/>
    <w:rsid w:val="00F1414E"/>
    <w:rsid w:val="00F17045"/>
    <w:rsid w:val="00F203D2"/>
    <w:rsid w:val="00F22280"/>
    <w:rsid w:val="00F30561"/>
    <w:rsid w:val="00F30E07"/>
    <w:rsid w:val="00F31ABC"/>
    <w:rsid w:val="00F33157"/>
    <w:rsid w:val="00F34F03"/>
    <w:rsid w:val="00F459D7"/>
    <w:rsid w:val="00F4635F"/>
    <w:rsid w:val="00F477F1"/>
    <w:rsid w:val="00F55EB2"/>
    <w:rsid w:val="00F61762"/>
    <w:rsid w:val="00F70FCF"/>
    <w:rsid w:val="00F727A1"/>
    <w:rsid w:val="00F739E1"/>
    <w:rsid w:val="00F74B2C"/>
    <w:rsid w:val="00F76B35"/>
    <w:rsid w:val="00F80AAB"/>
    <w:rsid w:val="00F87948"/>
    <w:rsid w:val="00F928E1"/>
    <w:rsid w:val="00FA7724"/>
    <w:rsid w:val="00FB2573"/>
    <w:rsid w:val="00FB3499"/>
    <w:rsid w:val="00FC1772"/>
    <w:rsid w:val="00FC362F"/>
    <w:rsid w:val="00FC4FF0"/>
    <w:rsid w:val="00FD37F5"/>
    <w:rsid w:val="00FE0BB9"/>
    <w:rsid w:val="00FE35C5"/>
    <w:rsid w:val="00FE5F91"/>
    <w:rsid w:val="00FF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qFormat/>
    <w:pPr>
      <w:keepNext/>
      <w:spacing w:before="240" w:after="60" w:line="360" w:lineRule="auto"/>
      <w:jc w:val="both"/>
      <w:outlineLvl w:val="0"/>
    </w:pPr>
    <w:rPr>
      <w:rFonts w:cs="Arial"/>
      <w:b/>
      <w:bCs/>
      <w:kern w:val="32"/>
      <w:sz w:val="30"/>
      <w:szCs w:val="32"/>
      <w:lang w:val="en-US" w:eastAsia="en-US"/>
    </w:rPr>
  </w:style>
  <w:style w:type="paragraph" w:styleId="Heading2">
    <w:name w:val="heading 2"/>
    <w:basedOn w:val="Normal"/>
    <w:next w:val="Normal"/>
    <w:link w:val="Heading2Char"/>
    <w:uiPriority w:val="9"/>
    <w:semiHidden/>
    <w:unhideWhenUsed/>
    <w:qFormat/>
    <w:rsid w:val="008469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233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45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451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6922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IndentChar">
    <w:name w:val="Indent Char"/>
    <w:link w:val="Indent"/>
    <w:rPr>
      <w:kern w:val="8"/>
      <w:sz w:val="24"/>
      <w:szCs w:val="24"/>
      <w:lang w:bidi="he-IL"/>
    </w:rPr>
  </w:style>
  <w:style w:type="paragraph" w:customStyle="1" w:styleId="NumberedParagraph">
    <w:name w:val="Numbered Paragraph"/>
    <w:basedOn w:val="Normal"/>
    <w:pPr>
      <w:tabs>
        <w:tab w:val="right" w:pos="312"/>
        <w:tab w:val="left" w:pos="480"/>
      </w:tabs>
      <w:spacing w:line="280" w:lineRule="exact"/>
      <w:ind w:left="480" w:hanging="480"/>
      <w:jc w:val="both"/>
    </w:pPr>
    <w:rPr>
      <w:kern w:val="8"/>
      <w:lang w:val="en-US" w:eastAsia="en-US" w:bidi="he-IL"/>
    </w:rPr>
  </w:style>
  <w:style w:type="paragraph" w:customStyle="1" w:styleId="Indent">
    <w:name w:val="Indent"/>
    <w:basedOn w:val="NumberedParagraph"/>
    <w:link w:val="IndentChar"/>
    <w:pPr>
      <w:tabs>
        <w:tab w:val="clear" w:pos="312"/>
        <w:tab w:val="clear" w:pos="480"/>
        <w:tab w:val="left" w:pos="960"/>
      </w:tabs>
      <w:spacing w:before="140"/>
      <w:ind w:left="960"/>
    </w:pPr>
  </w:style>
  <w:style w:type="paragraph" w:customStyle="1" w:styleId="Char">
    <w:name w:val="Char"/>
    <w:basedOn w:val="Normal"/>
    <w:pPr>
      <w:spacing w:after="160" w:line="240" w:lineRule="exact"/>
    </w:pPr>
    <w:rPr>
      <w:rFonts w:ascii="Verdana" w:hAnsi="Verdana" w:cs="Verdana"/>
      <w:sz w:val="20"/>
      <w:szCs w:val="20"/>
      <w:lang w:val="en-US" w:eastAsia="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lang w:val="en-US" w:eastAsia="en-US"/>
    </w:rPr>
  </w:style>
  <w:style w:type="paragraph" w:customStyle="1" w:styleId="T">
    <w:name w:val="T"/>
    <w:basedOn w:val="Normal"/>
    <w:rsid w:val="00393B34"/>
    <w:pPr>
      <w:spacing w:before="120" w:line="288" w:lineRule="auto"/>
      <w:ind w:firstLine="680"/>
      <w:jc w:val="both"/>
    </w:pPr>
    <w:rPr>
      <w:sz w:val="26"/>
      <w:szCs w:val="26"/>
      <w:lang w:val="en-US" w:eastAsia="en-US"/>
    </w:rPr>
  </w:style>
  <w:style w:type="paragraph" w:styleId="BodyText">
    <w:name w:val="Body Text"/>
    <w:basedOn w:val="Normal"/>
    <w:link w:val="BodyTextChar"/>
    <w:uiPriority w:val="1"/>
    <w:qFormat/>
    <w:rsid w:val="007A2280"/>
    <w:pPr>
      <w:widowControl w:val="0"/>
    </w:pPr>
    <w:rPr>
      <w:sz w:val="23"/>
      <w:szCs w:val="23"/>
      <w:lang w:val="en-US" w:eastAsia="en-US"/>
    </w:rPr>
  </w:style>
  <w:style w:type="character" w:customStyle="1" w:styleId="BodyTextChar">
    <w:name w:val="Body Text Char"/>
    <w:link w:val="BodyText"/>
    <w:uiPriority w:val="1"/>
    <w:rsid w:val="007A2280"/>
    <w:rPr>
      <w:sz w:val="23"/>
      <w:szCs w:val="23"/>
    </w:rPr>
  </w:style>
  <w:style w:type="paragraph" w:styleId="ListParagraph">
    <w:name w:val="List Paragraph"/>
    <w:basedOn w:val="Normal"/>
    <w:uiPriority w:val="1"/>
    <w:qFormat/>
    <w:rsid w:val="007A2280"/>
    <w:pPr>
      <w:widowControl w:val="0"/>
      <w:spacing w:before="172"/>
      <w:ind w:left="816" w:hanging="134"/>
    </w:pPr>
    <w:rPr>
      <w:sz w:val="22"/>
      <w:szCs w:val="22"/>
      <w:lang w:val="en-US" w:eastAsia="en-US"/>
    </w:rPr>
  </w:style>
  <w:style w:type="table" w:styleId="TableGrid">
    <w:name w:val="Table Grid"/>
    <w:basedOn w:val="TableNormal"/>
    <w:rsid w:val="00C90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3">
    <w:name w:val="de3"/>
    <w:basedOn w:val="BodyText"/>
    <w:rsid w:val="00900DD1"/>
    <w:pPr>
      <w:widowControl/>
      <w:spacing w:before="120" w:line="288" w:lineRule="auto"/>
      <w:ind w:left="284"/>
      <w:jc w:val="both"/>
    </w:pPr>
    <w:rPr>
      <w:b/>
      <w:bCs/>
      <w:sz w:val="26"/>
      <w:szCs w:val="26"/>
    </w:rPr>
  </w:style>
  <w:style w:type="paragraph" w:customStyle="1" w:styleId="de4">
    <w:name w:val="de4"/>
    <w:basedOn w:val="BodyText"/>
    <w:rsid w:val="00900DD1"/>
    <w:pPr>
      <w:widowControl/>
      <w:spacing w:before="120" w:line="288" w:lineRule="auto"/>
      <w:ind w:left="567"/>
      <w:jc w:val="both"/>
    </w:pPr>
    <w:rPr>
      <w:b/>
      <w:bCs/>
      <w:sz w:val="26"/>
      <w:szCs w:val="26"/>
    </w:rPr>
  </w:style>
  <w:style w:type="character" w:customStyle="1" w:styleId="Heading9Char">
    <w:name w:val="Heading 9 Char"/>
    <w:link w:val="Heading9"/>
    <w:uiPriority w:val="9"/>
    <w:semiHidden/>
    <w:rsid w:val="00692217"/>
    <w:rPr>
      <w:rFonts w:ascii="Cambria" w:eastAsia="Times New Roman" w:hAnsi="Cambria" w:cs="Times New Roman"/>
      <w:sz w:val="22"/>
      <w:szCs w:val="22"/>
      <w:lang w:val="vi-VN" w:eastAsia="vi-VN"/>
    </w:rPr>
  </w:style>
  <w:style w:type="character" w:customStyle="1" w:styleId="FooterChar">
    <w:name w:val="Footer Char"/>
    <w:link w:val="Footer"/>
    <w:uiPriority w:val="99"/>
    <w:rsid w:val="00C47C0B"/>
    <w:rPr>
      <w:sz w:val="24"/>
      <w:szCs w:val="24"/>
      <w:lang w:val="vi-VN" w:eastAsia="vi-VN"/>
    </w:rPr>
  </w:style>
  <w:style w:type="character" w:styleId="Emphasis">
    <w:name w:val="Emphasis"/>
    <w:uiPriority w:val="20"/>
    <w:qFormat/>
    <w:rsid w:val="0009766B"/>
    <w:rPr>
      <w:i/>
      <w:iCs/>
    </w:rPr>
  </w:style>
  <w:style w:type="paragraph" w:customStyle="1" w:styleId="TableParagraph">
    <w:name w:val="Table Paragraph"/>
    <w:basedOn w:val="Normal"/>
    <w:uiPriority w:val="1"/>
    <w:qFormat/>
    <w:rsid w:val="00A40819"/>
    <w:pPr>
      <w:widowControl w:val="0"/>
      <w:spacing w:line="263" w:lineRule="exact"/>
    </w:pPr>
    <w:rPr>
      <w:rFonts w:ascii="Arial" w:eastAsia="Arial" w:hAnsi="Arial" w:cs="Arial"/>
      <w:sz w:val="22"/>
      <w:szCs w:val="22"/>
      <w:lang w:val="en-US" w:eastAsia="en-US"/>
    </w:rPr>
  </w:style>
  <w:style w:type="character" w:customStyle="1" w:styleId="Heading2Char">
    <w:name w:val="Heading 2 Char"/>
    <w:link w:val="Heading2"/>
    <w:uiPriority w:val="9"/>
    <w:semiHidden/>
    <w:rsid w:val="00846901"/>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1C5714"/>
    <w:rPr>
      <w:rFonts w:ascii="Tahoma" w:hAnsi="Tahoma" w:cs="Tahoma"/>
      <w:sz w:val="16"/>
      <w:szCs w:val="16"/>
    </w:rPr>
  </w:style>
  <w:style w:type="character" w:customStyle="1" w:styleId="BalloonTextChar">
    <w:name w:val="Balloon Text Char"/>
    <w:link w:val="BalloonText"/>
    <w:uiPriority w:val="99"/>
    <w:semiHidden/>
    <w:rsid w:val="001C5714"/>
    <w:rPr>
      <w:rFonts w:ascii="Tahoma" w:hAnsi="Tahoma" w:cs="Tahoma"/>
      <w:sz w:val="16"/>
      <w:szCs w:val="16"/>
      <w:lang w:val="vi-VN" w:eastAsia="vi-VN"/>
    </w:rPr>
  </w:style>
  <w:style w:type="paragraph" w:styleId="TOC2">
    <w:name w:val="toc 2"/>
    <w:basedOn w:val="Normal"/>
    <w:next w:val="Normal"/>
    <w:autoRedefine/>
    <w:semiHidden/>
    <w:rsid w:val="00C233F1"/>
    <w:pPr>
      <w:spacing w:before="120"/>
      <w:ind w:left="240"/>
    </w:pPr>
    <w:rPr>
      <w:rFonts w:eastAsia="SimSun"/>
      <w:i/>
      <w:iCs/>
      <w:noProof/>
      <w:sz w:val="20"/>
      <w:szCs w:val="20"/>
      <w:lang w:val="en-US" w:eastAsia="zh-CN"/>
    </w:rPr>
  </w:style>
  <w:style w:type="paragraph" w:customStyle="1" w:styleId="binhthuong">
    <w:name w:val="binhthuong"/>
    <w:basedOn w:val="Normal"/>
    <w:rsid w:val="00C233F1"/>
    <w:pPr>
      <w:spacing w:after="60" w:line="288" w:lineRule="auto"/>
      <w:ind w:firstLine="600"/>
      <w:jc w:val="both"/>
    </w:pPr>
    <w:rPr>
      <w:rFonts w:eastAsia="SimSun"/>
      <w:noProof/>
      <w:lang w:val="en-US" w:eastAsia="zh-CN"/>
    </w:rPr>
  </w:style>
  <w:style w:type="paragraph" w:customStyle="1" w:styleId="chuong7cap1">
    <w:name w:val="chuong 7 cap 1"/>
    <w:basedOn w:val="Heading3"/>
    <w:autoRedefine/>
    <w:rsid w:val="00C233F1"/>
    <w:pPr>
      <w:keepLines w:val="0"/>
      <w:numPr>
        <w:ilvl w:val="1"/>
        <w:numId w:val="33"/>
      </w:numPr>
      <w:tabs>
        <w:tab w:val="clear" w:pos="576"/>
      </w:tabs>
      <w:spacing w:before="240" w:after="60" w:line="288" w:lineRule="auto"/>
      <w:ind w:left="820" w:hanging="135"/>
    </w:pPr>
    <w:rPr>
      <w:rFonts w:ascii="Times New Roman" w:eastAsia="SimSun" w:hAnsi="Times New Roman" w:cs="Times New Roman"/>
      <w:noProof/>
      <w:color w:val="auto"/>
      <w:lang w:val="en-US" w:eastAsia="zh-CN"/>
    </w:rPr>
  </w:style>
  <w:style w:type="character" w:customStyle="1" w:styleId="Heading3Char">
    <w:name w:val="Heading 3 Char"/>
    <w:basedOn w:val="DefaultParagraphFont"/>
    <w:link w:val="Heading3"/>
    <w:uiPriority w:val="9"/>
    <w:semiHidden/>
    <w:rsid w:val="00C233F1"/>
    <w:rPr>
      <w:rFonts w:asciiTheme="majorHAnsi" w:eastAsiaTheme="majorEastAsia" w:hAnsiTheme="majorHAnsi" w:cstheme="majorBidi"/>
      <w:b/>
      <w:bCs/>
      <w:color w:val="4F81BD" w:themeColor="accent1"/>
      <w:sz w:val="24"/>
      <w:szCs w:val="24"/>
      <w:lang w:val="vi-VN" w:eastAsia="vi-VN"/>
    </w:rPr>
  </w:style>
  <w:style w:type="paragraph" w:customStyle="1" w:styleId="chuong3cap1">
    <w:name w:val="chuong 3 cap 1"/>
    <w:basedOn w:val="Heading3"/>
    <w:autoRedefine/>
    <w:rsid w:val="00E34510"/>
    <w:pPr>
      <w:keepLines w:val="0"/>
      <w:numPr>
        <w:ilvl w:val="1"/>
        <w:numId w:val="35"/>
      </w:numPr>
      <w:spacing w:before="240" w:after="60" w:line="288" w:lineRule="auto"/>
    </w:pPr>
    <w:rPr>
      <w:rFonts w:ascii="Times New Roman" w:eastAsia="SimSun" w:hAnsi="Times New Roman" w:cs="Times New Roman"/>
      <w:noProof/>
      <w:color w:val="auto"/>
      <w:lang w:val="en-US" w:eastAsia="zh-CN"/>
    </w:rPr>
  </w:style>
  <w:style w:type="paragraph" w:customStyle="1" w:styleId="chuong3cap2">
    <w:name w:val="chuong 3 cap 2"/>
    <w:basedOn w:val="Heading4"/>
    <w:autoRedefine/>
    <w:rsid w:val="00E34510"/>
    <w:pPr>
      <w:keepLines w:val="0"/>
      <w:numPr>
        <w:ilvl w:val="2"/>
        <w:numId w:val="35"/>
      </w:numPr>
      <w:tabs>
        <w:tab w:val="clear" w:pos="720"/>
      </w:tabs>
      <w:spacing w:before="240" w:after="60"/>
      <w:ind w:left="2160" w:hanging="180"/>
    </w:pPr>
    <w:rPr>
      <w:rFonts w:ascii="Times New Roman" w:eastAsia="SimSun" w:hAnsi="Times New Roman" w:cs="Times New Roman"/>
      <w:i w:val="0"/>
      <w:iCs w:val="0"/>
      <w:noProof/>
      <w:color w:val="auto"/>
      <w:szCs w:val="28"/>
      <w:lang w:val="en-US" w:eastAsia="zh-CN"/>
    </w:rPr>
  </w:style>
  <w:style w:type="paragraph" w:customStyle="1" w:styleId="chuong3cap3">
    <w:name w:val="chuong 3 cap 3"/>
    <w:basedOn w:val="Heading5"/>
    <w:autoRedefine/>
    <w:rsid w:val="00E34510"/>
    <w:pPr>
      <w:keepNext w:val="0"/>
      <w:keepLines w:val="0"/>
      <w:numPr>
        <w:ilvl w:val="3"/>
        <w:numId w:val="35"/>
      </w:numPr>
      <w:tabs>
        <w:tab w:val="clear" w:pos="864"/>
      </w:tabs>
      <w:spacing w:before="240" w:after="60" w:line="288" w:lineRule="auto"/>
      <w:ind w:left="2880" w:hanging="360"/>
    </w:pPr>
    <w:rPr>
      <w:rFonts w:ascii="Times New Roman" w:eastAsia="SimSun" w:hAnsi="Times New Roman" w:cs="Times New Roman"/>
      <w:b/>
      <w:bCs/>
      <w:iCs/>
      <w:noProof/>
      <w:color w:val="auto"/>
      <w:lang w:val="en-US" w:eastAsia="zh-CN"/>
    </w:rPr>
  </w:style>
  <w:style w:type="character" w:customStyle="1" w:styleId="Heading4Char">
    <w:name w:val="Heading 4 Char"/>
    <w:basedOn w:val="DefaultParagraphFont"/>
    <w:link w:val="Heading4"/>
    <w:uiPriority w:val="9"/>
    <w:semiHidden/>
    <w:rsid w:val="00E34510"/>
    <w:rPr>
      <w:rFonts w:asciiTheme="majorHAnsi" w:eastAsiaTheme="majorEastAsia" w:hAnsiTheme="majorHAnsi" w:cstheme="majorBidi"/>
      <w:b/>
      <w:bCs/>
      <w:i/>
      <w:iCs/>
      <w:color w:val="4F81BD" w:themeColor="accent1"/>
      <w:sz w:val="24"/>
      <w:szCs w:val="24"/>
      <w:lang w:val="vi-VN" w:eastAsia="vi-VN"/>
    </w:rPr>
  </w:style>
  <w:style w:type="character" w:customStyle="1" w:styleId="Heading5Char">
    <w:name w:val="Heading 5 Char"/>
    <w:basedOn w:val="DefaultParagraphFont"/>
    <w:link w:val="Heading5"/>
    <w:uiPriority w:val="9"/>
    <w:semiHidden/>
    <w:rsid w:val="00E34510"/>
    <w:rPr>
      <w:rFonts w:asciiTheme="majorHAnsi" w:eastAsiaTheme="majorEastAsia" w:hAnsiTheme="majorHAnsi" w:cstheme="majorBidi"/>
      <w:color w:val="243F60" w:themeColor="accent1" w:themeShade="7F"/>
      <w:sz w:val="24"/>
      <w:szCs w:val="24"/>
      <w:lang w:val="vi-VN" w:eastAsia="vi-VN"/>
    </w:rPr>
  </w:style>
  <w:style w:type="paragraph" w:customStyle="1" w:styleId="gachcap1">
    <w:name w:val="gach cap 1"/>
    <w:basedOn w:val="Normal"/>
    <w:rsid w:val="00E34510"/>
    <w:pPr>
      <w:widowControl w:val="0"/>
      <w:numPr>
        <w:numId w:val="36"/>
      </w:numPr>
      <w:tabs>
        <w:tab w:val="clear" w:pos="1365"/>
        <w:tab w:val="num" w:pos="1080"/>
      </w:tabs>
      <w:autoSpaceDE w:val="0"/>
      <w:autoSpaceDN w:val="0"/>
      <w:adjustRightInd w:val="0"/>
      <w:spacing w:after="60" w:line="288" w:lineRule="auto"/>
      <w:ind w:left="1080" w:hanging="480"/>
      <w:jc w:val="both"/>
    </w:pPr>
    <w:rPr>
      <w:rFonts w:eastAsia="SimSun"/>
      <w:bCs/>
      <w:noProof/>
      <w:color w:val="000000"/>
      <w:spacing w:val="1"/>
      <w:lang w:val="en-US" w:eastAsia="en-US"/>
    </w:rPr>
  </w:style>
  <w:style w:type="paragraph" w:customStyle="1" w:styleId="gachcap2">
    <w:name w:val="gach cap 2"/>
    <w:basedOn w:val="gachcap1"/>
    <w:rsid w:val="00E34510"/>
    <w:pPr>
      <w:numPr>
        <w:ilvl w:val="1"/>
      </w:numPr>
    </w:pPr>
  </w:style>
  <w:style w:type="paragraph" w:styleId="HTMLPreformatted">
    <w:name w:val="HTML Preformatted"/>
    <w:basedOn w:val="Normal"/>
    <w:link w:val="HTMLPreformattedChar"/>
    <w:uiPriority w:val="99"/>
    <w:unhideWhenUsed/>
    <w:rsid w:val="001F1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F128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qFormat/>
    <w:pPr>
      <w:keepNext/>
      <w:spacing w:before="240" w:after="60" w:line="360" w:lineRule="auto"/>
      <w:jc w:val="both"/>
      <w:outlineLvl w:val="0"/>
    </w:pPr>
    <w:rPr>
      <w:rFonts w:cs="Arial"/>
      <w:b/>
      <w:bCs/>
      <w:kern w:val="32"/>
      <w:sz w:val="30"/>
      <w:szCs w:val="32"/>
      <w:lang w:val="en-US" w:eastAsia="en-US"/>
    </w:rPr>
  </w:style>
  <w:style w:type="paragraph" w:styleId="Heading2">
    <w:name w:val="heading 2"/>
    <w:basedOn w:val="Normal"/>
    <w:next w:val="Normal"/>
    <w:link w:val="Heading2Char"/>
    <w:uiPriority w:val="9"/>
    <w:semiHidden/>
    <w:unhideWhenUsed/>
    <w:qFormat/>
    <w:rsid w:val="008469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233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45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451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6922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IndentChar">
    <w:name w:val="Indent Char"/>
    <w:link w:val="Indent"/>
    <w:rPr>
      <w:kern w:val="8"/>
      <w:sz w:val="24"/>
      <w:szCs w:val="24"/>
      <w:lang w:bidi="he-IL"/>
    </w:rPr>
  </w:style>
  <w:style w:type="paragraph" w:customStyle="1" w:styleId="NumberedParagraph">
    <w:name w:val="Numbered Paragraph"/>
    <w:basedOn w:val="Normal"/>
    <w:pPr>
      <w:tabs>
        <w:tab w:val="right" w:pos="312"/>
        <w:tab w:val="left" w:pos="480"/>
      </w:tabs>
      <w:spacing w:line="280" w:lineRule="exact"/>
      <w:ind w:left="480" w:hanging="480"/>
      <w:jc w:val="both"/>
    </w:pPr>
    <w:rPr>
      <w:kern w:val="8"/>
      <w:lang w:val="en-US" w:eastAsia="en-US" w:bidi="he-IL"/>
    </w:rPr>
  </w:style>
  <w:style w:type="paragraph" w:customStyle="1" w:styleId="Indent">
    <w:name w:val="Indent"/>
    <w:basedOn w:val="NumberedParagraph"/>
    <w:link w:val="IndentChar"/>
    <w:pPr>
      <w:tabs>
        <w:tab w:val="clear" w:pos="312"/>
        <w:tab w:val="clear" w:pos="480"/>
        <w:tab w:val="left" w:pos="960"/>
      </w:tabs>
      <w:spacing w:before="140"/>
      <w:ind w:left="960"/>
    </w:pPr>
  </w:style>
  <w:style w:type="paragraph" w:customStyle="1" w:styleId="Char">
    <w:name w:val="Char"/>
    <w:basedOn w:val="Normal"/>
    <w:pPr>
      <w:spacing w:after="160" w:line="240" w:lineRule="exact"/>
    </w:pPr>
    <w:rPr>
      <w:rFonts w:ascii="Verdana" w:hAnsi="Verdana" w:cs="Verdana"/>
      <w:sz w:val="20"/>
      <w:szCs w:val="20"/>
      <w:lang w:val="en-US" w:eastAsia="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lang w:val="en-US" w:eastAsia="en-US"/>
    </w:rPr>
  </w:style>
  <w:style w:type="paragraph" w:customStyle="1" w:styleId="T">
    <w:name w:val="T"/>
    <w:basedOn w:val="Normal"/>
    <w:rsid w:val="00393B34"/>
    <w:pPr>
      <w:spacing w:before="120" w:line="288" w:lineRule="auto"/>
      <w:ind w:firstLine="680"/>
      <w:jc w:val="both"/>
    </w:pPr>
    <w:rPr>
      <w:sz w:val="26"/>
      <w:szCs w:val="26"/>
      <w:lang w:val="en-US" w:eastAsia="en-US"/>
    </w:rPr>
  </w:style>
  <w:style w:type="paragraph" w:styleId="BodyText">
    <w:name w:val="Body Text"/>
    <w:basedOn w:val="Normal"/>
    <w:link w:val="BodyTextChar"/>
    <w:uiPriority w:val="1"/>
    <w:qFormat/>
    <w:rsid w:val="007A2280"/>
    <w:pPr>
      <w:widowControl w:val="0"/>
    </w:pPr>
    <w:rPr>
      <w:sz w:val="23"/>
      <w:szCs w:val="23"/>
      <w:lang w:val="en-US" w:eastAsia="en-US"/>
    </w:rPr>
  </w:style>
  <w:style w:type="character" w:customStyle="1" w:styleId="BodyTextChar">
    <w:name w:val="Body Text Char"/>
    <w:link w:val="BodyText"/>
    <w:uiPriority w:val="1"/>
    <w:rsid w:val="007A2280"/>
    <w:rPr>
      <w:sz w:val="23"/>
      <w:szCs w:val="23"/>
    </w:rPr>
  </w:style>
  <w:style w:type="paragraph" w:styleId="ListParagraph">
    <w:name w:val="List Paragraph"/>
    <w:basedOn w:val="Normal"/>
    <w:uiPriority w:val="1"/>
    <w:qFormat/>
    <w:rsid w:val="007A2280"/>
    <w:pPr>
      <w:widowControl w:val="0"/>
      <w:spacing w:before="172"/>
      <w:ind w:left="816" w:hanging="134"/>
    </w:pPr>
    <w:rPr>
      <w:sz w:val="22"/>
      <w:szCs w:val="22"/>
      <w:lang w:val="en-US" w:eastAsia="en-US"/>
    </w:rPr>
  </w:style>
  <w:style w:type="table" w:styleId="TableGrid">
    <w:name w:val="Table Grid"/>
    <w:basedOn w:val="TableNormal"/>
    <w:rsid w:val="00C90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3">
    <w:name w:val="de3"/>
    <w:basedOn w:val="BodyText"/>
    <w:rsid w:val="00900DD1"/>
    <w:pPr>
      <w:widowControl/>
      <w:spacing w:before="120" w:line="288" w:lineRule="auto"/>
      <w:ind w:left="284"/>
      <w:jc w:val="both"/>
    </w:pPr>
    <w:rPr>
      <w:b/>
      <w:bCs/>
      <w:sz w:val="26"/>
      <w:szCs w:val="26"/>
    </w:rPr>
  </w:style>
  <w:style w:type="paragraph" w:customStyle="1" w:styleId="de4">
    <w:name w:val="de4"/>
    <w:basedOn w:val="BodyText"/>
    <w:rsid w:val="00900DD1"/>
    <w:pPr>
      <w:widowControl/>
      <w:spacing w:before="120" w:line="288" w:lineRule="auto"/>
      <w:ind w:left="567"/>
      <w:jc w:val="both"/>
    </w:pPr>
    <w:rPr>
      <w:b/>
      <w:bCs/>
      <w:sz w:val="26"/>
      <w:szCs w:val="26"/>
    </w:rPr>
  </w:style>
  <w:style w:type="character" w:customStyle="1" w:styleId="Heading9Char">
    <w:name w:val="Heading 9 Char"/>
    <w:link w:val="Heading9"/>
    <w:uiPriority w:val="9"/>
    <w:semiHidden/>
    <w:rsid w:val="00692217"/>
    <w:rPr>
      <w:rFonts w:ascii="Cambria" w:eastAsia="Times New Roman" w:hAnsi="Cambria" w:cs="Times New Roman"/>
      <w:sz w:val="22"/>
      <w:szCs w:val="22"/>
      <w:lang w:val="vi-VN" w:eastAsia="vi-VN"/>
    </w:rPr>
  </w:style>
  <w:style w:type="character" w:customStyle="1" w:styleId="FooterChar">
    <w:name w:val="Footer Char"/>
    <w:link w:val="Footer"/>
    <w:uiPriority w:val="99"/>
    <w:rsid w:val="00C47C0B"/>
    <w:rPr>
      <w:sz w:val="24"/>
      <w:szCs w:val="24"/>
      <w:lang w:val="vi-VN" w:eastAsia="vi-VN"/>
    </w:rPr>
  </w:style>
  <w:style w:type="character" w:styleId="Emphasis">
    <w:name w:val="Emphasis"/>
    <w:uiPriority w:val="20"/>
    <w:qFormat/>
    <w:rsid w:val="0009766B"/>
    <w:rPr>
      <w:i/>
      <w:iCs/>
    </w:rPr>
  </w:style>
  <w:style w:type="paragraph" w:customStyle="1" w:styleId="TableParagraph">
    <w:name w:val="Table Paragraph"/>
    <w:basedOn w:val="Normal"/>
    <w:uiPriority w:val="1"/>
    <w:qFormat/>
    <w:rsid w:val="00A40819"/>
    <w:pPr>
      <w:widowControl w:val="0"/>
      <w:spacing w:line="263" w:lineRule="exact"/>
    </w:pPr>
    <w:rPr>
      <w:rFonts w:ascii="Arial" w:eastAsia="Arial" w:hAnsi="Arial" w:cs="Arial"/>
      <w:sz w:val="22"/>
      <w:szCs w:val="22"/>
      <w:lang w:val="en-US" w:eastAsia="en-US"/>
    </w:rPr>
  </w:style>
  <w:style w:type="character" w:customStyle="1" w:styleId="Heading2Char">
    <w:name w:val="Heading 2 Char"/>
    <w:link w:val="Heading2"/>
    <w:uiPriority w:val="9"/>
    <w:semiHidden/>
    <w:rsid w:val="00846901"/>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1C5714"/>
    <w:rPr>
      <w:rFonts w:ascii="Tahoma" w:hAnsi="Tahoma" w:cs="Tahoma"/>
      <w:sz w:val="16"/>
      <w:szCs w:val="16"/>
    </w:rPr>
  </w:style>
  <w:style w:type="character" w:customStyle="1" w:styleId="BalloonTextChar">
    <w:name w:val="Balloon Text Char"/>
    <w:link w:val="BalloonText"/>
    <w:uiPriority w:val="99"/>
    <w:semiHidden/>
    <w:rsid w:val="001C5714"/>
    <w:rPr>
      <w:rFonts w:ascii="Tahoma" w:hAnsi="Tahoma" w:cs="Tahoma"/>
      <w:sz w:val="16"/>
      <w:szCs w:val="16"/>
      <w:lang w:val="vi-VN" w:eastAsia="vi-VN"/>
    </w:rPr>
  </w:style>
  <w:style w:type="paragraph" w:styleId="TOC2">
    <w:name w:val="toc 2"/>
    <w:basedOn w:val="Normal"/>
    <w:next w:val="Normal"/>
    <w:autoRedefine/>
    <w:semiHidden/>
    <w:rsid w:val="00C233F1"/>
    <w:pPr>
      <w:spacing w:before="120"/>
      <w:ind w:left="240"/>
    </w:pPr>
    <w:rPr>
      <w:rFonts w:eastAsia="SimSun"/>
      <w:i/>
      <w:iCs/>
      <w:noProof/>
      <w:sz w:val="20"/>
      <w:szCs w:val="20"/>
      <w:lang w:val="en-US" w:eastAsia="zh-CN"/>
    </w:rPr>
  </w:style>
  <w:style w:type="paragraph" w:customStyle="1" w:styleId="binhthuong">
    <w:name w:val="binhthuong"/>
    <w:basedOn w:val="Normal"/>
    <w:rsid w:val="00C233F1"/>
    <w:pPr>
      <w:spacing w:after="60" w:line="288" w:lineRule="auto"/>
      <w:ind w:firstLine="600"/>
      <w:jc w:val="both"/>
    </w:pPr>
    <w:rPr>
      <w:rFonts w:eastAsia="SimSun"/>
      <w:noProof/>
      <w:lang w:val="en-US" w:eastAsia="zh-CN"/>
    </w:rPr>
  </w:style>
  <w:style w:type="paragraph" w:customStyle="1" w:styleId="chuong7cap1">
    <w:name w:val="chuong 7 cap 1"/>
    <w:basedOn w:val="Heading3"/>
    <w:autoRedefine/>
    <w:rsid w:val="00C233F1"/>
    <w:pPr>
      <w:keepLines w:val="0"/>
      <w:numPr>
        <w:ilvl w:val="1"/>
        <w:numId w:val="33"/>
      </w:numPr>
      <w:tabs>
        <w:tab w:val="clear" w:pos="576"/>
      </w:tabs>
      <w:spacing w:before="240" w:after="60" w:line="288" w:lineRule="auto"/>
      <w:ind w:left="820" w:hanging="135"/>
    </w:pPr>
    <w:rPr>
      <w:rFonts w:ascii="Times New Roman" w:eastAsia="SimSun" w:hAnsi="Times New Roman" w:cs="Times New Roman"/>
      <w:noProof/>
      <w:color w:val="auto"/>
      <w:lang w:val="en-US" w:eastAsia="zh-CN"/>
    </w:rPr>
  </w:style>
  <w:style w:type="character" w:customStyle="1" w:styleId="Heading3Char">
    <w:name w:val="Heading 3 Char"/>
    <w:basedOn w:val="DefaultParagraphFont"/>
    <w:link w:val="Heading3"/>
    <w:uiPriority w:val="9"/>
    <w:semiHidden/>
    <w:rsid w:val="00C233F1"/>
    <w:rPr>
      <w:rFonts w:asciiTheme="majorHAnsi" w:eastAsiaTheme="majorEastAsia" w:hAnsiTheme="majorHAnsi" w:cstheme="majorBidi"/>
      <w:b/>
      <w:bCs/>
      <w:color w:val="4F81BD" w:themeColor="accent1"/>
      <w:sz w:val="24"/>
      <w:szCs w:val="24"/>
      <w:lang w:val="vi-VN" w:eastAsia="vi-VN"/>
    </w:rPr>
  </w:style>
  <w:style w:type="paragraph" w:customStyle="1" w:styleId="chuong3cap1">
    <w:name w:val="chuong 3 cap 1"/>
    <w:basedOn w:val="Heading3"/>
    <w:autoRedefine/>
    <w:rsid w:val="00E34510"/>
    <w:pPr>
      <w:keepLines w:val="0"/>
      <w:numPr>
        <w:ilvl w:val="1"/>
        <w:numId w:val="35"/>
      </w:numPr>
      <w:spacing w:before="240" w:after="60" w:line="288" w:lineRule="auto"/>
    </w:pPr>
    <w:rPr>
      <w:rFonts w:ascii="Times New Roman" w:eastAsia="SimSun" w:hAnsi="Times New Roman" w:cs="Times New Roman"/>
      <w:noProof/>
      <w:color w:val="auto"/>
      <w:lang w:val="en-US" w:eastAsia="zh-CN"/>
    </w:rPr>
  </w:style>
  <w:style w:type="paragraph" w:customStyle="1" w:styleId="chuong3cap2">
    <w:name w:val="chuong 3 cap 2"/>
    <w:basedOn w:val="Heading4"/>
    <w:autoRedefine/>
    <w:rsid w:val="00E34510"/>
    <w:pPr>
      <w:keepLines w:val="0"/>
      <w:numPr>
        <w:ilvl w:val="2"/>
        <w:numId w:val="35"/>
      </w:numPr>
      <w:tabs>
        <w:tab w:val="clear" w:pos="720"/>
      </w:tabs>
      <w:spacing w:before="240" w:after="60"/>
      <w:ind w:left="2160" w:hanging="180"/>
    </w:pPr>
    <w:rPr>
      <w:rFonts w:ascii="Times New Roman" w:eastAsia="SimSun" w:hAnsi="Times New Roman" w:cs="Times New Roman"/>
      <w:i w:val="0"/>
      <w:iCs w:val="0"/>
      <w:noProof/>
      <w:color w:val="auto"/>
      <w:szCs w:val="28"/>
      <w:lang w:val="en-US" w:eastAsia="zh-CN"/>
    </w:rPr>
  </w:style>
  <w:style w:type="paragraph" w:customStyle="1" w:styleId="chuong3cap3">
    <w:name w:val="chuong 3 cap 3"/>
    <w:basedOn w:val="Heading5"/>
    <w:autoRedefine/>
    <w:rsid w:val="00E34510"/>
    <w:pPr>
      <w:keepNext w:val="0"/>
      <w:keepLines w:val="0"/>
      <w:numPr>
        <w:ilvl w:val="3"/>
        <w:numId w:val="35"/>
      </w:numPr>
      <w:tabs>
        <w:tab w:val="clear" w:pos="864"/>
      </w:tabs>
      <w:spacing w:before="240" w:after="60" w:line="288" w:lineRule="auto"/>
      <w:ind w:left="2880" w:hanging="360"/>
    </w:pPr>
    <w:rPr>
      <w:rFonts w:ascii="Times New Roman" w:eastAsia="SimSun" w:hAnsi="Times New Roman" w:cs="Times New Roman"/>
      <w:b/>
      <w:bCs/>
      <w:iCs/>
      <w:noProof/>
      <w:color w:val="auto"/>
      <w:lang w:val="en-US" w:eastAsia="zh-CN"/>
    </w:rPr>
  </w:style>
  <w:style w:type="character" w:customStyle="1" w:styleId="Heading4Char">
    <w:name w:val="Heading 4 Char"/>
    <w:basedOn w:val="DefaultParagraphFont"/>
    <w:link w:val="Heading4"/>
    <w:uiPriority w:val="9"/>
    <w:semiHidden/>
    <w:rsid w:val="00E34510"/>
    <w:rPr>
      <w:rFonts w:asciiTheme="majorHAnsi" w:eastAsiaTheme="majorEastAsia" w:hAnsiTheme="majorHAnsi" w:cstheme="majorBidi"/>
      <w:b/>
      <w:bCs/>
      <w:i/>
      <w:iCs/>
      <w:color w:val="4F81BD" w:themeColor="accent1"/>
      <w:sz w:val="24"/>
      <w:szCs w:val="24"/>
      <w:lang w:val="vi-VN" w:eastAsia="vi-VN"/>
    </w:rPr>
  </w:style>
  <w:style w:type="character" w:customStyle="1" w:styleId="Heading5Char">
    <w:name w:val="Heading 5 Char"/>
    <w:basedOn w:val="DefaultParagraphFont"/>
    <w:link w:val="Heading5"/>
    <w:uiPriority w:val="9"/>
    <w:semiHidden/>
    <w:rsid w:val="00E34510"/>
    <w:rPr>
      <w:rFonts w:asciiTheme="majorHAnsi" w:eastAsiaTheme="majorEastAsia" w:hAnsiTheme="majorHAnsi" w:cstheme="majorBidi"/>
      <w:color w:val="243F60" w:themeColor="accent1" w:themeShade="7F"/>
      <w:sz w:val="24"/>
      <w:szCs w:val="24"/>
      <w:lang w:val="vi-VN" w:eastAsia="vi-VN"/>
    </w:rPr>
  </w:style>
  <w:style w:type="paragraph" w:customStyle="1" w:styleId="gachcap1">
    <w:name w:val="gach cap 1"/>
    <w:basedOn w:val="Normal"/>
    <w:rsid w:val="00E34510"/>
    <w:pPr>
      <w:widowControl w:val="0"/>
      <w:numPr>
        <w:numId w:val="36"/>
      </w:numPr>
      <w:tabs>
        <w:tab w:val="clear" w:pos="1365"/>
        <w:tab w:val="num" w:pos="1080"/>
      </w:tabs>
      <w:autoSpaceDE w:val="0"/>
      <w:autoSpaceDN w:val="0"/>
      <w:adjustRightInd w:val="0"/>
      <w:spacing w:after="60" w:line="288" w:lineRule="auto"/>
      <w:ind w:left="1080" w:hanging="480"/>
      <w:jc w:val="both"/>
    </w:pPr>
    <w:rPr>
      <w:rFonts w:eastAsia="SimSun"/>
      <w:bCs/>
      <w:noProof/>
      <w:color w:val="000000"/>
      <w:spacing w:val="1"/>
      <w:lang w:val="en-US" w:eastAsia="en-US"/>
    </w:rPr>
  </w:style>
  <w:style w:type="paragraph" w:customStyle="1" w:styleId="gachcap2">
    <w:name w:val="gach cap 2"/>
    <w:basedOn w:val="gachcap1"/>
    <w:rsid w:val="00E34510"/>
    <w:pPr>
      <w:numPr>
        <w:ilvl w:val="1"/>
      </w:numPr>
    </w:pPr>
  </w:style>
  <w:style w:type="paragraph" w:styleId="HTMLPreformatted">
    <w:name w:val="HTML Preformatted"/>
    <w:basedOn w:val="Normal"/>
    <w:link w:val="HTMLPreformattedChar"/>
    <w:uiPriority w:val="99"/>
    <w:unhideWhenUsed/>
    <w:rsid w:val="001F1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F128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51644">
      <w:bodyDiv w:val="1"/>
      <w:marLeft w:val="0"/>
      <w:marRight w:val="0"/>
      <w:marTop w:val="0"/>
      <w:marBottom w:val="0"/>
      <w:divBdr>
        <w:top w:val="none" w:sz="0" w:space="0" w:color="auto"/>
        <w:left w:val="none" w:sz="0" w:space="0" w:color="auto"/>
        <w:bottom w:val="none" w:sz="0" w:space="0" w:color="auto"/>
        <w:right w:val="none" w:sz="0" w:space="0" w:color="auto"/>
      </w:divBdr>
    </w:div>
    <w:div w:id="224028143">
      <w:bodyDiv w:val="1"/>
      <w:marLeft w:val="0"/>
      <w:marRight w:val="0"/>
      <w:marTop w:val="0"/>
      <w:marBottom w:val="0"/>
      <w:divBdr>
        <w:top w:val="none" w:sz="0" w:space="0" w:color="auto"/>
        <w:left w:val="none" w:sz="0" w:space="0" w:color="auto"/>
        <w:bottom w:val="none" w:sz="0" w:space="0" w:color="auto"/>
        <w:right w:val="none" w:sz="0" w:space="0" w:color="auto"/>
      </w:divBdr>
    </w:div>
    <w:div w:id="381952829">
      <w:bodyDiv w:val="1"/>
      <w:marLeft w:val="0"/>
      <w:marRight w:val="0"/>
      <w:marTop w:val="0"/>
      <w:marBottom w:val="0"/>
      <w:divBdr>
        <w:top w:val="none" w:sz="0" w:space="0" w:color="auto"/>
        <w:left w:val="none" w:sz="0" w:space="0" w:color="auto"/>
        <w:bottom w:val="none" w:sz="0" w:space="0" w:color="auto"/>
        <w:right w:val="none" w:sz="0" w:space="0" w:color="auto"/>
      </w:divBdr>
    </w:div>
    <w:div w:id="460153502">
      <w:bodyDiv w:val="1"/>
      <w:marLeft w:val="0"/>
      <w:marRight w:val="0"/>
      <w:marTop w:val="0"/>
      <w:marBottom w:val="0"/>
      <w:divBdr>
        <w:top w:val="none" w:sz="0" w:space="0" w:color="auto"/>
        <w:left w:val="none" w:sz="0" w:space="0" w:color="auto"/>
        <w:bottom w:val="none" w:sz="0" w:space="0" w:color="auto"/>
        <w:right w:val="none" w:sz="0" w:space="0" w:color="auto"/>
      </w:divBdr>
    </w:div>
    <w:div w:id="557328878">
      <w:bodyDiv w:val="1"/>
      <w:marLeft w:val="0"/>
      <w:marRight w:val="0"/>
      <w:marTop w:val="0"/>
      <w:marBottom w:val="0"/>
      <w:divBdr>
        <w:top w:val="none" w:sz="0" w:space="0" w:color="auto"/>
        <w:left w:val="none" w:sz="0" w:space="0" w:color="auto"/>
        <w:bottom w:val="none" w:sz="0" w:space="0" w:color="auto"/>
        <w:right w:val="none" w:sz="0" w:space="0" w:color="auto"/>
      </w:divBdr>
    </w:div>
    <w:div w:id="637076096">
      <w:bodyDiv w:val="1"/>
      <w:marLeft w:val="0"/>
      <w:marRight w:val="0"/>
      <w:marTop w:val="0"/>
      <w:marBottom w:val="0"/>
      <w:divBdr>
        <w:top w:val="none" w:sz="0" w:space="0" w:color="auto"/>
        <w:left w:val="none" w:sz="0" w:space="0" w:color="auto"/>
        <w:bottom w:val="none" w:sz="0" w:space="0" w:color="auto"/>
        <w:right w:val="none" w:sz="0" w:space="0" w:color="auto"/>
      </w:divBdr>
    </w:div>
    <w:div w:id="746340442">
      <w:bodyDiv w:val="1"/>
      <w:marLeft w:val="0"/>
      <w:marRight w:val="0"/>
      <w:marTop w:val="0"/>
      <w:marBottom w:val="0"/>
      <w:divBdr>
        <w:top w:val="none" w:sz="0" w:space="0" w:color="auto"/>
        <w:left w:val="none" w:sz="0" w:space="0" w:color="auto"/>
        <w:bottom w:val="none" w:sz="0" w:space="0" w:color="auto"/>
        <w:right w:val="none" w:sz="0" w:space="0" w:color="auto"/>
      </w:divBdr>
    </w:div>
    <w:div w:id="815487054">
      <w:bodyDiv w:val="1"/>
      <w:marLeft w:val="0"/>
      <w:marRight w:val="0"/>
      <w:marTop w:val="0"/>
      <w:marBottom w:val="0"/>
      <w:divBdr>
        <w:top w:val="none" w:sz="0" w:space="0" w:color="auto"/>
        <w:left w:val="none" w:sz="0" w:space="0" w:color="auto"/>
        <w:bottom w:val="none" w:sz="0" w:space="0" w:color="auto"/>
        <w:right w:val="none" w:sz="0" w:space="0" w:color="auto"/>
      </w:divBdr>
    </w:div>
    <w:div w:id="1017464891">
      <w:bodyDiv w:val="1"/>
      <w:marLeft w:val="0"/>
      <w:marRight w:val="0"/>
      <w:marTop w:val="0"/>
      <w:marBottom w:val="0"/>
      <w:divBdr>
        <w:top w:val="none" w:sz="0" w:space="0" w:color="auto"/>
        <w:left w:val="none" w:sz="0" w:space="0" w:color="auto"/>
        <w:bottom w:val="none" w:sz="0" w:space="0" w:color="auto"/>
        <w:right w:val="none" w:sz="0" w:space="0" w:color="auto"/>
      </w:divBdr>
    </w:div>
    <w:div w:id="1056011548">
      <w:bodyDiv w:val="1"/>
      <w:marLeft w:val="0"/>
      <w:marRight w:val="0"/>
      <w:marTop w:val="0"/>
      <w:marBottom w:val="0"/>
      <w:divBdr>
        <w:top w:val="none" w:sz="0" w:space="0" w:color="auto"/>
        <w:left w:val="none" w:sz="0" w:space="0" w:color="auto"/>
        <w:bottom w:val="none" w:sz="0" w:space="0" w:color="auto"/>
        <w:right w:val="none" w:sz="0" w:space="0" w:color="auto"/>
      </w:divBdr>
    </w:div>
    <w:div w:id="1065450957">
      <w:bodyDiv w:val="1"/>
      <w:marLeft w:val="0"/>
      <w:marRight w:val="0"/>
      <w:marTop w:val="0"/>
      <w:marBottom w:val="0"/>
      <w:divBdr>
        <w:top w:val="none" w:sz="0" w:space="0" w:color="auto"/>
        <w:left w:val="none" w:sz="0" w:space="0" w:color="auto"/>
        <w:bottom w:val="none" w:sz="0" w:space="0" w:color="auto"/>
        <w:right w:val="none" w:sz="0" w:space="0" w:color="auto"/>
      </w:divBdr>
    </w:div>
    <w:div w:id="1066758263">
      <w:bodyDiv w:val="1"/>
      <w:marLeft w:val="0"/>
      <w:marRight w:val="0"/>
      <w:marTop w:val="0"/>
      <w:marBottom w:val="0"/>
      <w:divBdr>
        <w:top w:val="none" w:sz="0" w:space="0" w:color="auto"/>
        <w:left w:val="none" w:sz="0" w:space="0" w:color="auto"/>
        <w:bottom w:val="none" w:sz="0" w:space="0" w:color="auto"/>
        <w:right w:val="none" w:sz="0" w:space="0" w:color="auto"/>
      </w:divBdr>
    </w:div>
    <w:div w:id="1066997189">
      <w:bodyDiv w:val="1"/>
      <w:marLeft w:val="0"/>
      <w:marRight w:val="0"/>
      <w:marTop w:val="0"/>
      <w:marBottom w:val="0"/>
      <w:divBdr>
        <w:top w:val="none" w:sz="0" w:space="0" w:color="auto"/>
        <w:left w:val="none" w:sz="0" w:space="0" w:color="auto"/>
        <w:bottom w:val="none" w:sz="0" w:space="0" w:color="auto"/>
        <w:right w:val="none" w:sz="0" w:space="0" w:color="auto"/>
      </w:divBdr>
    </w:div>
    <w:div w:id="1086001008">
      <w:bodyDiv w:val="1"/>
      <w:marLeft w:val="0"/>
      <w:marRight w:val="0"/>
      <w:marTop w:val="0"/>
      <w:marBottom w:val="0"/>
      <w:divBdr>
        <w:top w:val="none" w:sz="0" w:space="0" w:color="auto"/>
        <w:left w:val="none" w:sz="0" w:space="0" w:color="auto"/>
        <w:bottom w:val="none" w:sz="0" w:space="0" w:color="auto"/>
        <w:right w:val="none" w:sz="0" w:space="0" w:color="auto"/>
      </w:divBdr>
    </w:div>
    <w:div w:id="1236040862">
      <w:bodyDiv w:val="1"/>
      <w:marLeft w:val="0"/>
      <w:marRight w:val="0"/>
      <w:marTop w:val="0"/>
      <w:marBottom w:val="0"/>
      <w:divBdr>
        <w:top w:val="none" w:sz="0" w:space="0" w:color="auto"/>
        <w:left w:val="none" w:sz="0" w:space="0" w:color="auto"/>
        <w:bottom w:val="none" w:sz="0" w:space="0" w:color="auto"/>
        <w:right w:val="none" w:sz="0" w:space="0" w:color="auto"/>
      </w:divBdr>
    </w:div>
    <w:div w:id="1239438987">
      <w:bodyDiv w:val="1"/>
      <w:marLeft w:val="0"/>
      <w:marRight w:val="0"/>
      <w:marTop w:val="0"/>
      <w:marBottom w:val="0"/>
      <w:divBdr>
        <w:top w:val="none" w:sz="0" w:space="0" w:color="auto"/>
        <w:left w:val="none" w:sz="0" w:space="0" w:color="auto"/>
        <w:bottom w:val="none" w:sz="0" w:space="0" w:color="auto"/>
        <w:right w:val="none" w:sz="0" w:space="0" w:color="auto"/>
      </w:divBdr>
    </w:div>
    <w:div w:id="1341005629">
      <w:bodyDiv w:val="1"/>
      <w:marLeft w:val="0"/>
      <w:marRight w:val="0"/>
      <w:marTop w:val="0"/>
      <w:marBottom w:val="0"/>
      <w:divBdr>
        <w:top w:val="none" w:sz="0" w:space="0" w:color="auto"/>
        <w:left w:val="none" w:sz="0" w:space="0" w:color="auto"/>
        <w:bottom w:val="none" w:sz="0" w:space="0" w:color="auto"/>
        <w:right w:val="none" w:sz="0" w:space="0" w:color="auto"/>
      </w:divBdr>
    </w:div>
    <w:div w:id="1521622763">
      <w:bodyDiv w:val="1"/>
      <w:marLeft w:val="0"/>
      <w:marRight w:val="0"/>
      <w:marTop w:val="0"/>
      <w:marBottom w:val="0"/>
      <w:divBdr>
        <w:top w:val="none" w:sz="0" w:space="0" w:color="auto"/>
        <w:left w:val="none" w:sz="0" w:space="0" w:color="auto"/>
        <w:bottom w:val="none" w:sz="0" w:space="0" w:color="auto"/>
        <w:right w:val="none" w:sz="0" w:space="0" w:color="auto"/>
      </w:divBdr>
    </w:div>
    <w:div w:id="1613125287">
      <w:bodyDiv w:val="1"/>
      <w:marLeft w:val="0"/>
      <w:marRight w:val="0"/>
      <w:marTop w:val="0"/>
      <w:marBottom w:val="0"/>
      <w:divBdr>
        <w:top w:val="none" w:sz="0" w:space="0" w:color="auto"/>
        <w:left w:val="none" w:sz="0" w:space="0" w:color="auto"/>
        <w:bottom w:val="none" w:sz="0" w:space="0" w:color="auto"/>
        <w:right w:val="none" w:sz="0" w:space="0" w:color="auto"/>
      </w:divBdr>
    </w:div>
    <w:div w:id="1640258544">
      <w:bodyDiv w:val="1"/>
      <w:marLeft w:val="0"/>
      <w:marRight w:val="0"/>
      <w:marTop w:val="0"/>
      <w:marBottom w:val="0"/>
      <w:divBdr>
        <w:top w:val="none" w:sz="0" w:space="0" w:color="auto"/>
        <w:left w:val="none" w:sz="0" w:space="0" w:color="auto"/>
        <w:bottom w:val="none" w:sz="0" w:space="0" w:color="auto"/>
        <w:right w:val="none" w:sz="0" w:space="0" w:color="auto"/>
      </w:divBdr>
    </w:div>
    <w:div w:id="1662274136">
      <w:bodyDiv w:val="1"/>
      <w:marLeft w:val="0"/>
      <w:marRight w:val="0"/>
      <w:marTop w:val="0"/>
      <w:marBottom w:val="0"/>
      <w:divBdr>
        <w:top w:val="none" w:sz="0" w:space="0" w:color="auto"/>
        <w:left w:val="none" w:sz="0" w:space="0" w:color="auto"/>
        <w:bottom w:val="none" w:sz="0" w:space="0" w:color="auto"/>
        <w:right w:val="none" w:sz="0" w:space="0" w:color="auto"/>
      </w:divBdr>
    </w:div>
    <w:div w:id="1947228240">
      <w:bodyDiv w:val="1"/>
      <w:marLeft w:val="0"/>
      <w:marRight w:val="0"/>
      <w:marTop w:val="0"/>
      <w:marBottom w:val="0"/>
      <w:divBdr>
        <w:top w:val="none" w:sz="0" w:space="0" w:color="auto"/>
        <w:left w:val="none" w:sz="0" w:space="0" w:color="auto"/>
        <w:bottom w:val="none" w:sz="0" w:space="0" w:color="auto"/>
        <w:right w:val="none" w:sz="0" w:space="0" w:color="auto"/>
      </w:divBdr>
    </w:div>
    <w:div w:id="1954751439">
      <w:bodyDiv w:val="1"/>
      <w:marLeft w:val="0"/>
      <w:marRight w:val="0"/>
      <w:marTop w:val="0"/>
      <w:marBottom w:val="0"/>
      <w:divBdr>
        <w:top w:val="none" w:sz="0" w:space="0" w:color="auto"/>
        <w:left w:val="none" w:sz="0" w:space="0" w:color="auto"/>
        <w:bottom w:val="none" w:sz="0" w:space="0" w:color="auto"/>
        <w:right w:val="none" w:sz="0" w:space="0" w:color="auto"/>
      </w:divBdr>
    </w:div>
    <w:div w:id="1989700354">
      <w:bodyDiv w:val="1"/>
      <w:marLeft w:val="0"/>
      <w:marRight w:val="0"/>
      <w:marTop w:val="0"/>
      <w:marBottom w:val="0"/>
      <w:divBdr>
        <w:top w:val="none" w:sz="0" w:space="0" w:color="auto"/>
        <w:left w:val="none" w:sz="0" w:space="0" w:color="auto"/>
        <w:bottom w:val="none" w:sz="0" w:space="0" w:color="auto"/>
        <w:right w:val="none" w:sz="0" w:space="0" w:color="auto"/>
      </w:divBdr>
    </w:div>
    <w:div w:id="2058502785">
      <w:bodyDiv w:val="1"/>
      <w:marLeft w:val="0"/>
      <w:marRight w:val="0"/>
      <w:marTop w:val="0"/>
      <w:marBottom w:val="0"/>
      <w:divBdr>
        <w:top w:val="none" w:sz="0" w:space="0" w:color="auto"/>
        <w:left w:val="none" w:sz="0" w:space="0" w:color="auto"/>
        <w:bottom w:val="none" w:sz="0" w:space="0" w:color="auto"/>
        <w:right w:val="none" w:sz="0" w:space="0" w:color="auto"/>
      </w:divBdr>
    </w:div>
    <w:div w:id="2138833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ehuyentram1606@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8505C-98C2-4617-A939-211451B2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2067</Words>
  <Characters>11788</Characters>
  <Application>Microsoft Office Word</Application>
  <DocSecurity>0</DocSecurity>
  <PresentationFormat/>
  <Lines>98</Lines>
  <Paragraphs>27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NHÃ‚Ì£N DAÌ£NG HAÌ€NH VI GIAN LÃ‚Ì£N TRONG CHUÃ‚Ì‰N MÆ¯Ì£C KIÃŠÌ‰M TOAÌN SÃ”Ì 240-NHÆ¯ÌƒNG VÃ‚ÌN ÄÃŠÌ€ CÃ‚Ì€N HOAÌ€N THIÃŠÌ£N</vt:lpstr>
    </vt:vector>
  </TitlesOfParts>
  <Company>HOME</Company>
  <LinksUpToDate>false</LinksUpToDate>
  <CharactersWithSpaces>13828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NHÃ‚Ì£N DAÌ£NG HAÌ€NH VI GIAN LÃ‚Ì£N TRONG CHUÃ‚Ì‰N MÆ¯Ì£C KIÃŠÌ‰M TOAÌN SÃ”Ì 240-NHÆ¯ÌƒNG VÃ‚ÌN ÄÃŠÌ€ CÃ‚Ì€N HOAÌ€N THIÃŠÌ£N</dc:title>
  <dc:creator>User</dc:creator>
  <cp:lastModifiedBy>Trung Tram</cp:lastModifiedBy>
  <cp:revision>58</cp:revision>
  <cp:lastPrinted>1900-12-31T17:00:00Z</cp:lastPrinted>
  <dcterms:created xsi:type="dcterms:W3CDTF">2019-03-15T03:07:00Z</dcterms:created>
  <dcterms:modified xsi:type="dcterms:W3CDTF">2019-03-16T12:25:00Z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