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378C" w14:textId="77777777" w:rsidR="0083621D" w:rsidRPr="00E5631D" w:rsidRDefault="0083621D" w:rsidP="0083621D">
      <w:pPr>
        <w:spacing w:line="312" w:lineRule="auto"/>
        <w:jc w:val="both"/>
        <w:rPr>
          <w:rFonts w:ascii="Times New Roman" w:hAnsi="Times New Roman"/>
          <w:b/>
          <w:sz w:val="36"/>
          <w:szCs w:val="36"/>
          <w:lang w:val="nl-NL"/>
        </w:rPr>
      </w:pPr>
      <w:bookmarkStart w:id="0" w:name="_Toc27744715"/>
      <w:r w:rsidRPr="00E5631D">
        <w:rPr>
          <w:rFonts w:ascii="Times New Roman" w:hAnsi="Times New Roman"/>
          <w:b/>
          <w:sz w:val="36"/>
          <w:szCs w:val="36"/>
          <w:lang w:val="nl-NL"/>
        </w:rPr>
        <w:t>NHỮNG SAI PHẠM THƯỜNG GẶP TRONG CHU TRÌNH TIỀN LƯƠNG</w:t>
      </w:r>
    </w:p>
    <w:p w14:paraId="4184CD9A" w14:textId="77777777" w:rsidR="0083621D" w:rsidRDefault="00E5631D" w:rsidP="0083621D">
      <w:pPr>
        <w:spacing w:line="312" w:lineRule="auto"/>
        <w:jc w:val="both"/>
        <w:rPr>
          <w:rFonts w:ascii="Times New Roman" w:hAnsi="Times New Roman"/>
          <w:b/>
          <w:sz w:val="26"/>
          <w:szCs w:val="26"/>
          <w:lang w:val="nl-NL"/>
        </w:rPr>
      </w:pPr>
      <w:r>
        <w:rPr>
          <w:rFonts w:ascii="Times New Roman" w:hAnsi="Times New Roman"/>
          <w:b/>
          <w:sz w:val="26"/>
          <w:szCs w:val="26"/>
          <w:lang w:val="nl-NL"/>
        </w:rPr>
        <w:tab/>
      </w:r>
      <w:r>
        <w:rPr>
          <w:rFonts w:ascii="Times New Roman" w:hAnsi="Times New Roman"/>
          <w:b/>
          <w:sz w:val="26"/>
          <w:szCs w:val="26"/>
          <w:lang w:val="nl-NL"/>
        </w:rPr>
        <w:tab/>
      </w:r>
      <w:r>
        <w:rPr>
          <w:rFonts w:ascii="Times New Roman" w:hAnsi="Times New Roman"/>
          <w:b/>
          <w:sz w:val="26"/>
          <w:szCs w:val="26"/>
          <w:lang w:val="nl-NL"/>
        </w:rPr>
        <w:tab/>
      </w:r>
      <w:r>
        <w:rPr>
          <w:rFonts w:ascii="Times New Roman" w:hAnsi="Times New Roman"/>
          <w:b/>
          <w:sz w:val="26"/>
          <w:szCs w:val="26"/>
          <w:lang w:val="nl-NL"/>
        </w:rPr>
        <w:tab/>
      </w:r>
      <w:r>
        <w:rPr>
          <w:rFonts w:ascii="Times New Roman" w:hAnsi="Times New Roman"/>
          <w:b/>
          <w:sz w:val="26"/>
          <w:szCs w:val="26"/>
          <w:lang w:val="nl-NL"/>
        </w:rPr>
        <w:tab/>
      </w:r>
      <w:r>
        <w:rPr>
          <w:rFonts w:ascii="Times New Roman" w:hAnsi="Times New Roman"/>
          <w:b/>
          <w:sz w:val="26"/>
          <w:szCs w:val="26"/>
          <w:lang w:val="nl-NL"/>
        </w:rPr>
        <w:tab/>
      </w:r>
      <w:r>
        <w:rPr>
          <w:rFonts w:ascii="Times New Roman" w:hAnsi="Times New Roman"/>
          <w:b/>
          <w:sz w:val="26"/>
          <w:szCs w:val="26"/>
          <w:lang w:val="nl-NL"/>
        </w:rPr>
        <w:tab/>
      </w:r>
      <w:r>
        <w:rPr>
          <w:rFonts w:ascii="Times New Roman" w:hAnsi="Times New Roman"/>
          <w:b/>
          <w:sz w:val="26"/>
          <w:szCs w:val="26"/>
          <w:lang w:val="nl-NL"/>
        </w:rPr>
        <w:tab/>
        <w:t>Ths. Ngô Thị Kiều Trang</w:t>
      </w:r>
    </w:p>
    <w:p w14:paraId="1ED05B53" w14:textId="77777777" w:rsidR="00E5631D" w:rsidRDefault="00E5631D" w:rsidP="0083621D">
      <w:pPr>
        <w:spacing w:line="312" w:lineRule="auto"/>
        <w:jc w:val="both"/>
        <w:rPr>
          <w:rFonts w:ascii="Times New Roman" w:hAnsi="Times New Roman"/>
          <w:b/>
          <w:sz w:val="26"/>
          <w:szCs w:val="26"/>
          <w:lang w:val="nl-NL"/>
        </w:rPr>
      </w:pPr>
    </w:p>
    <w:p w14:paraId="3A4C327B" w14:textId="77777777" w:rsidR="0083621D" w:rsidRDefault="0083621D" w:rsidP="0083621D">
      <w:pPr>
        <w:spacing w:line="312" w:lineRule="auto"/>
        <w:jc w:val="both"/>
        <w:rPr>
          <w:rFonts w:ascii="Times New Roman" w:hAnsi="Times New Roman"/>
          <w:sz w:val="26"/>
          <w:szCs w:val="26"/>
          <w:lang w:val="nl-NL"/>
        </w:rPr>
      </w:pPr>
      <w:r>
        <w:rPr>
          <w:rFonts w:ascii="Times New Roman" w:hAnsi="Times New Roman"/>
          <w:sz w:val="26"/>
          <w:szCs w:val="26"/>
          <w:lang w:val="nl-NL"/>
        </w:rPr>
        <w:tab/>
        <w:t>Tiền lương là biểu hiện bằng tiền của số lượng và chất lượng sức lao động mà người lao động đã bỏ ra trong quá trình sản xuất, kinh doanh...Tiền lương là nguồn thu nhập chủ yếu của người lao động và là một yếu tố chi phí cấu thành nên giá trị của sản phẩm, dịch vụ do đơn vị tạo ra. Việc kiểm soát tốt tiền lương sẽ giúp đơn vị sử dụng hiệu quả sức lao động nhằm tiết kiệm chi phí, tăng tích lũy cho đơn vị, tăng thu nhập cho người lao động. Chính vì thế, tiền lương là mối quan tâm của nhiều đối tượng khác nhau như người lao động, người sử dụng lao động, công đoàn, cơ quan thuế...</w:t>
      </w:r>
    </w:p>
    <w:p w14:paraId="18395C6C" w14:textId="77777777" w:rsidR="0083621D" w:rsidRDefault="0083621D" w:rsidP="0083621D">
      <w:pPr>
        <w:spacing w:line="312" w:lineRule="auto"/>
        <w:jc w:val="both"/>
        <w:rPr>
          <w:rFonts w:ascii="Times New Roman" w:hAnsi="Times New Roman"/>
          <w:sz w:val="26"/>
          <w:szCs w:val="26"/>
          <w:lang w:val="nl-NL"/>
        </w:rPr>
      </w:pPr>
      <w:r>
        <w:rPr>
          <w:rFonts w:ascii="Times New Roman" w:hAnsi="Times New Roman"/>
          <w:sz w:val="26"/>
          <w:szCs w:val="26"/>
          <w:lang w:val="nl-NL"/>
        </w:rPr>
        <w:tab/>
        <w:t>Thông thường tiền lương bao gồm lương cơ bản và các khoản tiền thưởng theo doanh số, tiền làm thêm giờ, tiền tăng ca...</w:t>
      </w:r>
    </w:p>
    <w:p w14:paraId="6B9B5680" w14:textId="77777777" w:rsidR="0083621D" w:rsidRPr="0083621D" w:rsidRDefault="0083621D" w:rsidP="0083621D">
      <w:pPr>
        <w:pStyle w:val="ListParagraph"/>
        <w:numPr>
          <w:ilvl w:val="0"/>
          <w:numId w:val="4"/>
        </w:numPr>
        <w:spacing w:line="312" w:lineRule="auto"/>
        <w:jc w:val="both"/>
        <w:rPr>
          <w:rFonts w:ascii="Times New Roman" w:hAnsi="Times New Roman"/>
          <w:b/>
          <w:bCs/>
          <w:sz w:val="26"/>
          <w:szCs w:val="26"/>
          <w:lang w:val="nl-NL"/>
        </w:rPr>
      </w:pPr>
      <w:r w:rsidRPr="0083621D">
        <w:rPr>
          <w:rFonts w:ascii="Times New Roman" w:hAnsi="Times New Roman"/>
          <w:b/>
          <w:bCs/>
          <w:sz w:val="26"/>
          <w:szCs w:val="26"/>
          <w:lang w:val="nl-NL"/>
        </w:rPr>
        <w:t>Các bước công việc của chu trình tiền lương</w:t>
      </w:r>
    </w:p>
    <w:p w14:paraId="41526057" w14:textId="77777777" w:rsidR="0083621D" w:rsidRDefault="0083621D" w:rsidP="0083621D">
      <w:pPr>
        <w:pStyle w:val="ListParagraph"/>
        <w:spacing w:line="312" w:lineRule="auto"/>
        <w:ind w:left="0"/>
        <w:jc w:val="both"/>
        <w:rPr>
          <w:rFonts w:ascii="Times New Roman" w:hAnsi="Times New Roman"/>
          <w:sz w:val="26"/>
          <w:szCs w:val="26"/>
          <w:lang w:val="nl-NL"/>
        </w:rPr>
      </w:pPr>
      <w:r>
        <w:rPr>
          <w:rFonts w:ascii="Times New Roman" w:hAnsi="Times New Roman"/>
          <w:sz w:val="26"/>
          <w:szCs w:val="26"/>
          <w:lang w:val="nl-NL"/>
        </w:rPr>
        <w:tab/>
        <w:t>Trên thực tế, chu trình tiền lương thường bao gồm các bước công việc sau đây:</w:t>
      </w:r>
    </w:p>
    <w:p w14:paraId="1046BC8E" w14:textId="77777777" w:rsidR="0083621D" w:rsidRDefault="0083621D" w:rsidP="0083621D">
      <w:pPr>
        <w:pStyle w:val="ListParagraph"/>
        <w:numPr>
          <w:ilvl w:val="0"/>
          <w:numId w:val="1"/>
        </w:numPr>
        <w:spacing w:line="312" w:lineRule="auto"/>
        <w:jc w:val="both"/>
        <w:rPr>
          <w:rFonts w:ascii="Times New Roman" w:hAnsi="Times New Roman"/>
          <w:sz w:val="26"/>
          <w:szCs w:val="26"/>
          <w:lang w:val="nl-NL"/>
        </w:rPr>
      </w:pPr>
      <w:bookmarkStart w:id="1" w:name="_Hlk43583861"/>
      <w:r>
        <w:rPr>
          <w:rFonts w:ascii="Times New Roman" w:hAnsi="Times New Roman"/>
          <w:sz w:val="26"/>
          <w:szCs w:val="26"/>
          <w:lang w:val="nl-NL"/>
        </w:rPr>
        <w:t>Lập và thu thập các chứng từ ban đầu để tính lương</w:t>
      </w:r>
    </w:p>
    <w:p w14:paraId="04BC49FD" w14:textId="77777777" w:rsidR="0083621D" w:rsidRDefault="0083621D" w:rsidP="0083621D">
      <w:pPr>
        <w:pStyle w:val="ListParagraph"/>
        <w:numPr>
          <w:ilvl w:val="0"/>
          <w:numId w:val="1"/>
        </w:numPr>
        <w:spacing w:line="312" w:lineRule="auto"/>
        <w:jc w:val="both"/>
        <w:rPr>
          <w:rFonts w:ascii="Times New Roman" w:hAnsi="Times New Roman"/>
          <w:sz w:val="26"/>
          <w:szCs w:val="26"/>
          <w:lang w:val="nl-NL"/>
        </w:rPr>
      </w:pPr>
      <w:r>
        <w:rPr>
          <w:rFonts w:ascii="Times New Roman" w:hAnsi="Times New Roman"/>
          <w:sz w:val="26"/>
          <w:szCs w:val="26"/>
          <w:lang w:val="nl-NL"/>
        </w:rPr>
        <w:t>Tính lương và các khoản khấu trừ</w:t>
      </w:r>
    </w:p>
    <w:p w14:paraId="466F1D71" w14:textId="77777777" w:rsidR="0083621D" w:rsidRDefault="0083621D" w:rsidP="0083621D">
      <w:pPr>
        <w:pStyle w:val="ListParagraph"/>
        <w:numPr>
          <w:ilvl w:val="0"/>
          <w:numId w:val="1"/>
        </w:numPr>
        <w:spacing w:line="312" w:lineRule="auto"/>
        <w:jc w:val="both"/>
        <w:rPr>
          <w:rFonts w:ascii="Times New Roman" w:hAnsi="Times New Roman"/>
          <w:sz w:val="26"/>
          <w:szCs w:val="26"/>
          <w:lang w:val="nl-NL"/>
        </w:rPr>
      </w:pPr>
      <w:r>
        <w:rPr>
          <w:rFonts w:ascii="Times New Roman" w:hAnsi="Times New Roman"/>
          <w:sz w:val="26"/>
          <w:szCs w:val="26"/>
          <w:lang w:val="nl-NL"/>
        </w:rPr>
        <w:t>Phát hành séc trả lương</w:t>
      </w:r>
    </w:p>
    <w:p w14:paraId="2FC94A2C" w14:textId="77777777" w:rsidR="0083621D" w:rsidRDefault="0083621D" w:rsidP="0083621D">
      <w:pPr>
        <w:pStyle w:val="ListParagraph"/>
        <w:numPr>
          <w:ilvl w:val="0"/>
          <w:numId w:val="1"/>
        </w:numPr>
        <w:spacing w:line="312" w:lineRule="auto"/>
        <w:jc w:val="both"/>
        <w:rPr>
          <w:rFonts w:ascii="Times New Roman" w:hAnsi="Times New Roman"/>
          <w:sz w:val="26"/>
          <w:szCs w:val="26"/>
          <w:lang w:val="nl-NL"/>
        </w:rPr>
      </w:pPr>
      <w:r>
        <w:rPr>
          <w:rFonts w:ascii="Times New Roman" w:hAnsi="Times New Roman"/>
          <w:sz w:val="26"/>
          <w:szCs w:val="26"/>
          <w:lang w:val="nl-NL"/>
        </w:rPr>
        <w:t xml:space="preserve">Nộp thuế TNCN và các khoản khấu trừ cho nhà nước, và </w:t>
      </w:r>
    </w:p>
    <w:p w14:paraId="582F56D2" w14:textId="77777777" w:rsidR="0083621D" w:rsidRDefault="0083621D" w:rsidP="0083621D">
      <w:pPr>
        <w:pStyle w:val="ListParagraph"/>
        <w:numPr>
          <w:ilvl w:val="0"/>
          <w:numId w:val="1"/>
        </w:numPr>
        <w:spacing w:line="312" w:lineRule="auto"/>
        <w:jc w:val="both"/>
        <w:rPr>
          <w:rFonts w:ascii="Times New Roman" w:hAnsi="Times New Roman"/>
          <w:sz w:val="26"/>
          <w:szCs w:val="26"/>
          <w:lang w:val="nl-NL"/>
        </w:rPr>
      </w:pPr>
      <w:r>
        <w:rPr>
          <w:rFonts w:ascii="Times New Roman" w:hAnsi="Times New Roman"/>
          <w:sz w:val="26"/>
          <w:szCs w:val="26"/>
          <w:lang w:val="nl-NL"/>
        </w:rPr>
        <w:t>Ghi sổ kế toán</w:t>
      </w:r>
    </w:p>
    <w:bookmarkEnd w:id="1"/>
    <w:p w14:paraId="2B229227" w14:textId="77777777" w:rsidR="0083621D" w:rsidRDefault="0083621D" w:rsidP="0083621D">
      <w:pPr>
        <w:pStyle w:val="ListParagraph"/>
        <w:spacing w:line="312" w:lineRule="auto"/>
        <w:ind w:left="1440"/>
        <w:jc w:val="both"/>
        <w:rPr>
          <w:rFonts w:ascii="Times New Roman" w:hAnsi="Times New Roman"/>
          <w:b/>
          <w:sz w:val="26"/>
          <w:szCs w:val="26"/>
          <w:lang w:val="nl-NL"/>
        </w:rPr>
      </w:pPr>
      <w:r w:rsidRPr="00B422D1">
        <w:rPr>
          <w:rFonts w:ascii="Times New Roman" w:hAnsi="Times New Roman"/>
          <w:b/>
          <w:sz w:val="26"/>
          <w:szCs w:val="26"/>
          <w:lang w:val="nl-NL"/>
        </w:rPr>
        <w:t>Chu trình tiền lương</w:t>
      </w:r>
    </w:p>
    <w:p w14:paraId="684DB02B" w14:textId="77777777" w:rsidR="0083621D" w:rsidRDefault="0083621D" w:rsidP="0083621D">
      <w:pPr>
        <w:pStyle w:val="ListParagraph"/>
        <w:spacing w:line="312" w:lineRule="auto"/>
        <w:ind w:left="1440"/>
        <w:jc w:val="both"/>
        <w:rPr>
          <w:rFonts w:ascii="Times New Roman" w:hAnsi="Times New Roman"/>
          <w:b/>
          <w:sz w:val="26"/>
          <w:szCs w:val="26"/>
          <w:lang w:val="nl-NL"/>
        </w:rPr>
      </w:pPr>
      <w:r>
        <w:rPr>
          <w:rFonts w:ascii="Times New Roman" w:hAnsi="Times New Roman"/>
          <w:b/>
          <w:noProof/>
          <w:sz w:val="26"/>
          <w:szCs w:val="26"/>
        </w:rPr>
        <mc:AlternateContent>
          <mc:Choice Requires="wpg">
            <w:drawing>
              <wp:anchor distT="0" distB="0" distL="114300" distR="114300" simplePos="0" relativeHeight="251659776" behindDoc="0" locked="0" layoutInCell="1" allowOverlap="1" wp14:anchorId="3FDBD10F" wp14:editId="6EEFF966">
                <wp:simplePos x="0" y="0"/>
                <wp:positionH relativeFrom="column">
                  <wp:posOffset>1560830</wp:posOffset>
                </wp:positionH>
                <wp:positionV relativeFrom="paragraph">
                  <wp:posOffset>121285</wp:posOffset>
                </wp:positionV>
                <wp:extent cx="3952875" cy="2491740"/>
                <wp:effectExtent l="0" t="0" r="28575" b="22860"/>
                <wp:wrapNone/>
                <wp:docPr id="87" name="Group 87"/>
                <wp:cNvGraphicFramePr/>
                <a:graphic xmlns:a="http://schemas.openxmlformats.org/drawingml/2006/main">
                  <a:graphicData uri="http://schemas.microsoft.com/office/word/2010/wordprocessingGroup">
                    <wpg:wgp>
                      <wpg:cNvGrpSpPr/>
                      <wpg:grpSpPr>
                        <a:xfrm>
                          <a:off x="0" y="0"/>
                          <a:ext cx="3952875" cy="2491740"/>
                          <a:chOff x="0" y="0"/>
                          <a:chExt cx="5925904" cy="3191150"/>
                        </a:xfrm>
                      </wpg:grpSpPr>
                      <wps:wsp>
                        <wps:cNvPr id="31" name="Flowchart: Alternate Process 31"/>
                        <wps:cNvSpPr/>
                        <wps:spPr>
                          <a:xfrm>
                            <a:off x="2277374" y="0"/>
                            <a:ext cx="1543685" cy="81026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514FA49E" w14:textId="77777777" w:rsidR="0083621D" w:rsidRPr="00B422D1" w:rsidRDefault="0083621D" w:rsidP="0083621D">
                              <w:pPr>
                                <w:jc w:val="center"/>
                                <w:rPr>
                                  <w:rFonts w:ascii="Times New Roman" w:hAnsi="Times New Roman"/>
                                  <w:sz w:val="20"/>
                                </w:rPr>
                              </w:pPr>
                              <w:proofErr w:type="spellStart"/>
                              <w:r w:rsidRPr="00B422D1">
                                <w:rPr>
                                  <w:rFonts w:ascii="Times New Roman" w:hAnsi="Times New Roman"/>
                                  <w:sz w:val="20"/>
                                </w:rPr>
                                <w:t>Lập</w:t>
                              </w:r>
                              <w:proofErr w:type="spellEnd"/>
                              <w:r w:rsidRPr="00B422D1">
                                <w:rPr>
                                  <w:rFonts w:ascii="Times New Roman" w:hAnsi="Times New Roman"/>
                                  <w:sz w:val="20"/>
                                </w:rPr>
                                <w:t xml:space="preserve"> </w:t>
                              </w:r>
                              <w:proofErr w:type="spellStart"/>
                              <w:r w:rsidRPr="00B422D1">
                                <w:rPr>
                                  <w:rFonts w:ascii="Times New Roman" w:hAnsi="Times New Roman"/>
                                  <w:sz w:val="20"/>
                                </w:rPr>
                                <w:t>và</w:t>
                              </w:r>
                              <w:proofErr w:type="spellEnd"/>
                              <w:r w:rsidRPr="00B422D1">
                                <w:rPr>
                                  <w:rFonts w:ascii="Times New Roman" w:hAnsi="Times New Roman"/>
                                  <w:sz w:val="20"/>
                                </w:rPr>
                                <w:t xml:space="preserve"> </w:t>
                              </w:r>
                              <w:proofErr w:type="spellStart"/>
                              <w:r w:rsidRPr="00B422D1">
                                <w:rPr>
                                  <w:rFonts w:ascii="Times New Roman" w:hAnsi="Times New Roman"/>
                                  <w:sz w:val="20"/>
                                </w:rPr>
                                <w:t>thu</w:t>
                              </w:r>
                              <w:proofErr w:type="spellEnd"/>
                              <w:r w:rsidRPr="00B422D1">
                                <w:rPr>
                                  <w:rFonts w:ascii="Times New Roman" w:hAnsi="Times New Roman"/>
                                  <w:sz w:val="20"/>
                                </w:rPr>
                                <w:t xml:space="preserve"> </w:t>
                              </w:r>
                              <w:proofErr w:type="spellStart"/>
                              <w:r w:rsidRPr="00B422D1">
                                <w:rPr>
                                  <w:rFonts w:ascii="Times New Roman" w:hAnsi="Times New Roman"/>
                                  <w:sz w:val="20"/>
                                </w:rPr>
                                <w:t>thập</w:t>
                              </w:r>
                              <w:proofErr w:type="spellEnd"/>
                              <w:r w:rsidRPr="00B422D1">
                                <w:rPr>
                                  <w:rFonts w:ascii="Times New Roman" w:hAnsi="Times New Roman"/>
                                  <w:sz w:val="20"/>
                                </w:rPr>
                                <w:t xml:space="preserve"> </w:t>
                              </w:r>
                              <w:proofErr w:type="spellStart"/>
                              <w:r w:rsidRPr="00B422D1">
                                <w:rPr>
                                  <w:rFonts w:ascii="Times New Roman" w:hAnsi="Times New Roman"/>
                                  <w:sz w:val="20"/>
                                </w:rPr>
                                <w:t>bảng</w:t>
                              </w:r>
                              <w:proofErr w:type="spellEnd"/>
                              <w:r w:rsidRPr="00B422D1">
                                <w:rPr>
                                  <w:rFonts w:ascii="Times New Roman" w:hAnsi="Times New Roman"/>
                                  <w:sz w:val="20"/>
                                </w:rPr>
                                <w:t xml:space="preserve"> </w:t>
                              </w:r>
                              <w:proofErr w:type="spellStart"/>
                              <w:r w:rsidRPr="00B422D1">
                                <w:rPr>
                                  <w:rFonts w:ascii="Times New Roman" w:hAnsi="Times New Roman"/>
                                  <w:sz w:val="20"/>
                                </w:rPr>
                                <w:t>chấm</w:t>
                              </w:r>
                              <w:proofErr w:type="spellEnd"/>
                              <w:r w:rsidRPr="00B422D1">
                                <w:rPr>
                                  <w:rFonts w:ascii="Times New Roman" w:hAnsi="Times New Roman"/>
                                  <w:sz w:val="20"/>
                                </w:rPr>
                                <w:t xml:space="preserve"> </w:t>
                              </w:r>
                              <w:proofErr w:type="spellStart"/>
                              <w:r w:rsidRPr="00B422D1">
                                <w:rPr>
                                  <w:rFonts w:ascii="Times New Roman" w:hAnsi="Times New Roman"/>
                                  <w:sz w:val="20"/>
                                </w:rPr>
                                <w:t>công</w:t>
                              </w:r>
                              <w:proofErr w:type="spellEnd"/>
                              <w:r w:rsidRPr="00B422D1">
                                <w:rPr>
                                  <w:rFonts w:ascii="Times New Roman" w:hAnsi="Times New Roman"/>
                                  <w:sz w:val="20"/>
                                </w:rPr>
                                <w:t xml:space="preserve"> </w:t>
                              </w:r>
                              <w:proofErr w:type="spellStart"/>
                              <w:r w:rsidRPr="00B422D1">
                                <w:rPr>
                                  <w:rFonts w:ascii="Times New Roman" w:hAnsi="Times New Roman"/>
                                  <w:sz w:val="20"/>
                                </w:rPr>
                                <w:t>và</w:t>
                              </w:r>
                              <w:proofErr w:type="spellEnd"/>
                              <w:r w:rsidRPr="00B422D1">
                                <w:rPr>
                                  <w:rFonts w:ascii="Times New Roman" w:hAnsi="Times New Roman"/>
                                  <w:sz w:val="20"/>
                                </w:rPr>
                                <w:t xml:space="preserve"> </w:t>
                              </w:r>
                              <w:proofErr w:type="spellStart"/>
                              <w:r w:rsidRPr="00B422D1">
                                <w:rPr>
                                  <w:rFonts w:ascii="Times New Roman" w:hAnsi="Times New Roman"/>
                                  <w:sz w:val="20"/>
                                </w:rPr>
                                <w:t>các</w:t>
                              </w:r>
                              <w:proofErr w:type="spellEnd"/>
                              <w:r w:rsidRPr="00B422D1">
                                <w:rPr>
                                  <w:rFonts w:ascii="Times New Roman" w:hAnsi="Times New Roman"/>
                                  <w:sz w:val="20"/>
                                </w:rPr>
                                <w:t xml:space="preserve"> </w:t>
                              </w:r>
                              <w:proofErr w:type="spellStart"/>
                              <w:r w:rsidRPr="00B422D1">
                                <w:rPr>
                                  <w:rFonts w:ascii="Times New Roman" w:hAnsi="Times New Roman"/>
                                  <w:sz w:val="20"/>
                                </w:rPr>
                                <w:t>thông</w:t>
                              </w:r>
                              <w:proofErr w:type="spellEnd"/>
                              <w:r w:rsidRPr="00B422D1">
                                <w:rPr>
                                  <w:rFonts w:ascii="Times New Roman" w:hAnsi="Times New Roman"/>
                                  <w:sz w:val="20"/>
                                </w:rPr>
                                <w:t xml:space="preserve"> tin </w:t>
                              </w:r>
                              <w:proofErr w:type="spellStart"/>
                              <w:r w:rsidRPr="00B422D1">
                                <w:rPr>
                                  <w:rFonts w:ascii="Times New Roman" w:hAnsi="Times New Roman"/>
                                  <w:sz w:val="20"/>
                                </w:rPr>
                                <w:t>liên</w:t>
                              </w:r>
                              <w:proofErr w:type="spellEnd"/>
                              <w:r w:rsidRPr="00B422D1">
                                <w:rPr>
                                  <w:rFonts w:ascii="Times New Roman" w:hAnsi="Times New Roman"/>
                                  <w:sz w:val="20"/>
                                </w:rPr>
                                <w:t xml:space="preserve"> </w:t>
                              </w:r>
                              <w:proofErr w:type="spellStart"/>
                              <w:r w:rsidRPr="00B422D1">
                                <w:rPr>
                                  <w:rFonts w:ascii="Times New Roman" w:hAnsi="Times New Roman"/>
                                  <w:sz w:val="20"/>
                                </w:rPr>
                                <w:t>quan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Flowchart: Alternate Process 64"/>
                        <wps:cNvSpPr/>
                        <wps:spPr>
                          <a:xfrm>
                            <a:off x="2268748" y="1207698"/>
                            <a:ext cx="1543685" cy="81026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62658BD0" w14:textId="77777777" w:rsidR="0083621D" w:rsidRPr="00B422D1" w:rsidRDefault="0083621D" w:rsidP="0083621D">
                              <w:pPr>
                                <w:jc w:val="center"/>
                                <w:rPr>
                                  <w:rFonts w:ascii="Times New Roman" w:hAnsi="Times New Roman"/>
                                  <w:sz w:val="20"/>
                                </w:rPr>
                              </w:pPr>
                              <w:proofErr w:type="spellStart"/>
                              <w:r>
                                <w:rPr>
                                  <w:rFonts w:ascii="Times New Roman" w:hAnsi="Times New Roman"/>
                                  <w:sz w:val="20"/>
                                </w:rPr>
                                <w:t>Tính</w:t>
                              </w:r>
                              <w:proofErr w:type="spellEnd"/>
                              <w:r>
                                <w:rPr>
                                  <w:rFonts w:ascii="Times New Roman" w:hAnsi="Times New Roman"/>
                                  <w:sz w:val="20"/>
                                </w:rPr>
                                <w:t xml:space="preserve"> </w:t>
                              </w:r>
                              <w:proofErr w:type="spellStart"/>
                              <w:r>
                                <w:rPr>
                                  <w:rFonts w:ascii="Times New Roman" w:hAnsi="Times New Roman"/>
                                  <w:sz w:val="20"/>
                                </w:rPr>
                                <w:t>lương</w:t>
                              </w:r>
                              <w:proofErr w:type="spellEnd"/>
                              <w:r>
                                <w:rPr>
                                  <w:rFonts w:ascii="Times New Roman" w:hAnsi="Times New Roman"/>
                                  <w:sz w:val="20"/>
                                </w:rPr>
                                <w:t xml:space="preserve"> </w:t>
                              </w:r>
                              <w:proofErr w:type="spellStart"/>
                              <w:r>
                                <w:rPr>
                                  <w:rFonts w:ascii="Times New Roman" w:hAnsi="Times New Roman"/>
                                  <w:sz w:val="20"/>
                                </w:rPr>
                                <w:t>và</w:t>
                              </w:r>
                              <w:proofErr w:type="spellEnd"/>
                              <w:r>
                                <w:rPr>
                                  <w:rFonts w:ascii="Times New Roman" w:hAnsi="Times New Roman"/>
                                  <w:sz w:val="20"/>
                                </w:rPr>
                                <w:t xml:space="preserve"> </w:t>
                              </w:r>
                              <w:proofErr w:type="spellStart"/>
                              <w:r>
                                <w:rPr>
                                  <w:rFonts w:ascii="Times New Roman" w:hAnsi="Times New Roman"/>
                                  <w:sz w:val="20"/>
                                </w:rPr>
                                <w:t>các</w:t>
                              </w:r>
                              <w:proofErr w:type="spellEnd"/>
                              <w:r>
                                <w:rPr>
                                  <w:rFonts w:ascii="Times New Roman" w:hAnsi="Times New Roman"/>
                                  <w:sz w:val="20"/>
                                </w:rPr>
                                <w:t xml:space="preserve"> </w:t>
                              </w:r>
                              <w:proofErr w:type="spellStart"/>
                              <w:r>
                                <w:rPr>
                                  <w:rFonts w:ascii="Times New Roman" w:hAnsi="Times New Roman"/>
                                  <w:sz w:val="20"/>
                                </w:rPr>
                                <w:t>khoản</w:t>
                              </w:r>
                              <w:proofErr w:type="spellEnd"/>
                              <w:r>
                                <w:rPr>
                                  <w:rFonts w:ascii="Times New Roman" w:hAnsi="Times New Roman"/>
                                  <w:sz w:val="20"/>
                                </w:rPr>
                                <w:t xml:space="preserve"> </w:t>
                              </w:r>
                              <w:proofErr w:type="spellStart"/>
                              <w:r>
                                <w:rPr>
                                  <w:rFonts w:ascii="Times New Roman" w:hAnsi="Times New Roman"/>
                                  <w:sz w:val="20"/>
                                </w:rPr>
                                <w:t>khấu</w:t>
                              </w:r>
                              <w:proofErr w:type="spellEnd"/>
                              <w:r>
                                <w:rPr>
                                  <w:rFonts w:ascii="Times New Roman" w:hAnsi="Times New Roman"/>
                                  <w:sz w:val="20"/>
                                </w:rPr>
                                <w:t xml:space="preserve"> </w:t>
                              </w:r>
                              <w:proofErr w:type="spellStart"/>
                              <w:r>
                                <w:rPr>
                                  <w:rFonts w:ascii="Times New Roman" w:hAnsi="Times New Roman"/>
                                  <w:sz w:val="20"/>
                                </w:rPr>
                                <w:t>trừ</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Flowchart: Alternate Process 65"/>
                        <wps:cNvSpPr/>
                        <wps:spPr>
                          <a:xfrm>
                            <a:off x="0" y="2363637"/>
                            <a:ext cx="1543685" cy="81026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75BA80D7" w14:textId="77777777" w:rsidR="0083621D" w:rsidRPr="00B422D1" w:rsidRDefault="0083621D" w:rsidP="0083621D">
                              <w:pPr>
                                <w:jc w:val="center"/>
                                <w:rPr>
                                  <w:rFonts w:ascii="Times New Roman" w:hAnsi="Times New Roman"/>
                                  <w:sz w:val="20"/>
                                </w:rPr>
                              </w:pPr>
                              <w:proofErr w:type="spellStart"/>
                              <w:r>
                                <w:rPr>
                                  <w:rFonts w:ascii="Times New Roman" w:hAnsi="Times New Roman"/>
                                  <w:sz w:val="20"/>
                                </w:rPr>
                                <w:t>Nộp</w:t>
                              </w:r>
                              <w:proofErr w:type="spellEnd"/>
                              <w:r>
                                <w:rPr>
                                  <w:rFonts w:ascii="Times New Roman" w:hAnsi="Times New Roman"/>
                                  <w:sz w:val="20"/>
                                </w:rPr>
                                <w:t xml:space="preserve"> </w:t>
                              </w:r>
                              <w:proofErr w:type="spellStart"/>
                              <w:r>
                                <w:rPr>
                                  <w:rFonts w:ascii="Times New Roman" w:hAnsi="Times New Roman"/>
                                  <w:sz w:val="20"/>
                                </w:rPr>
                                <w:t>tiền</w:t>
                              </w:r>
                              <w:proofErr w:type="spellEnd"/>
                              <w:r>
                                <w:rPr>
                                  <w:rFonts w:ascii="Times New Roman" w:hAnsi="Times New Roman"/>
                                  <w:sz w:val="20"/>
                                </w:rPr>
                                <w:t xml:space="preserve"> </w:t>
                              </w:r>
                              <w:proofErr w:type="spellStart"/>
                              <w:r>
                                <w:rPr>
                                  <w:rFonts w:ascii="Times New Roman" w:hAnsi="Times New Roman"/>
                                  <w:sz w:val="20"/>
                                </w:rPr>
                                <w:t>cho</w:t>
                              </w:r>
                              <w:proofErr w:type="spellEnd"/>
                              <w:r>
                                <w:rPr>
                                  <w:rFonts w:ascii="Times New Roman" w:hAnsi="Times New Roman"/>
                                  <w:sz w:val="20"/>
                                </w:rPr>
                                <w:t xml:space="preserve"> </w:t>
                              </w:r>
                              <w:proofErr w:type="spellStart"/>
                              <w:r>
                                <w:rPr>
                                  <w:rFonts w:ascii="Times New Roman" w:hAnsi="Times New Roman"/>
                                  <w:sz w:val="20"/>
                                </w:rPr>
                                <w:t>nhà</w:t>
                              </w:r>
                              <w:proofErr w:type="spellEnd"/>
                              <w:r>
                                <w:rPr>
                                  <w:rFonts w:ascii="Times New Roman" w:hAnsi="Times New Roman"/>
                                  <w:sz w:val="20"/>
                                </w:rPr>
                                <w:t xml:space="preserve"> </w:t>
                              </w:r>
                              <w:proofErr w:type="spellStart"/>
                              <w:r>
                                <w:rPr>
                                  <w:rFonts w:ascii="Times New Roman" w:hAnsi="Times New Roman"/>
                                  <w:sz w:val="20"/>
                                </w:rPr>
                                <w:t>nước</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Flowchart: Alternate Process 66"/>
                        <wps:cNvSpPr/>
                        <wps:spPr>
                          <a:xfrm>
                            <a:off x="2277374" y="2380890"/>
                            <a:ext cx="1543685" cy="81026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4E6E9B58" w14:textId="77777777" w:rsidR="0083621D" w:rsidRPr="00B422D1" w:rsidRDefault="0083621D" w:rsidP="0083621D">
                              <w:pPr>
                                <w:jc w:val="center"/>
                                <w:rPr>
                                  <w:rFonts w:ascii="Times New Roman" w:hAnsi="Times New Roman"/>
                                  <w:sz w:val="20"/>
                                </w:rPr>
                              </w:pPr>
                              <w:proofErr w:type="spellStart"/>
                              <w:r>
                                <w:rPr>
                                  <w:rFonts w:ascii="Times New Roman" w:hAnsi="Times New Roman"/>
                                  <w:sz w:val="20"/>
                                </w:rPr>
                                <w:t>Phát</w:t>
                              </w:r>
                              <w:proofErr w:type="spellEnd"/>
                              <w:r>
                                <w:rPr>
                                  <w:rFonts w:ascii="Times New Roman" w:hAnsi="Times New Roman"/>
                                  <w:sz w:val="20"/>
                                </w:rPr>
                                <w:t xml:space="preserve"> </w:t>
                              </w:r>
                              <w:proofErr w:type="spellStart"/>
                              <w:r>
                                <w:rPr>
                                  <w:rFonts w:ascii="Times New Roman" w:hAnsi="Times New Roman"/>
                                  <w:sz w:val="20"/>
                                </w:rPr>
                                <w:t>hành</w:t>
                              </w:r>
                              <w:proofErr w:type="spellEnd"/>
                              <w:r>
                                <w:rPr>
                                  <w:rFonts w:ascii="Times New Roman" w:hAnsi="Times New Roman"/>
                                  <w:sz w:val="20"/>
                                </w:rPr>
                                <w:t xml:space="preserve"> sec hay </w:t>
                              </w:r>
                              <w:proofErr w:type="spellStart"/>
                              <w:r>
                                <w:rPr>
                                  <w:rFonts w:ascii="Times New Roman" w:hAnsi="Times New Roman"/>
                                  <w:sz w:val="20"/>
                                </w:rPr>
                                <w:t>trả</w:t>
                              </w:r>
                              <w:proofErr w:type="spellEnd"/>
                              <w:r>
                                <w:rPr>
                                  <w:rFonts w:ascii="Times New Roman" w:hAnsi="Times New Roman"/>
                                  <w:sz w:val="20"/>
                                </w:rPr>
                                <w:t xml:space="preserve"> </w:t>
                              </w:r>
                              <w:proofErr w:type="spellStart"/>
                              <w:r>
                                <w:rPr>
                                  <w:rFonts w:ascii="Times New Roman" w:hAnsi="Times New Roman"/>
                                  <w:sz w:val="20"/>
                                </w:rPr>
                                <w:t>lương</w:t>
                              </w:r>
                              <w:proofErr w:type="spellEnd"/>
                              <w:r>
                                <w:rPr>
                                  <w:rFonts w:ascii="Times New Roman" w:hAnsi="Times New Roman"/>
                                  <w:sz w:val="20"/>
                                </w:rPr>
                                <w:t xml:space="preserve"> </w:t>
                              </w:r>
                              <w:proofErr w:type="spellStart"/>
                              <w:r>
                                <w:rPr>
                                  <w:rFonts w:ascii="Times New Roman" w:hAnsi="Times New Roman"/>
                                  <w:sz w:val="20"/>
                                </w:rPr>
                                <w:t>bằng</w:t>
                              </w:r>
                              <w:proofErr w:type="spellEnd"/>
                              <w:r>
                                <w:rPr>
                                  <w:rFonts w:ascii="Times New Roman" w:hAnsi="Times New Roman"/>
                                  <w:sz w:val="20"/>
                                </w:rPr>
                                <w:t xml:space="preserve"> </w:t>
                              </w:r>
                              <w:proofErr w:type="spellStart"/>
                              <w:r>
                                <w:rPr>
                                  <w:rFonts w:ascii="Times New Roman" w:hAnsi="Times New Roman"/>
                                  <w:sz w:val="20"/>
                                </w:rPr>
                                <w:t>tiền</w:t>
                              </w:r>
                              <w:proofErr w:type="spellEnd"/>
                              <w:r>
                                <w:rPr>
                                  <w:rFonts w:ascii="Times New Roman" w:hAnsi="Times New Roman"/>
                                  <w:sz w:val="20"/>
                                </w:rPr>
                                <w:t xml:space="preserve"> </w:t>
                              </w:r>
                              <w:proofErr w:type="spellStart"/>
                              <w:r>
                                <w:rPr>
                                  <w:rFonts w:ascii="Times New Roman" w:hAnsi="Times New Roman"/>
                                  <w:sz w:val="20"/>
                                </w:rPr>
                                <w:t>mặt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Flowchart: Alternate Process 67"/>
                        <wps:cNvSpPr/>
                        <wps:spPr>
                          <a:xfrm>
                            <a:off x="4382219" y="2355011"/>
                            <a:ext cx="1543685" cy="81026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3631CCDC" w14:textId="77777777" w:rsidR="0083621D" w:rsidRPr="00B422D1" w:rsidRDefault="0083621D" w:rsidP="0083621D">
                              <w:pPr>
                                <w:jc w:val="center"/>
                                <w:rPr>
                                  <w:rFonts w:ascii="Times New Roman" w:hAnsi="Times New Roman"/>
                                  <w:sz w:val="20"/>
                                </w:rPr>
                              </w:pPr>
                              <w:proofErr w:type="spellStart"/>
                              <w:r>
                                <w:rPr>
                                  <w:rFonts w:ascii="Times New Roman" w:hAnsi="Times New Roman"/>
                                  <w:sz w:val="20"/>
                                </w:rPr>
                                <w:t>Ghi</w:t>
                              </w:r>
                              <w:proofErr w:type="spellEnd"/>
                              <w:r>
                                <w:rPr>
                                  <w:rFonts w:ascii="Times New Roman" w:hAnsi="Times New Roman"/>
                                  <w:sz w:val="20"/>
                                </w:rPr>
                                <w:t xml:space="preserve"> </w:t>
                              </w:r>
                              <w:proofErr w:type="spellStart"/>
                              <w:r>
                                <w:rPr>
                                  <w:rFonts w:ascii="Times New Roman" w:hAnsi="Times New Roman"/>
                                  <w:sz w:val="20"/>
                                </w:rPr>
                                <w:t>sổ</w:t>
                              </w:r>
                              <w:proofErr w:type="spellEnd"/>
                              <w:r>
                                <w:rPr>
                                  <w:rFonts w:ascii="Times New Roman" w:hAnsi="Times New Roman"/>
                                  <w:sz w:val="20"/>
                                </w:rPr>
                                <w:t xml:space="preserve"> </w:t>
                              </w:r>
                              <w:proofErr w:type="spellStart"/>
                              <w:r>
                                <w:rPr>
                                  <w:rFonts w:ascii="Times New Roman" w:hAnsi="Times New Roman"/>
                                  <w:sz w:val="20"/>
                                </w:rPr>
                                <w:t>kế</w:t>
                              </w:r>
                              <w:proofErr w:type="spellEnd"/>
                              <w:r>
                                <w:rPr>
                                  <w:rFonts w:ascii="Times New Roman" w:hAnsi="Times New Roman"/>
                                  <w:sz w:val="20"/>
                                </w:rPr>
                                <w:t xml:space="preserve"> </w:t>
                              </w:r>
                              <w:proofErr w:type="spellStart"/>
                              <w:r>
                                <w:rPr>
                                  <w:rFonts w:ascii="Times New Roman" w:hAnsi="Times New Roman"/>
                                  <w:sz w:val="20"/>
                                </w:rPr>
                                <w:t>toán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Straight Connector 68"/>
                        <wps:cNvCnPr/>
                        <wps:spPr>
                          <a:xfrm>
                            <a:off x="3001993" y="810883"/>
                            <a:ext cx="0" cy="39681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Straight Arrow Connector 69"/>
                        <wps:cNvCnPr/>
                        <wps:spPr>
                          <a:xfrm>
                            <a:off x="2967487" y="2009954"/>
                            <a:ext cx="0" cy="371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0" name="Straight Connector 70"/>
                        <wps:cNvCnPr/>
                        <wps:spPr>
                          <a:xfrm>
                            <a:off x="776378" y="2165230"/>
                            <a:ext cx="4493895" cy="8255"/>
                          </a:xfrm>
                          <a:prstGeom prst="line">
                            <a:avLst/>
                          </a:prstGeom>
                        </wps:spPr>
                        <wps:style>
                          <a:lnRef idx="1">
                            <a:schemeClr val="dk1"/>
                          </a:lnRef>
                          <a:fillRef idx="0">
                            <a:schemeClr val="dk1"/>
                          </a:fillRef>
                          <a:effectRef idx="0">
                            <a:schemeClr val="dk1"/>
                          </a:effectRef>
                          <a:fontRef idx="minor">
                            <a:schemeClr val="tx1"/>
                          </a:fontRef>
                        </wps:style>
                        <wps:bodyPr/>
                      </wps:wsp>
                      <wps:wsp>
                        <wps:cNvPr id="71" name="Straight Arrow Connector 71"/>
                        <wps:cNvCnPr/>
                        <wps:spPr>
                          <a:xfrm>
                            <a:off x="776378" y="2156603"/>
                            <a:ext cx="0"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2" name="Straight Arrow Connector 72"/>
                        <wps:cNvCnPr/>
                        <wps:spPr>
                          <a:xfrm>
                            <a:off x="5218982" y="2165230"/>
                            <a:ext cx="0" cy="1898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1B8FF21A" id="Group 87" o:spid="_x0000_s1026" style="position:absolute;left:0;text-align:left;margin-left:122.9pt;margin-top:9.55pt;width:311.25pt;height:196.2pt;z-index:251659776;mso-width-relative:margin;mso-height-relative:margin" coordsize="59259,3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BYDwUAAEghAAAOAAAAZHJzL2Uyb0RvYy54bWzsWttu4zYQfS/QfyD03lii7kacheHdBAWC&#10;3aDZYp8ZmbKFSqRKMrHTr++QIuXE1m7sFEkL1wjgSCaHl9E5M8Mjn39YNzV6oEJWnE284Mz3EGUF&#10;n1dsMfF+/3r5S+YhqQibk5ozOvEeqfQ+XPz80/mqHVPMl7yeU4FgECbHq3biLZVqx6ORLJa0IfKM&#10;t5RBY8lFQxTcisVoLsgKRm/qEfb9ZLTiYt4KXlAp4duPXaN3YcYvS1qoL2UpqUL1xIO1KfMpzOed&#10;/hxdnJPxQpB2WRV2GeQVq2hIxWDSfqiPRBF0L6qdoZqqEFzyUp0VvBnxsqwKavYAuwn8rd1cCX7f&#10;mr0sxqtF27sJXLvlp1cPW3x+uBLtbXsjwBOrdgG+MHd6L+tSNPo/rBKtjcsee5fRtUIFfBnmMc7S&#10;2EMFtOEoD9LIOrVYgud37IrlJ2sZ5zjO/aizDIM8CGJjOXITj54tZ9UCQOTGB/Kf+eB2SVpqXCvH&#10;4IMbgao57CbwECMN4PSy5qtiSYQao2mtqGBEUXTT4QxBN+MtY9r7To4luHHAcRinaZjCTnfdF8RR&#10;mGTWfVng4+S5D8i4FVJdUd4gfTHxSljXTK+rX5VdlEEfebiWCpYGPnR2cKNd1y3NXKnHmupV1uw3&#10;WsK24SliY21IR2e1QA8E6EKKgjKV6K3CeKa3Niuruu4NgyHDWhn/gJHtq82oIWNv6A8ZPp+xtzCz&#10;cqZ646ZiXAwNMP+jn7nr73bf7VlvX63v1vbh3fH5Izx4wbuoINvisgInXxOpboiAMAABA0Kb+gIf&#10;2u8Tj9srDy25+Gvoe90fkAmtHlpBWJl48s97IqiH6l8ZYDYPIiAIUuYmilMMN+Jpy93TFnbfzDg8&#10;CoAlrM5c6v6qdpel4M03iIBTPSs0EVbA3BOvUMLdzFQX7iCGFnQ6Nd0g9rREXbPbttCDawdrvHxd&#10;fyOitUhTQPHP3PGEjLew1fXVloxP7xUvKwM87eLOr9b1wFkdWN6BvAkwbA/yQrfDyJtkaQRZDMgb&#10;YD9N8kzbA6BtHDtRmDbfCxpvR2ETrvswfGLycTEZEuI+TI4PYjKER12jhAn8pScOm8T/r6Zhw2Hs&#10;nuGJw8fF4WQ/Dpv6UtcHUIUfVkrjMPOz3J42Ttl4qB5+r4K6OzydmHycdXW6H5NNTt2byVGYYRzk&#10;NifHsR+Yau5UV8MxTh8vfngYf+O6uj8hnXLyceVkOMZ2dfWtEqRaLBWaccZAJOUCJeZca/k7Y1YQ&#10;dMqRE+V6NTD0/SDPQ8NfEK6yLHxeUkO1rSXBME+ywGlITlB02pRVGuqKaSluR2LQspcTcIyyphcn&#10;B+SrQRWqy31ODxqWr35ANWf4KgnLGb+Cp2rtjMvvSVgdK7Uspx3yjgILROst+EyF4KunIMpdEQDl&#10;3MsgwnkC2grkF30w8/08j03o2SQBh6I0iEBk1lveAHELRdJCukd0h4ot2arDlJYzNeAUqepPbI7U&#10;YwuaL9GbsZPo9j2E00HkbVTIA1C3MToQcRvD40JbCs9+C239o0XQuBHxXsZZmsKRv9PwcJDEONw6&#10;NURRHma5k+Fx/ALU3iZgbR7kCTb7vB1z0rRNWfYVTtq/wulz3HaQgi6vBk+cJP5wpgsyPz/FqOHq&#10;dQPtI4tReCdG7YCtF7j2yogxDrI8g2F1RhwKVTYj6l7JC2Hqv5MR/1e1mHlvDa/rTbFif1qgfw/w&#10;9N4UF5sfQFz8DQAA//8DAFBLAwQUAAYACAAAACEAf4CFHuEAAAAKAQAADwAAAGRycy9kb3ducmV2&#10;LnhtbEyPQUvDQBSE74L/YXmCN7vZtikxZlNKUU9FsBXE2zZ5TUKzb0N2m6T/3ufJHocZZr7J1pNt&#10;xYC9bxxpULMIBFLhyoYqDV+Ht6cEhA+GStM6Qg1X9LDO7+8yk5ZupE8c9qESXEI+NRrqELpUSl/U&#10;aI2fuQ6JvZPrrQks+0qWvRm53LZyHkUraU1DvFCbDrc1Fuf9xWp4H824WajXYXc+ba8/h/jje6dQ&#10;68eHafMCIuAU/sPwh8/okDPT0V2o9KLVMF/GjB7YeFYgOJCskgWIo4alUjHIPJO3F/JfAAAA//8D&#10;AFBLAQItABQABgAIAAAAIQC2gziS/gAAAOEBAAATAAAAAAAAAAAAAAAAAAAAAABbQ29udGVudF9U&#10;eXBlc10ueG1sUEsBAi0AFAAGAAgAAAAhADj9If/WAAAAlAEAAAsAAAAAAAAAAAAAAAAALwEAAF9y&#10;ZWxzLy5yZWxzUEsBAi0AFAAGAAgAAAAhAOBWoFgPBQAASCEAAA4AAAAAAAAAAAAAAAAALgIAAGRy&#10;cy9lMm9Eb2MueG1sUEsBAi0AFAAGAAgAAAAhAH+AhR7hAAAACgEAAA8AAAAAAAAAAAAAAAAAaQcA&#10;AGRycy9kb3ducmV2LnhtbFBLBQYAAAAABAAEAPMAAAB3C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7" type="#_x0000_t176" style="position:absolute;left:22773;width:15437;height:8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fMwAAAANsAAAAPAAAAZHJzL2Rvd25yZXYueG1sRI9BawIx&#10;FITvBf9DeEJvNbFCK6tRZEGoR1fx/Eyeu4ubl7CJuv77Rij0OMzMN8xyPbhO3KmPrWcN04kCQWy8&#10;bbnWcDxsP+YgYkK22HkmDU+KsF6N3pZYWP/gPd2rVIsM4VighialUEgZTUMO48QH4uxdfO8wZdnX&#10;0vb4yHDXyU+lvqTDlvNCg4HKhsy1ujkNRp3mlRm6MuzO3zGcZ2FbqqD1+3jYLEAkGtJ/+K/9YzXM&#10;pvD6kn+AXP0CAAD//wMAUEsBAi0AFAAGAAgAAAAhANvh9svuAAAAhQEAABMAAAAAAAAAAAAAAAAA&#10;AAAAAFtDb250ZW50X1R5cGVzXS54bWxQSwECLQAUAAYACAAAACEAWvQsW78AAAAVAQAACwAAAAAA&#10;AAAAAAAAAAAfAQAAX3JlbHMvLnJlbHNQSwECLQAUAAYACAAAACEAPu/XzMAAAADbAAAADwAAAAAA&#10;AAAAAAAAAAAHAgAAZHJzL2Rvd25yZXYueG1sUEsFBgAAAAADAAMAtwAAAPQCAAAAAA==&#10;" fillcolor="white [3201]" strokecolor="#f79646 [3209]" strokeweight="2pt">
                  <v:textbox>
                    <w:txbxContent>
                      <w:p w:rsidR="0083621D" w:rsidRPr="00B422D1" w:rsidRDefault="0083621D" w:rsidP="0083621D">
                        <w:pPr>
                          <w:jc w:val="center"/>
                          <w:rPr>
                            <w:rFonts w:ascii="Times New Roman" w:hAnsi="Times New Roman"/>
                            <w:sz w:val="20"/>
                          </w:rPr>
                        </w:pPr>
                        <w:proofErr w:type="spellStart"/>
                        <w:r w:rsidRPr="00B422D1">
                          <w:rPr>
                            <w:rFonts w:ascii="Times New Roman" w:hAnsi="Times New Roman"/>
                            <w:sz w:val="20"/>
                          </w:rPr>
                          <w:t>Lập</w:t>
                        </w:r>
                        <w:proofErr w:type="spellEnd"/>
                        <w:r w:rsidRPr="00B422D1">
                          <w:rPr>
                            <w:rFonts w:ascii="Times New Roman" w:hAnsi="Times New Roman"/>
                            <w:sz w:val="20"/>
                          </w:rPr>
                          <w:t xml:space="preserve"> </w:t>
                        </w:r>
                        <w:proofErr w:type="spellStart"/>
                        <w:r w:rsidRPr="00B422D1">
                          <w:rPr>
                            <w:rFonts w:ascii="Times New Roman" w:hAnsi="Times New Roman"/>
                            <w:sz w:val="20"/>
                          </w:rPr>
                          <w:t>và</w:t>
                        </w:r>
                        <w:proofErr w:type="spellEnd"/>
                        <w:r w:rsidRPr="00B422D1">
                          <w:rPr>
                            <w:rFonts w:ascii="Times New Roman" w:hAnsi="Times New Roman"/>
                            <w:sz w:val="20"/>
                          </w:rPr>
                          <w:t xml:space="preserve"> </w:t>
                        </w:r>
                        <w:proofErr w:type="spellStart"/>
                        <w:r w:rsidRPr="00B422D1">
                          <w:rPr>
                            <w:rFonts w:ascii="Times New Roman" w:hAnsi="Times New Roman"/>
                            <w:sz w:val="20"/>
                          </w:rPr>
                          <w:t>thu</w:t>
                        </w:r>
                        <w:proofErr w:type="spellEnd"/>
                        <w:r w:rsidRPr="00B422D1">
                          <w:rPr>
                            <w:rFonts w:ascii="Times New Roman" w:hAnsi="Times New Roman"/>
                            <w:sz w:val="20"/>
                          </w:rPr>
                          <w:t xml:space="preserve"> </w:t>
                        </w:r>
                        <w:proofErr w:type="spellStart"/>
                        <w:r w:rsidRPr="00B422D1">
                          <w:rPr>
                            <w:rFonts w:ascii="Times New Roman" w:hAnsi="Times New Roman"/>
                            <w:sz w:val="20"/>
                          </w:rPr>
                          <w:t>thập</w:t>
                        </w:r>
                        <w:proofErr w:type="spellEnd"/>
                        <w:r w:rsidRPr="00B422D1">
                          <w:rPr>
                            <w:rFonts w:ascii="Times New Roman" w:hAnsi="Times New Roman"/>
                            <w:sz w:val="20"/>
                          </w:rPr>
                          <w:t xml:space="preserve"> </w:t>
                        </w:r>
                        <w:proofErr w:type="spellStart"/>
                        <w:r w:rsidRPr="00B422D1">
                          <w:rPr>
                            <w:rFonts w:ascii="Times New Roman" w:hAnsi="Times New Roman"/>
                            <w:sz w:val="20"/>
                          </w:rPr>
                          <w:t>bảng</w:t>
                        </w:r>
                        <w:proofErr w:type="spellEnd"/>
                        <w:r w:rsidRPr="00B422D1">
                          <w:rPr>
                            <w:rFonts w:ascii="Times New Roman" w:hAnsi="Times New Roman"/>
                            <w:sz w:val="20"/>
                          </w:rPr>
                          <w:t xml:space="preserve"> </w:t>
                        </w:r>
                        <w:proofErr w:type="spellStart"/>
                        <w:r w:rsidRPr="00B422D1">
                          <w:rPr>
                            <w:rFonts w:ascii="Times New Roman" w:hAnsi="Times New Roman"/>
                            <w:sz w:val="20"/>
                          </w:rPr>
                          <w:t>chấm</w:t>
                        </w:r>
                        <w:proofErr w:type="spellEnd"/>
                        <w:r w:rsidRPr="00B422D1">
                          <w:rPr>
                            <w:rFonts w:ascii="Times New Roman" w:hAnsi="Times New Roman"/>
                            <w:sz w:val="20"/>
                          </w:rPr>
                          <w:t xml:space="preserve"> </w:t>
                        </w:r>
                        <w:proofErr w:type="spellStart"/>
                        <w:r w:rsidRPr="00B422D1">
                          <w:rPr>
                            <w:rFonts w:ascii="Times New Roman" w:hAnsi="Times New Roman"/>
                            <w:sz w:val="20"/>
                          </w:rPr>
                          <w:t>công</w:t>
                        </w:r>
                        <w:proofErr w:type="spellEnd"/>
                        <w:r w:rsidRPr="00B422D1">
                          <w:rPr>
                            <w:rFonts w:ascii="Times New Roman" w:hAnsi="Times New Roman"/>
                            <w:sz w:val="20"/>
                          </w:rPr>
                          <w:t xml:space="preserve"> </w:t>
                        </w:r>
                        <w:proofErr w:type="spellStart"/>
                        <w:r w:rsidRPr="00B422D1">
                          <w:rPr>
                            <w:rFonts w:ascii="Times New Roman" w:hAnsi="Times New Roman"/>
                            <w:sz w:val="20"/>
                          </w:rPr>
                          <w:t>và</w:t>
                        </w:r>
                        <w:proofErr w:type="spellEnd"/>
                        <w:r w:rsidRPr="00B422D1">
                          <w:rPr>
                            <w:rFonts w:ascii="Times New Roman" w:hAnsi="Times New Roman"/>
                            <w:sz w:val="20"/>
                          </w:rPr>
                          <w:t xml:space="preserve"> </w:t>
                        </w:r>
                        <w:proofErr w:type="spellStart"/>
                        <w:r w:rsidRPr="00B422D1">
                          <w:rPr>
                            <w:rFonts w:ascii="Times New Roman" w:hAnsi="Times New Roman"/>
                            <w:sz w:val="20"/>
                          </w:rPr>
                          <w:t>các</w:t>
                        </w:r>
                        <w:proofErr w:type="spellEnd"/>
                        <w:r w:rsidRPr="00B422D1">
                          <w:rPr>
                            <w:rFonts w:ascii="Times New Roman" w:hAnsi="Times New Roman"/>
                            <w:sz w:val="20"/>
                          </w:rPr>
                          <w:t xml:space="preserve"> </w:t>
                        </w:r>
                        <w:proofErr w:type="spellStart"/>
                        <w:r w:rsidRPr="00B422D1">
                          <w:rPr>
                            <w:rFonts w:ascii="Times New Roman" w:hAnsi="Times New Roman"/>
                            <w:sz w:val="20"/>
                          </w:rPr>
                          <w:t>thông</w:t>
                        </w:r>
                        <w:proofErr w:type="spellEnd"/>
                        <w:r w:rsidRPr="00B422D1">
                          <w:rPr>
                            <w:rFonts w:ascii="Times New Roman" w:hAnsi="Times New Roman"/>
                            <w:sz w:val="20"/>
                          </w:rPr>
                          <w:t xml:space="preserve"> tin </w:t>
                        </w:r>
                        <w:proofErr w:type="spellStart"/>
                        <w:r w:rsidRPr="00B422D1">
                          <w:rPr>
                            <w:rFonts w:ascii="Times New Roman" w:hAnsi="Times New Roman"/>
                            <w:sz w:val="20"/>
                          </w:rPr>
                          <w:t>liên</w:t>
                        </w:r>
                        <w:proofErr w:type="spellEnd"/>
                        <w:r w:rsidRPr="00B422D1">
                          <w:rPr>
                            <w:rFonts w:ascii="Times New Roman" w:hAnsi="Times New Roman"/>
                            <w:sz w:val="20"/>
                          </w:rPr>
                          <w:t xml:space="preserve"> </w:t>
                        </w:r>
                        <w:proofErr w:type="spellStart"/>
                        <w:r w:rsidRPr="00B422D1">
                          <w:rPr>
                            <w:rFonts w:ascii="Times New Roman" w:hAnsi="Times New Roman"/>
                            <w:sz w:val="20"/>
                          </w:rPr>
                          <w:t>quan</w:t>
                        </w:r>
                        <w:proofErr w:type="spellEnd"/>
                      </w:p>
                    </w:txbxContent>
                  </v:textbox>
                </v:shape>
                <v:shape id="Flowchart: Alternate Process 64" o:spid="_x0000_s1028" type="#_x0000_t176" style="position:absolute;left:22687;top:12076;width:15437;height: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1tJwQAAANsAAAAPAAAAZHJzL2Rvd25yZXYueG1sRI9BawIx&#10;FITvBf9DeEJvNbEWldUosiDosVvx/Eyeu4ubl7BJdfvvTaHQ4zAz3zDr7eA6cac+tp41TCcKBLHx&#10;tuVaw+lr/7YEEROyxc4zafihCNvN6GWNhfUP/qR7lWqRIRwL1NCkFAopo2nIYZz4QJy9q+8dpiz7&#10;WtoeHxnuOvmu1Fw6bDkvNBiobMjcqm+nwajzsjJDV4bjZRHDZRb2pQpav46H3QpEoiH9h//aB6th&#10;/gG/X/IPkJsnAAAA//8DAFBLAQItABQABgAIAAAAIQDb4fbL7gAAAIUBAAATAAAAAAAAAAAAAAAA&#10;AAAAAABbQ29udGVudF9UeXBlc10ueG1sUEsBAi0AFAAGAAgAAAAhAFr0LFu/AAAAFQEAAAsAAAAA&#10;AAAAAAAAAAAAHwEAAF9yZWxzLy5yZWxzUEsBAi0AFAAGAAgAAAAhAD0rW0nBAAAA2wAAAA8AAAAA&#10;AAAAAAAAAAAABwIAAGRycy9kb3ducmV2LnhtbFBLBQYAAAAAAwADALcAAAD1AgAAAAA=&#10;" fillcolor="white [3201]" strokecolor="#f79646 [3209]" strokeweight="2pt">
                  <v:textbox>
                    <w:txbxContent>
                      <w:p w:rsidR="0083621D" w:rsidRPr="00B422D1" w:rsidRDefault="0083621D" w:rsidP="0083621D">
                        <w:pPr>
                          <w:jc w:val="center"/>
                          <w:rPr>
                            <w:rFonts w:ascii="Times New Roman" w:hAnsi="Times New Roman"/>
                            <w:sz w:val="20"/>
                          </w:rPr>
                        </w:pPr>
                        <w:proofErr w:type="spellStart"/>
                        <w:r>
                          <w:rPr>
                            <w:rFonts w:ascii="Times New Roman" w:hAnsi="Times New Roman"/>
                            <w:sz w:val="20"/>
                          </w:rPr>
                          <w:t>Tính</w:t>
                        </w:r>
                        <w:proofErr w:type="spellEnd"/>
                        <w:r>
                          <w:rPr>
                            <w:rFonts w:ascii="Times New Roman" w:hAnsi="Times New Roman"/>
                            <w:sz w:val="20"/>
                          </w:rPr>
                          <w:t xml:space="preserve"> </w:t>
                        </w:r>
                        <w:proofErr w:type="spellStart"/>
                        <w:r>
                          <w:rPr>
                            <w:rFonts w:ascii="Times New Roman" w:hAnsi="Times New Roman"/>
                            <w:sz w:val="20"/>
                          </w:rPr>
                          <w:t>lương</w:t>
                        </w:r>
                        <w:proofErr w:type="spellEnd"/>
                        <w:r>
                          <w:rPr>
                            <w:rFonts w:ascii="Times New Roman" w:hAnsi="Times New Roman"/>
                            <w:sz w:val="20"/>
                          </w:rPr>
                          <w:t xml:space="preserve"> </w:t>
                        </w:r>
                        <w:proofErr w:type="spellStart"/>
                        <w:r>
                          <w:rPr>
                            <w:rFonts w:ascii="Times New Roman" w:hAnsi="Times New Roman"/>
                            <w:sz w:val="20"/>
                          </w:rPr>
                          <w:t>và</w:t>
                        </w:r>
                        <w:proofErr w:type="spellEnd"/>
                        <w:r>
                          <w:rPr>
                            <w:rFonts w:ascii="Times New Roman" w:hAnsi="Times New Roman"/>
                            <w:sz w:val="20"/>
                          </w:rPr>
                          <w:t xml:space="preserve"> </w:t>
                        </w:r>
                        <w:proofErr w:type="spellStart"/>
                        <w:r>
                          <w:rPr>
                            <w:rFonts w:ascii="Times New Roman" w:hAnsi="Times New Roman"/>
                            <w:sz w:val="20"/>
                          </w:rPr>
                          <w:t>các</w:t>
                        </w:r>
                        <w:proofErr w:type="spellEnd"/>
                        <w:r>
                          <w:rPr>
                            <w:rFonts w:ascii="Times New Roman" w:hAnsi="Times New Roman"/>
                            <w:sz w:val="20"/>
                          </w:rPr>
                          <w:t xml:space="preserve"> </w:t>
                        </w:r>
                        <w:proofErr w:type="spellStart"/>
                        <w:r>
                          <w:rPr>
                            <w:rFonts w:ascii="Times New Roman" w:hAnsi="Times New Roman"/>
                            <w:sz w:val="20"/>
                          </w:rPr>
                          <w:t>khoản</w:t>
                        </w:r>
                        <w:proofErr w:type="spellEnd"/>
                        <w:r>
                          <w:rPr>
                            <w:rFonts w:ascii="Times New Roman" w:hAnsi="Times New Roman"/>
                            <w:sz w:val="20"/>
                          </w:rPr>
                          <w:t xml:space="preserve"> </w:t>
                        </w:r>
                        <w:proofErr w:type="spellStart"/>
                        <w:r>
                          <w:rPr>
                            <w:rFonts w:ascii="Times New Roman" w:hAnsi="Times New Roman"/>
                            <w:sz w:val="20"/>
                          </w:rPr>
                          <w:t>khấu</w:t>
                        </w:r>
                        <w:proofErr w:type="spellEnd"/>
                        <w:r>
                          <w:rPr>
                            <w:rFonts w:ascii="Times New Roman" w:hAnsi="Times New Roman"/>
                            <w:sz w:val="20"/>
                          </w:rPr>
                          <w:t xml:space="preserve"> </w:t>
                        </w:r>
                        <w:proofErr w:type="spellStart"/>
                        <w:r>
                          <w:rPr>
                            <w:rFonts w:ascii="Times New Roman" w:hAnsi="Times New Roman"/>
                            <w:sz w:val="20"/>
                          </w:rPr>
                          <w:t>trừ</w:t>
                        </w:r>
                        <w:proofErr w:type="spellEnd"/>
                      </w:p>
                    </w:txbxContent>
                  </v:textbox>
                </v:shape>
                <v:shape id="Flowchart: Alternate Process 65" o:spid="_x0000_s1029" type="#_x0000_t176" style="position:absolute;top:23636;width:15436;height:8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7SwQAAANsAAAAPAAAAZHJzL2Rvd25yZXYueG1sRI9BawIx&#10;FITvBf9DeEJvNbFSldUosiDosVvx/Eyeu4ubl7BJdfvvTaHQ4zAz3zDr7eA6cac+tp41TCcKBLHx&#10;tuVaw+lr/7YEEROyxc4zafihCNvN6GWNhfUP/qR7lWqRIRwL1NCkFAopo2nIYZz4QJy9q+8dpiz7&#10;WtoeHxnuOvmu1Fw6bDkvNBiobMjcqm+nwajzsjJDV4bjZRHDZRb2pQpav46H3QpEoiH9h//aB6th&#10;/gG/X/IPkJsnAAAA//8DAFBLAQItABQABgAIAAAAIQDb4fbL7gAAAIUBAAATAAAAAAAAAAAAAAAA&#10;AAAAAABbQ29udGVudF9UeXBlc10ueG1sUEsBAi0AFAAGAAgAAAAhAFr0LFu/AAAAFQEAAAsAAAAA&#10;AAAAAAAAAAAAHwEAAF9yZWxzLy5yZWxzUEsBAi0AFAAGAAgAAAAhAFJn/tLBAAAA2wAAAA8AAAAA&#10;AAAAAAAAAAAABwIAAGRycy9kb3ducmV2LnhtbFBLBQYAAAAAAwADALcAAAD1AgAAAAA=&#10;" fillcolor="white [3201]" strokecolor="#f79646 [3209]" strokeweight="2pt">
                  <v:textbox>
                    <w:txbxContent>
                      <w:p w:rsidR="0083621D" w:rsidRPr="00B422D1" w:rsidRDefault="0083621D" w:rsidP="0083621D">
                        <w:pPr>
                          <w:jc w:val="center"/>
                          <w:rPr>
                            <w:rFonts w:ascii="Times New Roman" w:hAnsi="Times New Roman"/>
                            <w:sz w:val="20"/>
                          </w:rPr>
                        </w:pPr>
                        <w:proofErr w:type="spellStart"/>
                        <w:r>
                          <w:rPr>
                            <w:rFonts w:ascii="Times New Roman" w:hAnsi="Times New Roman"/>
                            <w:sz w:val="20"/>
                          </w:rPr>
                          <w:t>Nộp</w:t>
                        </w:r>
                        <w:proofErr w:type="spellEnd"/>
                        <w:r>
                          <w:rPr>
                            <w:rFonts w:ascii="Times New Roman" w:hAnsi="Times New Roman"/>
                            <w:sz w:val="20"/>
                          </w:rPr>
                          <w:t xml:space="preserve"> </w:t>
                        </w:r>
                        <w:proofErr w:type="spellStart"/>
                        <w:r>
                          <w:rPr>
                            <w:rFonts w:ascii="Times New Roman" w:hAnsi="Times New Roman"/>
                            <w:sz w:val="20"/>
                          </w:rPr>
                          <w:t>tiền</w:t>
                        </w:r>
                        <w:proofErr w:type="spellEnd"/>
                        <w:r>
                          <w:rPr>
                            <w:rFonts w:ascii="Times New Roman" w:hAnsi="Times New Roman"/>
                            <w:sz w:val="20"/>
                          </w:rPr>
                          <w:t xml:space="preserve"> </w:t>
                        </w:r>
                        <w:proofErr w:type="spellStart"/>
                        <w:r>
                          <w:rPr>
                            <w:rFonts w:ascii="Times New Roman" w:hAnsi="Times New Roman"/>
                            <w:sz w:val="20"/>
                          </w:rPr>
                          <w:t>cho</w:t>
                        </w:r>
                        <w:proofErr w:type="spellEnd"/>
                        <w:r>
                          <w:rPr>
                            <w:rFonts w:ascii="Times New Roman" w:hAnsi="Times New Roman"/>
                            <w:sz w:val="20"/>
                          </w:rPr>
                          <w:t xml:space="preserve"> </w:t>
                        </w:r>
                        <w:proofErr w:type="spellStart"/>
                        <w:r>
                          <w:rPr>
                            <w:rFonts w:ascii="Times New Roman" w:hAnsi="Times New Roman"/>
                            <w:sz w:val="20"/>
                          </w:rPr>
                          <w:t>nhà</w:t>
                        </w:r>
                        <w:proofErr w:type="spellEnd"/>
                        <w:r>
                          <w:rPr>
                            <w:rFonts w:ascii="Times New Roman" w:hAnsi="Times New Roman"/>
                            <w:sz w:val="20"/>
                          </w:rPr>
                          <w:t xml:space="preserve"> </w:t>
                        </w:r>
                        <w:proofErr w:type="spellStart"/>
                        <w:r>
                          <w:rPr>
                            <w:rFonts w:ascii="Times New Roman" w:hAnsi="Times New Roman"/>
                            <w:sz w:val="20"/>
                          </w:rPr>
                          <w:t>nước</w:t>
                        </w:r>
                        <w:proofErr w:type="spellEnd"/>
                      </w:p>
                    </w:txbxContent>
                  </v:textbox>
                </v:shape>
                <v:shape id="Flowchart: Alternate Process 66" o:spid="_x0000_s1030" type="#_x0000_t176" style="position:absolute;left:22773;top:23808;width:15437;height: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WClwAAAANsAAAAPAAAAZHJzL2Rvd25yZXYueG1sRI9BawIx&#10;FITvBf9DeIK3mqiwla1RyoKgR7fF8zN53V26eQmbqOu/N4VCj8PMfMNsdqPrxY2G2HnWsJgrEMTG&#10;244bDV+f+9c1iJiQLfaeScODIuy2k5cNltbf+US3OjUiQziWqKFNKZRSRtOSwzj3gTh7335wmLIc&#10;GmkHvGe46+VSqUI67DgvtBioasn81FenwajzujZjX4Xj5S2GyyrsKxW0nk3Hj3cQicb0H/5rH6yG&#10;ooDfL/kHyO0TAAD//wMAUEsBAi0AFAAGAAgAAAAhANvh9svuAAAAhQEAABMAAAAAAAAAAAAAAAAA&#10;AAAAAFtDb250ZW50X1R5cGVzXS54bWxQSwECLQAUAAYACAAAACEAWvQsW78AAAAVAQAACwAAAAAA&#10;AAAAAAAAAAAfAQAAX3JlbHMvLnJlbHNQSwECLQAUAAYACAAAACEAorVgpcAAAADbAAAADwAAAAAA&#10;AAAAAAAAAAAHAgAAZHJzL2Rvd25yZXYueG1sUEsFBgAAAAADAAMAtwAAAPQCAAAAAA==&#10;" fillcolor="white [3201]" strokecolor="#f79646 [3209]" strokeweight="2pt">
                  <v:textbox>
                    <w:txbxContent>
                      <w:p w:rsidR="0083621D" w:rsidRPr="00B422D1" w:rsidRDefault="0083621D" w:rsidP="0083621D">
                        <w:pPr>
                          <w:jc w:val="center"/>
                          <w:rPr>
                            <w:rFonts w:ascii="Times New Roman" w:hAnsi="Times New Roman"/>
                            <w:sz w:val="20"/>
                          </w:rPr>
                        </w:pPr>
                        <w:proofErr w:type="spellStart"/>
                        <w:r>
                          <w:rPr>
                            <w:rFonts w:ascii="Times New Roman" w:hAnsi="Times New Roman"/>
                            <w:sz w:val="20"/>
                          </w:rPr>
                          <w:t>Phát</w:t>
                        </w:r>
                        <w:proofErr w:type="spellEnd"/>
                        <w:r>
                          <w:rPr>
                            <w:rFonts w:ascii="Times New Roman" w:hAnsi="Times New Roman"/>
                            <w:sz w:val="20"/>
                          </w:rPr>
                          <w:t xml:space="preserve"> </w:t>
                        </w:r>
                        <w:proofErr w:type="spellStart"/>
                        <w:r>
                          <w:rPr>
                            <w:rFonts w:ascii="Times New Roman" w:hAnsi="Times New Roman"/>
                            <w:sz w:val="20"/>
                          </w:rPr>
                          <w:t>hành</w:t>
                        </w:r>
                        <w:proofErr w:type="spellEnd"/>
                        <w:r>
                          <w:rPr>
                            <w:rFonts w:ascii="Times New Roman" w:hAnsi="Times New Roman"/>
                            <w:sz w:val="20"/>
                          </w:rPr>
                          <w:t xml:space="preserve"> sec hay </w:t>
                        </w:r>
                        <w:proofErr w:type="spellStart"/>
                        <w:r>
                          <w:rPr>
                            <w:rFonts w:ascii="Times New Roman" w:hAnsi="Times New Roman"/>
                            <w:sz w:val="20"/>
                          </w:rPr>
                          <w:t>trả</w:t>
                        </w:r>
                        <w:proofErr w:type="spellEnd"/>
                        <w:r>
                          <w:rPr>
                            <w:rFonts w:ascii="Times New Roman" w:hAnsi="Times New Roman"/>
                            <w:sz w:val="20"/>
                          </w:rPr>
                          <w:t xml:space="preserve"> </w:t>
                        </w:r>
                        <w:proofErr w:type="spellStart"/>
                        <w:r>
                          <w:rPr>
                            <w:rFonts w:ascii="Times New Roman" w:hAnsi="Times New Roman"/>
                            <w:sz w:val="20"/>
                          </w:rPr>
                          <w:t>lương</w:t>
                        </w:r>
                        <w:proofErr w:type="spellEnd"/>
                        <w:r>
                          <w:rPr>
                            <w:rFonts w:ascii="Times New Roman" w:hAnsi="Times New Roman"/>
                            <w:sz w:val="20"/>
                          </w:rPr>
                          <w:t xml:space="preserve"> </w:t>
                        </w:r>
                        <w:proofErr w:type="spellStart"/>
                        <w:r>
                          <w:rPr>
                            <w:rFonts w:ascii="Times New Roman" w:hAnsi="Times New Roman"/>
                            <w:sz w:val="20"/>
                          </w:rPr>
                          <w:t>bằng</w:t>
                        </w:r>
                        <w:proofErr w:type="spellEnd"/>
                        <w:r>
                          <w:rPr>
                            <w:rFonts w:ascii="Times New Roman" w:hAnsi="Times New Roman"/>
                            <w:sz w:val="20"/>
                          </w:rPr>
                          <w:t xml:space="preserve"> </w:t>
                        </w:r>
                        <w:proofErr w:type="spellStart"/>
                        <w:r>
                          <w:rPr>
                            <w:rFonts w:ascii="Times New Roman" w:hAnsi="Times New Roman"/>
                            <w:sz w:val="20"/>
                          </w:rPr>
                          <w:t>tiền</w:t>
                        </w:r>
                        <w:proofErr w:type="spellEnd"/>
                        <w:r>
                          <w:rPr>
                            <w:rFonts w:ascii="Times New Roman" w:hAnsi="Times New Roman"/>
                            <w:sz w:val="20"/>
                          </w:rPr>
                          <w:t xml:space="preserve"> </w:t>
                        </w:r>
                        <w:proofErr w:type="spellStart"/>
                        <w:r>
                          <w:rPr>
                            <w:rFonts w:ascii="Times New Roman" w:hAnsi="Times New Roman"/>
                            <w:sz w:val="20"/>
                          </w:rPr>
                          <w:t>mặt</w:t>
                        </w:r>
                        <w:proofErr w:type="spellEnd"/>
                      </w:p>
                    </w:txbxContent>
                  </v:textbox>
                </v:shape>
                <v:shape id="Flowchart: Alternate Process 67" o:spid="_x0000_s1031" type="#_x0000_t176" style="position:absolute;left:43822;top:23550;width:15437;height:8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wAAAANsAAAAPAAAAZHJzL2Rvd25yZXYueG1sRI9BawIx&#10;FITvBf9DeEJvNVFBZWsUWRDqsav0/Eyeu4ubl7CJuv33TUHwOMzMN8x6O7hO3KmPrWcN04kCQWy8&#10;bbnWcDruP1YgYkK22HkmDb8UYbsZva2xsP7B33SvUi0yhGOBGpqUQiFlNA05jBMfiLN38b3DlGVf&#10;S9vjI8NdJ2dKLaTDlvNCg4HKhsy1ujkNRv2sKjN0ZTiclzGc52FfqqD1+3jYfYJINKRX+Nn+shoW&#10;S/j/kn+A3PwBAAD//wMAUEsBAi0AFAAGAAgAAAAhANvh9svuAAAAhQEAABMAAAAAAAAAAAAAAAAA&#10;AAAAAFtDb250ZW50X1R5cGVzXS54bWxQSwECLQAUAAYACAAAACEAWvQsW78AAAAVAQAACwAAAAAA&#10;AAAAAAAAAAAfAQAAX3JlbHMvLnJlbHNQSwECLQAUAAYACAAAACEAzfnFPsAAAADbAAAADwAAAAAA&#10;AAAAAAAAAAAHAgAAZHJzL2Rvd25yZXYueG1sUEsFBgAAAAADAAMAtwAAAPQCAAAAAA==&#10;" fillcolor="white [3201]" strokecolor="#f79646 [3209]" strokeweight="2pt">
                  <v:textbox>
                    <w:txbxContent>
                      <w:p w:rsidR="0083621D" w:rsidRPr="00B422D1" w:rsidRDefault="0083621D" w:rsidP="0083621D">
                        <w:pPr>
                          <w:jc w:val="center"/>
                          <w:rPr>
                            <w:rFonts w:ascii="Times New Roman" w:hAnsi="Times New Roman"/>
                            <w:sz w:val="20"/>
                          </w:rPr>
                        </w:pPr>
                        <w:proofErr w:type="spellStart"/>
                        <w:r>
                          <w:rPr>
                            <w:rFonts w:ascii="Times New Roman" w:hAnsi="Times New Roman"/>
                            <w:sz w:val="20"/>
                          </w:rPr>
                          <w:t>Ghi</w:t>
                        </w:r>
                        <w:proofErr w:type="spellEnd"/>
                        <w:r>
                          <w:rPr>
                            <w:rFonts w:ascii="Times New Roman" w:hAnsi="Times New Roman"/>
                            <w:sz w:val="20"/>
                          </w:rPr>
                          <w:t xml:space="preserve"> </w:t>
                        </w:r>
                        <w:proofErr w:type="spellStart"/>
                        <w:r>
                          <w:rPr>
                            <w:rFonts w:ascii="Times New Roman" w:hAnsi="Times New Roman"/>
                            <w:sz w:val="20"/>
                          </w:rPr>
                          <w:t>sổ</w:t>
                        </w:r>
                        <w:proofErr w:type="spellEnd"/>
                        <w:r>
                          <w:rPr>
                            <w:rFonts w:ascii="Times New Roman" w:hAnsi="Times New Roman"/>
                            <w:sz w:val="20"/>
                          </w:rPr>
                          <w:t xml:space="preserve"> </w:t>
                        </w:r>
                        <w:proofErr w:type="spellStart"/>
                        <w:r>
                          <w:rPr>
                            <w:rFonts w:ascii="Times New Roman" w:hAnsi="Times New Roman"/>
                            <w:sz w:val="20"/>
                          </w:rPr>
                          <w:t>kế</w:t>
                        </w:r>
                        <w:proofErr w:type="spellEnd"/>
                        <w:r>
                          <w:rPr>
                            <w:rFonts w:ascii="Times New Roman" w:hAnsi="Times New Roman"/>
                            <w:sz w:val="20"/>
                          </w:rPr>
                          <w:t xml:space="preserve"> </w:t>
                        </w:r>
                        <w:proofErr w:type="spellStart"/>
                        <w:r>
                          <w:rPr>
                            <w:rFonts w:ascii="Times New Roman" w:hAnsi="Times New Roman"/>
                            <w:sz w:val="20"/>
                          </w:rPr>
                          <w:t>toán</w:t>
                        </w:r>
                        <w:proofErr w:type="spellEnd"/>
                      </w:p>
                    </w:txbxContent>
                  </v:textbox>
                </v:shape>
                <v:line id="Straight Connector 68" o:spid="_x0000_s1032" style="position:absolute;visibility:visible;mso-wrap-style:square" from="30019,8108" to="30019,1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LjwQAAANsAAAAPAAAAZHJzL2Rvd25yZXYueG1sRE/NasJA&#10;EL4XfIdlBG91o2KwqauIIIjtpbYPMM1Ok2B2Nu6OGvv07qHQ48f3v1z3rlVXCrHxbGAyzkARl942&#10;XBn4+tw9L0BFQbbYeiYDd4qwXg2ellhYf+MPuh6lUimEY4EGapGu0DqWNTmMY98RJ+7HB4eSYKi0&#10;DXhL4a7V0yzLtcOGU0ONHW1rKk/HizNwfnvfx/t3O5V8/ns4hc3iRWbRmNGw37yCEurlX/zn3lsD&#10;eRqbvqQfoFcPAAAA//8DAFBLAQItABQABgAIAAAAIQDb4fbL7gAAAIUBAAATAAAAAAAAAAAAAAAA&#10;AAAAAABbQ29udGVudF9UeXBlc10ueG1sUEsBAi0AFAAGAAgAAAAhAFr0LFu/AAAAFQEAAAsAAAAA&#10;AAAAAAAAAAAAHwEAAF9yZWxzLy5yZWxzUEsBAi0AFAAGAAgAAAAhADaMguPBAAAA2wAAAA8AAAAA&#10;AAAAAAAAAAAABwIAAGRycy9kb3ducmV2LnhtbFBLBQYAAAAAAwADALcAAAD1AgAAAAA=&#10;" strokecolor="#4579b8 [3044]"/>
                <v:shapetype id="_x0000_t32" coordsize="21600,21600" o:spt="32" o:oned="t" path="m,l21600,21600e" filled="f">
                  <v:path arrowok="t" fillok="f" o:connecttype="none"/>
                  <o:lock v:ext="edit" shapetype="t"/>
                </v:shapetype>
                <v:shape id="Straight Arrow Connector 69" o:spid="_x0000_s1033" type="#_x0000_t32" style="position:absolute;left:29674;top:20099;width:0;height:3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KpSwwAAANsAAAAPAAAAZHJzL2Rvd25yZXYueG1sRI9Pi8Iw&#10;FMTvwn6H8ARvNtVD0a6xLELBw+7Bf+z10bxtS5uXbhNr/fZGEDwOM/MbZpONphUD9a62rGARxSCI&#10;C6trLhWcT/l8BcJ5ZI2tZVJwJwfZ9mOywVTbGx9oOPpSBAi7FBVU3neplK6oyKCLbEccvD/bG/RB&#10;9qXUPd4C3LRyGceJNFhzWKiwo11FRXO8GgWxS/L/3an5Gc6lP3z/ynx/X1+Umk3Hr08Qnkb/Dr/a&#10;e60gWcPzS/gBcvsAAAD//wMAUEsBAi0AFAAGAAgAAAAhANvh9svuAAAAhQEAABMAAAAAAAAAAAAA&#10;AAAAAAAAAFtDb250ZW50X1R5cGVzXS54bWxQSwECLQAUAAYACAAAACEAWvQsW78AAAAVAQAACwAA&#10;AAAAAAAAAAAAAAAfAQAAX3JlbHMvLnJlbHNQSwECLQAUAAYACAAAACEAdEiqUsMAAADbAAAADwAA&#10;AAAAAAAAAAAAAAAHAgAAZHJzL2Rvd25yZXYueG1sUEsFBgAAAAADAAMAtwAAAPcCAAAAAA==&#10;" strokecolor="black [3040]">
                  <v:stroke endarrow="open"/>
                </v:shape>
                <v:line id="Straight Connector 70" o:spid="_x0000_s1034" style="position:absolute;visibility:visible;mso-wrap-style:square" from="7763,21652" to="52702,2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jcwwAAANsAAAAPAAAAZHJzL2Rvd25yZXYueG1sRI/BTgIx&#10;EIbvJL5DMybepItGkJVCDMFo5ATCfbIddzdsp0tbobw9czDhOPnn/2a+2SK7Tp0oxNazgdGwAEVc&#10;edtybWD38/H4CiomZIudZzJwoQiL+d1ghqX1Z97QaZtqJRCOJRpoUupLrWPVkMM49D2xZL8+OEwy&#10;hlrbgGeBu04/FcVYO2xZLjTY07Kh6rD9c0IZ7Y9Ofx6muP8O67B6HueXfDTm4T6/v4FKlNNt+b/9&#10;ZQ1M5HtxEQ/Q8ysAAAD//wMAUEsBAi0AFAAGAAgAAAAhANvh9svuAAAAhQEAABMAAAAAAAAAAAAA&#10;AAAAAAAAAFtDb250ZW50X1R5cGVzXS54bWxQSwECLQAUAAYACAAAACEAWvQsW78AAAAVAQAACwAA&#10;AAAAAAAAAAAAAAAfAQAAX3JlbHMvLnJlbHNQSwECLQAUAAYACAAAACEAP9to3MMAAADbAAAADwAA&#10;AAAAAAAAAAAAAAAHAgAAZHJzL2Rvd25yZXYueG1sUEsFBgAAAAADAAMAtwAAAPcCAAAAAA==&#10;" strokecolor="black [3040]"/>
                <v:shape id="Straight Arrow Connector 71" o:spid="_x0000_s1035" type="#_x0000_t32" style="position:absolute;left:7763;top:21566;width:0;height:1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zCJwgAAANsAAAAPAAAAZHJzL2Rvd25yZXYueG1sRI9Lq8Iw&#10;FIT3F/wP4QjurqkufFSjiFBwoQtfuD00x7bYnNQm1vrvjSC4HGbmG2a+bE0pGqpdYVnBoB+BIE6t&#10;LjhTcDom/xMQziNrLC2Tghc5WC46f3OMtX3ynpqDz0SAsItRQe59FUvp0pwMur6tiIN3tbVBH2Sd&#10;SV3jM8BNKYdRNJIGCw4LOVa0zim9HR5GQeRGyX19vO2aU+b324tMNq/pWalet13NQHhq/S/8bW+0&#10;gvEAPl/CD5CLNwAAAP//AwBQSwECLQAUAAYACAAAACEA2+H2y+4AAACFAQAAEwAAAAAAAAAAAAAA&#10;AAAAAAAAW0NvbnRlbnRfVHlwZXNdLnhtbFBLAQItABQABgAIAAAAIQBa9CxbvwAAABUBAAALAAAA&#10;AAAAAAAAAAAAAB8BAABfcmVscy8ucmVsc1BLAQItABQABgAIAAAAIQAP5zCJwgAAANsAAAAPAAAA&#10;AAAAAAAAAAAAAAcCAABkcnMvZG93bnJldi54bWxQSwUGAAAAAAMAAwC3AAAA9gIAAAAA&#10;" strokecolor="black [3040]">
                  <v:stroke endarrow="open"/>
                </v:shape>
                <v:shape id="Straight Arrow Connector 72" o:spid="_x0000_s1036" type="#_x0000_t32" style="position:absolute;left:52189;top:21652;width:0;height:18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ZyawwAAANsAAAAPAAAAZHJzL2Rvd25yZXYueG1sRI9Pi8Iw&#10;FMTvwn6H8Ba8aapL3VKNIkJZr/5Z2L09m2dbbF5Kk2r99kYQPA4z8xtmsepNLa7Uusqygsk4AkGc&#10;W11xoeB4yEYJCOeRNdaWScGdHKyWH4MFptreeEfXvS9EgLBLUUHpfZNK6fKSDLqxbYiDd7atQR9k&#10;W0jd4i3ATS2nUTSTBisOCyU2tCkpv+w7o+DrfOp/Er+WSfZnN10Xx/Fv9q/U8LNfz0F46v07/Gpv&#10;tYLvKTy/hB8glw8AAAD//wMAUEsBAi0AFAAGAAgAAAAhANvh9svuAAAAhQEAABMAAAAAAAAAAAAA&#10;AAAAAAAAAFtDb250ZW50X1R5cGVzXS54bWxQSwECLQAUAAYACAAAACEAWvQsW78AAAAVAQAACwAA&#10;AAAAAAAAAAAAAAAfAQAAX3JlbHMvLnJlbHNQSwECLQAUAAYACAAAACEAABmcmsMAAADbAAAADwAA&#10;AAAAAAAAAAAAAAAHAgAAZHJzL2Rvd25yZXYueG1sUEsFBgAAAAADAAMAtwAAAPcCAAAAAA==&#10;" strokecolor="#4579b8 [3044]">
                  <v:stroke endarrow="open"/>
                </v:shape>
              </v:group>
            </w:pict>
          </mc:Fallback>
        </mc:AlternateContent>
      </w:r>
    </w:p>
    <w:p w14:paraId="076C3ED6" w14:textId="77777777" w:rsidR="0083621D" w:rsidRDefault="0083621D" w:rsidP="0083621D">
      <w:pPr>
        <w:pStyle w:val="ListParagraph"/>
        <w:spacing w:line="312" w:lineRule="auto"/>
        <w:ind w:left="1440"/>
        <w:jc w:val="both"/>
        <w:rPr>
          <w:rFonts w:ascii="Times New Roman" w:hAnsi="Times New Roman"/>
          <w:b/>
          <w:sz w:val="26"/>
          <w:szCs w:val="26"/>
          <w:lang w:val="nl-NL"/>
        </w:rPr>
      </w:pPr>
    </w:p>
    <w:p w14:paraId="5EB349B8" w14:textId="77777777" w:rsidR="0083621D" w:rsidRDefault="0083621D" w:rsidP="0083621D">
      <w:pPr>
        <w:pStyle w:val="ListParagraph"/>
        <w:spacing w:line="312" w:lineRule="auto"/>
        <w:ind w:left="1440"/>
        <w:jc w:val="both"/>
        <w:rPr>
          <w:rFonts w:ascii="Times New Roman" w:hAnsi="Times New Roman"/>
          <w:b/>
          <w:sz w:val="26"/>
          <w:szCs w:val="26"/>
          <w:lang w:val="nl-NL"/>
        </w:rPr>
      </w:pPr>
    </w:p>
    <w:p w14:paraId="1F1FF79B" w14:textId="77777777" w:rsidR="0083621D" w:rsidRDefault="0083621D" w:rsidP="0083621D">
      <w:pPr>
        <w:pStyle w:val="ListParagraph"/>
        <w:spacing w:line="312" w:lineRule="auto"/>
        <w:ind w:left="1440"/>
        <w:jc w:val="both"/>
        <w:rPr>
          <w:rFonts w:ascii="Times New Roman" w:hAnsi="Times New Roman"/>
          <w:b/>
          <w:sz w:val="26"/>
          <w:szCs w:val="26"/>
          <w:lang w:val="nl-NL"/>
        </w:rPr>
      </w:pPr>
    </w:p>
    <w:p w14:paraId="286AAE08" w14:textId="77777777" w:rsidR="0083621D" w:rsidRDefault="0083621D" w:rsidP="0083621D">
      <w:pPr>
        <w:pStyle w:val="ListParagraph"/>
        <w:spacing w:line="312" w:lineRule="auto"/>
        <w:ind w:left="1440"/>
        <w:jc w:val="both"/>
        <w:rPr>
          <w:rFonts w:ascii="Times New Roman" w:hAnsi="Times New Roman"/>
          <w:b/>
          <w:sz w:val="26"/>
          <w:szCs w:val="26"/>
          <w:lang w:val="nl-NL"/>
        </w:rPr>
      </w:pPr>
    </w:p>
    <w:p w14:paraId="1FA32FA4" w14:textId="77777777" w:rsidR="0083621D" w:rsidRDefault="0083621D" w:rsidP="0083621D">
      <w:pPr>
        <w:pStyle w:val="ListParagraph"/>
        <w:spacing w:line="312" w:lineRule="auto"/>
        <w:ind w:left="1440"/>
        <w:jc w:val="both"/>
        <w:rPr>
          <w:rFonts w:ascii="Times New Roman" w:hAnsi="Times New Roman"/>
          <w:b/>
          <w:sz w:val="26"/>
          <w:szCs w:val="26"/>
          <w:lang w:val="nl-NL"/>
        </w:rPr>
      </w:pPr>
    </w:p>
    <w:p w14:paraId="52676C09" w14:textId="77777777" w:rsidR="0083621D" w:rsidRDefault="0083621D" w:rsidP="0083621D">
      <w:pPr>
        <w:pStyle w:val="ListParagraph"/>
        <w:spacing w:line="312" w:lineRule="auto"/>
        <w:ind w:left="1440"/>
        <w:jc w:val="both"/>
        <w:rPr>
          <w:rFonts w:ascii="Times New Roman" w:hAnsi="Times New Roman"/>
          <w:b/>
          <w:sz w:val="26"/>
          <w:szCs w:val="26"/>
          <w:lang w:val="nl-NL"/>
        </w:rPr>
      </w:pPr>
    </w:p>
    <w:p w14:paraId="64A87DB8" w14:textId="77777777" w:rsidR="0083621D" w:rsidRDefault="0083621D" w:rsidP="0083621D">
      <w:pPr>
        <w:pStyle w:val="ListParagraph"/>
        <w:spacing w:line="312" w:lineRule="auto"/>
        <w:ind w:left="1440"/>
        <w:jc w:val="both"/>
        <w:rPr>
          <w:rFonts w:ascii="Times New Roman" w:hAnsi="Times New Roman"/>
          <w:b/>
          <w:sz w:val="26"/>
          <w:szCs w:val="26"/>
          <w:lang w:val="nl-NL"/>
        </w:rPr>
      </w:pPr>
    </w:p>
    <w:p w14:paraId="2EEBDDA0" w14:textId="77777777" w:rsidR="0083621D" w:rsidRDefault="0083621D" w:rsidP="0083621D">
      <w:pPr>
        <w:pStyle w:val="ListParagraph"/>
        <w:spacing w:line="312" w:lineRule="auto"/>
        <w:ind w:left="1440"/>
        <w:jc w:val="both"/>
        <w:rPr>
          <w:rFonts w:ascii="Times New Roman" w:hAnsi="Times New Roman"/>
          <w:b/>
          <w:sz w:val="26"/>
          <w:szCs w:val="26"/>
          <w:lang w:val="nl-NL"/>
        </w:rPr>
      </w:pPr>
    </w:p>
    <w:p w14:paraId="29A21E8A" w14:textId="77777777" w:rsidR="0083621D" w:rsidRDefault="0083621D" w:rsidP="0083621D">
      <w:pPr>
        <w:pStyle w:val="Heading3"/>
        <w:rPr>
          <w:rFonts w:ascii="Times New Roman" w:hAnsi="Times New Roman"/>
          <w:bCs w:val="0"/>
          <w:sz w:val="26"/>
          <w:szCs w:val="26"/>
          <w:lang w:val="nl-NL"/>
        </w:rPr>
      </w:pPr>
    </w:p>
    <w:p w14:paraId="4B7A5EB0" w14:textId="77777777" w:rsidR="0083621D" w:rsidRPr="00282409" w:rsidRDefault="0083621D" w:rsidP="0083621D">
      <w:pPr>
        <w:pStyle w:val="Heading3"/>
        <w:numPr>
          <w:ilvl w:val="0"/>
          <w:numId w:val="4"/>
        </w:numPr>
        <w:rPr>
          <w:rFonts w:ascii="Times New Roman" w:hAnsi="Times New Roman"/>
          <w:bCs w:val="0"/>
          <w:sz w:val="26"/>
          <w:szCs w:val="26"/>
          <w:lang w:val="nl-NL"/>
        </w:rPr>
      </w:pPr>
      <w:r>
        <w:rPr>
          <w:rFonts w:ascii="Times New Roman" w:hAnsi="Times New Roman"/>
          <w:bCs w:val="0"/>
          <w:sz w:val="26"/>
          <w:szCs w:val="26"/>
          <w:lang w:val="nl-NL"/>
        </w:rPr>
        <w:t>Những s</w:t>
      </w:r>
      <w:r w:rsidRPr="00282409">
        <w:rPr>
          <w:rFonts w:ascii="Times New Roman" w:hAnsi="Times New Roman"/>
          <w:bCs w:val="0"/>
          <w:sz w:val="26"/>
          <w:szCs w:val="26"/>
          <w:lang w:val="nl-NL"/>
        </w:rPr>
        <w:t xml:space="preserve">ai phạm thường </w:t>
      </w:r>
      <w:bookmarkEnd w:id="0"/>
      <w:r>
        <w:rPr>
          <w:rFonts w:ascii="Times New Roman" w:hAnsi="Times New Roman"/>
          <w:bCs w:val="0"/>
          <w:sz w:val="26"/>
          <w:szCs w:val="26"/>
          <w:lang w:val="nl-NL"/>
        </w:rPr>
        <w:t>xảy ra trong chu trình tiền lương</w:t>
      </w:r>
    </w:p>
    <w:p w14:paraId="308F5583" w14:textId="77777777" w:rsidR="0083621D" w:rsidRDefault="0083621D" w:rsidP="0083621D">
      <w:pPr>
        <w:spacing w:line="312" w:lineRule="auto"/>
        <w:jc w:val="both"/>
        <w:rPr>
          <w:rFonts w:ascii="Times New Roman" w:hAnsi="Times New Roman"/>
          <w:sz w:val="26"/>
          <w:szCs w:val="26"/>
          <w:lang w:val="nl-NL"/>
        </w:rPr>
      </w:pPr>
      <w:r>
        <w:rPr>
          <w:rFonts w:ascii="Times New Roman" w:hAnsi="Times New Roman"/>
          <w:sz w:val="26"/>
          <w:szCs w:val="26"/>
          <w:lang w:val="nl-NL"/>
        </w:rPr>
        <w:tab/>
      </w:r>
    </w:p>
    <w:tbl>
      <w:tblPr>
        <w:tblStyle w:val="TableGrid"/>
        <w:tblW w:w="0" w:type="auto"/>
        <w:tblLook w:val="04A0" w:firstRow="1" w:lastRow="0" w:firstColumn="1" w:lastColumn="0" w:noHBand="0" w:noVBand="1"/>
      </w:tblPr>
      <w:tblGrid>
        <w:gridCol w:w="2663"/>
        <w:gridCol w:w="6687"/>
      </w:tblGrid>
      <w:tr w:rsidR="0083621D" w:rsidRPr="008F0CA1" w14:paraId="4CFBA6B5" w14:textId="77777777" w:rsidTr="00905AC3">
        <w:tc>
          <w:tcPr>
            <w:tcW w:w="2718" w:type="dxa"/>
          </w:tcPr>
          <w:p w14:paraId="05D058B0" w14:textId="77777777" w:rsidR="0083621D" w:rsidRPr="008F0CA1" w:rsidRDefault="0083621D" w:rsidP="00905AC3">
            <w:pPr>
              <w:spacing w:line="312" w:lineRule="auto"/>
              <w:jc w:val="center"/>
              <w:rPr>
                <w:rFonts w:ascii="Times New Roman" w:hAnsi="Times New Roman"/>
                <w:b/>
                <w:sz w:val="26"/>
                <w:szCs w:val="26"/>
                <w:lang w:val="nl-NL"/>
              </w:rPr>
            </w:pPr>
            <w:r>
              <w:rPr>
                <w:rFonts w:ascii="Times New Roman" w:hAnsi="Times New Roman"/>
                <w:b/>
                <w:sz w:val="26"/>
                <w:szCs w:val="26"/>
                <w:lang w:val="nl-NL"/>
              </w:rPr>
              <w:t>Công việc</w:t>
            </w:r>
          </w:p>
        </w:tc>
        <w:tc>
          <w:tcPr>
            <w:tcW w:w="6858" w:type="dxa"/>
          </w:tcPr>
          <w:p w14:paraId="24E7001A" w14:textId="77777777" w:rsidR="0083621D" w:rsidRPr="008F0CA1" w:rsidRDefault="0083621D" w:rsidP="00905AC3">
            <w:pPr>
              <w:spacing w:line="312" w:lineRule="auto"/>
              <w:jc w:val="center"/>
              <w:rPr>
                <w:rFonts w:ascii="Times New Roman" w:hAnsi="Times New Roman"/>
                <w:b/>
                <w:sz w:val="26"/>
                <w:szCs w:val="26"/>
                <w:lang w:val="nl-NL"/>
              </w:rPr>
            </w:pPr>
            <w:r w:rsidRPr="008F0CA1">
              <w:rPr>
                <w:rFonts w:ascii="Times New Roman" w:hAnsi="Times New Roman"/>
                <w:b/>
                <w:sz w:val="26"/>
                <w:szCs w:val="26"/>
                <w:lang w:val="nl-NL"/>
              </w:rPr>
              <w:t>Sai phạm</w:t>
            </w:r>
          </w:p>
        </w:tc>
      </w:tr>
      <w:tr w:rsidR="0083621D" w14:paraId="005E1A73" w14:textId="77777777" w:rsidTr="00905AC3">
        <w:tc>
          <w:tcPr>
            <w:tcW w:w="2718" w:type="dxa"/>
          </w:tcPr>
          <w:p w14:paraId="6D374F9C" w14:textId="77777777" w:rsidR="0083621D" w:rsidRDefault="0083621D" w:rsidP="00905AC3">
            <w:pPr>
              <w:spacing w:line="312" w:lineRule="auto"/>
              <w:jc w:val="both"/>
              <w:rPr>
                <w:rFonts w:ascii="Times New Roman" w:hAnsi="Times New Roman"/>
                <w:sz w:val="26"/>
                <w:szCs w:val="26"/>
                <w:lang w:val="nl-NL"/>
              </w:rPr>
            </w:pPr>
            <w:r>
              <w:rPr>
                <w:rFonts w:ascii="Times New Roman" w:hAnsi="Times New Roman"/>
                <w:sz w:val="26"/>
                <w:szCs w:val="26"/>
                <w:lang w:val="nl-NL"/>
              </w:rPr>
              <w:t>Thu thập các chứng từ ban đầu như bảng chấm công và các chứng từ khác liên quan đến tính lương</w:t>
            </w:r>
          </w:p>
        </w:tc>
        <w:tc>
          <w:tcPr>
            <w:tcW w:w="6858" w:type="dxa"/>
          </w:tcPr>
          <w:p w14:paraId="7DF5F60D" w14:textId="77777777" w:rsidR="0083621D" w:rsidRDefault="0083621D" w:rsidP="00905AC3">
            <w:pPr>
              <w:spacing w:line="312" w:lineRule="auto"/>
              <w:jc w:val="both"/>
              <w:rPr>
                <w:rFonts w:ascii="Times New Roman" w:hAnsi="Times New Roman"/>
                <w:sz w:val="26"/>
                <w:szCs w:val="26"/>
                <w:lang w:val="nl-NL"/>
              </w:rPr>
            </w:pPr>
            <w:r>
              <w:rPr>
                <w:rFonts w:ascii="Times New Roman" w:hAnsi="Times New Roman"/>
                <w:sz w:val="26"/>
                <w:szCs w:val="26"/>
                <w:lang w:val="nl-NL"/>
              </w:rPr>
              <w:t>- Sai sót trong chấm công, trong tính toán khối lượng sản phẩm, dịch vụ hoàn thành như ghi chép không đầy đủ, không chính xác và kịp thời</w:t>
            </w:r>
          </w:p>
          <w:p w14:paraId="5FED3D98" w14:textId="77777777" w:rsidR="0083621D" w:rsidRDefault="0083621D" w:rsidP="00905AC3">
            <w:pPr>
              <w:spacing w:line="312" w:lineRule="auto"/>
              <w:jc w:val="both"/>
              <w:rPr>
                <w:rFonts w:ascii="Times New Roman" w:hAnsi="Times New Roman"/>
                <w:sz w:val="26"/>
                <w:szCs w:val="26"/>
                <w:lang w:val="nl-NL"/>
              </w:rPr>
            </w:pPr>
            <w:bookmarkStart w:id="2" w:name="_Hlk37426605"/>
            <w:r>
              <w:rPr>
                <w:rFonts w:ascii="Times New Roman" w:hAnsi="Times New Roman"/>
                <w:sz w:val="26"/>
                <w:szCs w:val="26"/>
                <w:lang w:val="nl-NL"/>
              </w:rPr>
              <w:t>- Sai phạm trong ghi chép, tính toán giờ công, giờ phụ trội, sản phẩm, dịch vụ hoàn thành( nếu có)</w:t>
            </w:r>
          </w:p>
          <w:bookmarkEnd w:id="2"/>
          <w:p w14:paraId="2B60C736" w14:textId="77777777" w:rsidR="0083621D" w:rsidRDefault="0083621D" w:rsidP="00905AC3">
            <w:pPr>
              <w:spacing w:line="312" w:lineRule="auto"/>
              <w:jc w:val="both"/>
              <w:rPr>
                <w:rFonts w:ascii="Times New Roman" w:hAnsi="Times New Roman"/>
                <w:sz w:val="26"/>
                <w:szCs w:val="26"/>
                <w:lang w:val="nl-NL"/>
              </w:rPr>
            </w:pPr>
            <w:r>
              <w:rPr>
                <w:rFonts w:ascii="Times New Roman" w:hAnsi="Times New Roman"/>
                <w:sz w:val="26"/>
                <w:szCs w:val="26"/>
                <w:lang w:val="nl-NL"/>
              </w:rPr>
              <w:t>- Tính giờ công cho những nhân viên không có thật</w:t>
            </w:r>
          </w:p>
          <w:p w14:paraId="3AC73809" w14:textId="77777777" w:rsidR="0083621D" w:rsidRDefault="0083621D" w:rsidP="00905AC3">
            <w:pPr>
              <w:spacing w:line="312" w:lineRule="auto"/>
              <w:jc w:val="both"/>
              <w:rPr>
                <w:rFonts w:ascii="Times New Roman" w:hAnsi="Times New Roman"/>
                <w:sz w:val="26"/>
                <w:szCs w:val="26"/>
                <w:lang w:val="nl-NL"/>
              </w:rPr>
            </w:pPr>
            <w:r>
              <w:rPr>
                <w:rFonts w:ascii="Times New Roman" w:hAnsi="Times New Roman"/>
                <w:sz w:val="26"/>
                <w:szCs w:val="26"/>
                <w:lang w:val="nl-NL"/>
              </w:rPr>
              <w:t>- Sai phạm trong cập nhật dưc liệu về nhân sự như:</w:t>
            </w:r>
          </w:p>
          <w:p w14:paraId="07BD8DCF" w14:textId="77777777" w:rsidR="0083621D" w:rsidRDefault="0083621D" w:rsidP="00905AC3">
            <w:pPr>
              <w:spacing w:line="312" w:lineRule="auto"/>
              <w:jc w:val="both"/>
              <w:rPr>
                <w:rFonts w:ascii="Times New Roman" w:hAnsi="Times New Roman"/>
                <w:sz w:val="26"/>
                <w:szCs w:val="26"/>
                <w:lang w:val="nl-NL"/>
              </w:rPr>
            </w:pPr>
            <w:r>
              <w:rPr>
                <w:rFonts w:ascii="Times New Roman" w:hAnsi="Times New Roman"/>
                <w:sz w:val="26"/>
                <w:szCs w:val="26"/>
                <w:lang w:val="nl-NL"/>
              </w:rPr>
              <w:t xml:space="preserve">     . Không phản ánh kịp thời sự biến động về nhân sự(nhân viên nghỉ việc, nhân viên mới, các khoản tăng giảm lương của nhân viên...)</w:t>
            </w:r>
          </w:p>
          <w:p w14:paraId="0DF5FE31" w14:textId="77777777" w:rsidR="0083621D" w:rsidRDefault="0083621D" w:rsidP="00905AC3">
            <w:pPr>
              <w:spacing w:line="312" w:lineRule="auto"/>
              <w:jc w:val="both"/>
              <w:rPr>
                <w:rFonts w:ascii="Times New Roman" w:hAnsi="Times New Roman"/>
                <w:sz w:val="26"/>
                <w:szCs w:val="26"/>
                <w:lang w:val="nl-NL"/>
              </w:rPr>
            </w:pPr>
            <w:r>
              <w:rPr>
                <w:rFonts w:ascii="Times New Roman" w:hAnsi="Times New Roman"/>
                <w:sz w:val="26"/>
                <w:szCs w:val="26"/>
                <w:lang w:val="nl-NL"/>
              </w:rPr>
              <w:t xml:space="preserve">    . Báo cáo sai về số ngày(giờ) nghỉ bệnh, nghỉ không lương hay nghỉ phép, số giờ làm phụ trội...</w:t>
            </w:r>
          </w:p>
          <w:p w14:paraId="312555EC" w14:textId="77777777" w:rsidR="0083621D" w:rsidRDefault="0083621D" w:rsidP="00905AC3">
            <w:pPr>
              <w:spacing w:line="312" w:lineRule="auto"/>
              <w:jc w:val="both"/>
              <w:rPr>
                <w:rFonts w:ascii="Times New Roman" w:hAnsi="Times New Roman"/>
                <w:sz w:val="26"/>
                <w:szCs w:val="26"/>
                <w:lang w:val="nl-NL"/>
              </w:rPr>
            </w:pPr>
            <w:r>
              <w:rPr>
                <w:rFonts w:ascii="Times New Roman" w:hAnsi="Times New Roman"/>
                <w:sz w:val="26"/>
                <w:szCs w:val="26"/>
                <w:lang w:val="nl-NL"/>
              </w:rPr>
              <w:t>- Thiếu các thủ tục cần thiết(hợp đồng lao động) khiến chi phí tiền lương không được khấu trừ khi tính thu nhập chịu thuế.</w:t>
            </w:r>
          </w:p>
        </w:tc>
      </w:tr>
      <w:tr w:rsidR="0083621D" w14:paraId="0CE6F865" w14:textId="77777777" w:rsidTr="00905AC3">
        <w:tc>
          <w:tcPr>
            <w:tcW w:w="2718" w:type="dxa"/>
          </w:tcPr>
          <w:p w14:paraId="35296DD8" w14:textId="77777777" w:rsidR="0083621D" w:rsidRDefault="0083621D" w:rsidP="00905AC3">
            <w:pPr>
              <w:spacing w:line="312" w:lineRule="auto"/>
              <w:jc w:val="both"/>
              <w:rPr>
                <w:rFonts w:ascii="Times New Roman" w:hAnsi="Times New Roman"/>
                <w:sz w:val="26"/>
                <w:szCs w:val="26"/>
                <w:lang w:val="nl-NL"/>
              </w:rPr>
            </w:pPr>
            <w:r>
              <w:rPr>
                <w:rFonts w:ascii="Times New Roman" w:hAnsi="Times New Roman"/>
                <w:sz w:val="26"/>
                <w:szCs w:val="26"/>
                <w:lang w:val="nl-NL"/>
              </w:rPr>
              <w:t>Tính lương và các khoản khấu trừ</w:t>
            </w:r>
          </w:p>
        </w:tc>
        <w:tc>
          <w:tcPr>
            <w:tcW w:w="6858" w:type="dxa"/>
          </w:tcPr>
          <w:p w14:paraId="1167B690" w14:textId="77777777" w:rsidR="0083621D" w:rsidRDefault="0083621D" w:rsidP="00905AC3">
            <w:pPr>
              <w:spacing w:line="312" w:lineRule="auto"/>
              <w:jc w:val="both"/>
              <w:rPr>
                <w:rFonts w:ascii="Times New Roman" w:hAnsi="Times New Roman"/>
                <w:sz w:val="26"/>
                <w:szCs w:val="26"/>
                <w:lang w:val="nl-NL"/>
              </w:rPr>
            </w:pPr>
            <w:bookmarkStart w:id="3" w:name="_Hlk37426706"/>
            <w:r>
              <w:rPr>
                <w:rFonts w:ascii="Times New Roman" w:hAnsi="Times New Roman"/>
                <w:sz w:val="26"/>
                <w:szCs w:val="26"/>
                <w:lang w:val="nl-NL"/>
              </w:rPr>
              <w:t>- Tính sai tiền lương phải trả</w:t>
            </w:r>
          </w:p>
          <w:p w14:paraId="52D371ED" w14:textId="77777777" w:rsidR="0083621D" w:rsidRDefault="0083621D" w:rsidP="00905AC3">
            <w:pPr>
              <w:spacing w:line="312" w:lineRule="auto"/>
              <w:jc w:val="both"/>
              <w:rPr>
                <w:rFonts w:ascii="Times New Roman" w:hAnsi="Times New Roman"/>
                <w:sz w:val="26"/>
                <w:szCs w:val="26"/>
                <w:lang w:val="nl-NL"/>
              </w:rPr>
            </w:pPr>
            <w:r>
              <w:rPr>
                <w:rFonts w:ascii="Times New Roman" w:hAnsi="Times New Roman"/>
                <w:sz w:val="26"/>
                <w:szCs w:val="26"/>
                <w:lang w:val="nl-NL"/>
              </w:rPr>
              <w:t>- Tính lương cho số nhân viên đã nghỉ việc, hoặc đang chờ nghỉ việc.</w:t>
            </w:r>
          </w:p>
          <w:bookmarkEnd w:id="3"/>
          <w:p w14:paraId="14C6731B" w14:textId="77777777" w:rsidR="0083621D" w:rsidRDefault="0083621D" w:rsidP="00905AC3">
            <w:pPr>
              <w:spacing w:line="312" w:lineRule="auto"/>
              <w:jc w:val="both"/>
              <w:rPr>
                <w:rFonts w:ascii="Times New Roman" w:hAnsi="Times New Roman"/>
                <w:sz w:val="26"/>
                <w:szCs w:val="26"/>
                <w:lang w:val="nl-NL"/>
              </w:rPr>
            </w:pPr>
            <w:r>
              <w:rPr>
                <w:rFonts w:ascii="Times New Roman" w:hAnsi="Times New Roman"/>
                <w:sz w:val="26"/>
                <w:szCs w:val="26"/>
                <w:lang w:val="nl-NL"/>
              </w:rPr>
              <w:t>- Tính lương không chính xác do sai về chức danh, chức vụ, cấp bậc. Bộ phận.</w:t>
            </w:r>
          </w:p>
          <w:p w14:paraId="1C3A9CC4" w14:textId="77777777" w:rsidR="0083621D" w:rsidRDefault="0083621D" w:rsidP="00905AC3">
            <w:pPr>
              <w:spacing w:line="312" w:lineRule="auto"/>
              <w:jc w:val="both"/>
              <w:rPr>
                <w:rFonts w:ascii="Times New Roman" w:hAnsi="Times New Roman"/>
                <w:sz w:val="26"/>
                <w:szCs w:val="26"/>
                <w:lang w:val="nl-NL"/>
              </w:rPr>
            </w:pPr>
            <w:r>
              <w:rPr>
                <w:rFonts w:ascii="Times New Roman" w:hAnsi="Times New Roman"/>
                <w:sz w:val="26"/>
                <w:szCs w:val="26"/>
                <w:lang w:val="nl-NL"/>
              </w:rPr>
              <w:t>- Khấu trừ sai hoặc không khấu trừ các khoản BHXH, BHYT, BHTN và thuế TNCN.</w:t>
            </w:r>
          </w:p>
          <w:p w14:paraId="0F9CC966" w14:textId="77777777" w:rsidR="0083621D" w:rsidRDefault="0083621D" w:rsidP="00905AC3">
            <w:pPr>
              <w:spacing w:line="312" w:lineRule="auto"/>
              <w:jc w:val="both"/>
              <w:rPr>
                <w:rFonts w:ascii="Times New Roman" w:hAnsi="Times New Roman"/>
                <w:sz w:val="26"/>
                <w:szCs w:val="26"/>
                <w:lang w:val="nl-NL"/>
              </w:rPr>
            </w:pPr>
            <w:r>
              <w:rPr>
                <w:rFonts w:ascii="Times New Roman" w:hAnsi="Times New Roman"/>
                <w:sz w:val="26"/>
                <w:szCs w:val="26"/>
                <w:lang w:val="nl-NL"/>
              </w:rPr>
              <w:t>- Không tuân thủ pháp luật về mức lương tối thiểu, mức tiền công làm ngày lễ, chủ  nhật.</w:t>
            </w:r>
          </w:p>
        </w:tc>
      </w:tr>
      <w:tr w:rsidR="0083621D" w14:paraId="26E3A3B7" w14:textId="77777777" w:rsidTr="00905AC3">
        <w:tc>
          <w:tcPr>
            <w:tcW w:w="2718" w:type="dxa"/>
          </w:tcPr>
          <w:p w14:paraId="13D3DFDC" w14:textId="77777777" w:rsidR="0083621D" w:rsidRDefault="0083621D" w:rsidP="00905AC3">
            <w:pPr>
              <w:spacing w:line="312" w:lineRule="auto"/>
              <w:jc w:val="both"/>
              <w:rPr>
                <w:rFonts w:ascii="Times New Roman" w:hAnsi="Times New Roman"/>
                <w:sz w:val="26"/>
                <w:szCs w:val="26"/>
                <w:lang w:val="nl-NL"/>
              </w:rPr>
            </w:pPr>
            <w:r>
              <w:rPr>
                <w:rFonts w:ascii="Times New Roman" w:hAnsi="Times New Roman"/>
                <w:sz w:val="26"/>
                <w:szCs w:val="26"/>
                <w:lang w:val="nl-NL"/>
              </w:rPr>
              <w:t>Phát hành sec trả lương</w:t>
            </w:r>
          </w:p>
        </w:tc>
        <w:tc>
          <w:tcPr>
            <w:tcW w:w="6858" w:type="dxa"/>
          </w:tcPr>
          <w:p w14:paraId="423FB1FF" w14:textId="77777777" w:rsidR="0083621D" w:rsidRDefault="0083621D" w:rsidP="00905AC3">
            <w:pPr>
              <w:spacing w:line="312" w:lineRule="auto"/>
              <w:jc w:val="both"/>
              <w:rPr>
                <w:rFonts w:ascii="Times New Roman" w:hAnsi="Times New Roman"/>
                <w:sz w:val="26"/>
                <w:szCs w:val="26"/>
                <w:lang w:val="nl-NL"/>
              </w:rPr>
            </w:pPr>
            <w:r>
              <w:rPr>
                <w:rFonts w:ascii="Times New Roman" w:hAnsi="Times New Roman"/>
                <w:sz w:val="26"/>
                <w:szCs w:val="26"/>
                <w:lang w:val="nl-NL"/>
              </w:rPr>
              <w:t>- Chậm trễ hoặc không nộp các khoản đã khấu trừ từ tiền lương cho NSNN.</w:t>
            </w:r>
          </w:p>
          <w:p w14:paraId="209C4A85" w14:textId="77777777" w:rsidR="0083621D" w:rsidRDefault="0083621D" w:rsidP="00905AC3">
            <w:pPr>
              <w:spacing w:line="312" w:lineRule="auto"/>
              <w:jc w:val="both"/>
              <w:rPr>
                <w:rFonts w:ascii="Times New Roman" w:hAnsi="Times New Roman"/>
                <w:sz w:val="26"/>
                <w:szCs w:val="26"/>
                <w:lang w:val="nl-NL"/>
              </w:rPr>
            </w:pPr>
            <w:r>
              <w:rPr>
                <w:rFonts w:ascii="Times New Roman" w:hAnsi="Times New Roman"/>
                <w:sz w:val="26"/>
                <w:szCs w:val="26"/>
                <w:lang w:val="nl-NL"/>
              </w:rPr>
              <w:t>- Nhân viên lập sec chiếm đoạt tiền của những người lao động không có thật.</w:t>
            </w:r>
          </w:p>
        </w:tc>
      </w:tr>
      <w:tr w:rsidR="0083621D" w14:paraId="78E3DCF1" w14:textId="77777777" w:rsidTr="00905AC3">
        <w:tc>
          <w:tcPr>
            <w:tcW w:w="2718" w:type="dxa"/>
          </w:tcPr>
          <w:p w14:paraId="060C5D54" w14:textId="77777777" w:rsidR="0083621D" w:rsidRDefault="0083621D" w:rsidP="00905AC3">
            <w:pPr>
              <w:spacing w:line="312" w:lineRule="auto"/>
              <w:jc w:val="both"/>
              <w:rPr>
                <w:rFonts w:ascii="Times New Roman" w:hAnsi="Times New Roman"/>
                <w:sz w:val="26"/>
                <w:szCs w:val="26"/>
                <w:lang w:val="nl-NL"/>
              </w:rPr>
            </w:pPr>
            <w:r>
              <w:rPr>
                <w:rFonts w:ascii="Times New Roman" w:hAnsi="Times New Roman"/>
                <w:sz w:val="26"/>
                <w:szCs w:val="26"/>
                <w:lang w:val="nl-NL"/>
              </w:rPr>
              <w:lastRenderedPageBreak/>
              <w:t>Nộp thuế TNCN và các khoản khấu trừ cho Nhà nước</w:t>
            </w:r>
          </w:p>
        </w:tc>
        <w:tc>
          <w:tcPr>
            <w:tcW w:w="6858" w:type="dxa"/>
          </w:tcPr>
          <w:p w14:paraId="23651BAF" w14:textId="77777777" w:rsidR="0083621D" w:rsidRDefault="0083621D" w:rsidP="00905AC3">
            <w:pPr>
              <w:spacing w:line="312" w:lineRule="auto"/>
              <w:jc w:val="both"/>
              <w:rPr>
                <w:rFonts w:ascii="Times New Roman" w:hAnsi="Times New Roman"/>
                <w:sz w:val="26"/>
                <w:szCs w:val="26"/>
                <w:lang w:val="nl-NL"/>
              </w:rPr>
            </w:pPr>
            <w:r>
              <w:rPr>
                <w:rFonts w:ascii="Times New Roman" w:hAnsi="Times New Roman"/>
                <w:sz w:val="26"/>
                <w:szCs w:val="26"/>
                <w:lang w:val="nl-NL"/>
              </w:rPr>
              <w:t>- Chậm nộp hoặc không nộp các khoản đã khấu trừ từ tiền lương cho ngân sách nhà nước.</w:t>
            </w:r>
          </w:p>
        </w:tc>
      </w:tr>
    </w:tbl>
    <w:p w14:paraId="589FF79F" w14:textId="77777777" w:rsidR="00E64ABB" w:rsidRDefault="00E64ABB" w:rsidP="00E64ABB">
      <w:pPr>
        <w:ind w:firstLine="720"/>
        <w:jc w:val="both"/>
        <w:rPr>
          <w:rFonts w:ascii="Times New Roman" w:hAnsi="Times New Roman"/>
          <w:sz w:val="26"/>
          <w:szCs w:val="26"/>
          <w:lang w:val="nl-NL"/>
        </w:rPr>
      </w:pPr>
    </w:p>
    <w:p w14:paraId="0BEB6229" w14:textId="77777777" w:rsidR="00135046" w:rsidRDefault="0083621D" w:rsidP="00E64ABB">
      <w:pPr>
        <w:ind w:firstLine="720"/>
        <w:jc w:val="both"/>
        <w:rPr>
          <w:rFonts w:ascii="Times New Roman" w:hAnsi="Times New Roman"/>
          <w:sz w:val="26"/>
          <w:szCs w:val="26"/>
          <w:lang w:val="nl-NL"/>
        </w:rPr>
      </w:pPr>
      <w:r>
        <w:rPr>
          <w:rFonts w:ascii="Times New Roman" w:hAnsi="Times New Roman"/>
          <w:sz w:val="26"/>
          <w:szCs w:val="26"/>
          <w:lang w:val="nl-NL"/>
        </w:rPr>
        <w:t xml:space="preserve">Việc phát hiện các sai phạm trong chu trình tiền lương là cơ sở giúp doanh nghiệp xây dựng các thủ tục kiểm soát phù hợp </w:t>
      </w:r>
      <w:r w:rsidR="00E64ABB">
        <w:rPr>
          <w:rFonts w:ascii="Times New Roman" w:hAnsi="Times New Roman"/>
          <w:sz w:val="26"/>
          <w:szCs w:val="26"/>
          <w:lang w:val="nl-NL"/>
        </w:rPr>
        <w:t xml:space="preserve">hạn </w:t>
      </w:r>
      <w:r>
        <w:rPr>
          <w:rFonts w:ascii="Times New Roman" w:hAnsi="Times New Roman"/>
          <w:sz w:val="26"/>
          <w:szCs w:val="26"/>
          <w:lang w:val="nl-NL"/>
        </w:rPr>
        <w:t>chế tối đa những sai phạm</w:t>
      </w:r>
      <w:r w:rsidR="00E64ABB">
        <w:rPr>
          <w:rFonts w:ascii="Times New Roman" w:hAnsi="Times New Roman"/>
          <w:sz w:val="26"/>
          <w:szCs w:val="26"/>
          <w:lang w:val="nl-NL"/>
        </w:rPr>
        <w:t xml:space="preserve"> nêu trên</w:t>
      </w:r>
      <w:r>
        <w:rPr>
          <w:rFonts w:ascii="Times New Roman" w:hAnsi="Times New Roman"/>
          <w:sz w:val="26"/>
          <w:szCs w:val="26"/>
          <w:lang w:val="nl-NL"/>
        </w:rPr>
        <w:t xml:space="preserve">. Một cách tổng quát, kiểm soát tốt chu trình tiền lương sẽ giúp đơn vị góp phần đạt được mục tiêu </w:t>
      </w:r>
      <w:r w:rsidR="00E64ABB">
        <w:rPr>
          <w:rFonts w:ascii="Times New Roman" w:hAnsi="Times New Roman"/>
          <w:sz w:val="26"/>
          <w:szCs w:val="26"/>
          <w:lang w:val="nl-NL"/>
        </w:rPr>
        <w:t>chung theo quan điểm của COSO: Sự hữu hiệu và hiệu quả, Báo cáo đáng tin cậy, Tuân thủ pháp luật và quy định</w:t>
      </w:r>
    </w:p>
    <w:p w14:paraId="602178BD" w14:textId="77777777" w:rsidR="00E5631D" w:rsidRDefault="00E5631D" w:rsidP="00E64ABB">
      <w:pPr>
        <w:ind w:firstLine="720"/>
        <w:jc w:val="both"/>
        <w:rPr>
          <w:rFonts w:ascii="Times New Roman" w:hAnsi="Times New Roman"/>
          <w:sz w:val="26"/>
          <w:szCs w:val="26"/>
          <w:lang w:val="nl-NL"/>
        </w:rPr>
      </w:pPr>
    </w:p>
    <w:p w14:paraId="7F21CD30" w14:textId="77777777" w:rsidR="00E5631D" w:rsidRPr="00CE064C" w:rsidRDefault="00E5631D" w:rsidP="00E5631D">
      <w:pPr>
        <w:spacing w:line="312" w:lineRule="auto"/>
        <w:jc w:val="center"/>
        <w:rPr>
          <w:rFonts w:ascii="Times New Roman" w:hAnsi="Times New Roman"/>
          <w:b/>
          <w:lang w:val="vi-VN"/>
        </w:rPr>
      </w:pPr>
      <w:bookmarkStart w:id="4" w:name="_Toc27743467"/>
      <w:bookmarkStart w:id="5" w:name="_Toc27743551"/>
      <w:bookmarkStart w:id="6" w:name="_Toc27744728"/>
      <w:r w:rsidRPr="00CE064C">
        <w:rPr>
          <w:rFonts w:ascii="Times New Roman" w:hAnsi="Times New Roman"/>
          <w:b/>
          <w:lang w:val="vi-VN"/>
        </w:rPr>
        <w:t>TÀI LIỆU THAM KHẢO</w:t>
      </w:r>
    </w:p>
    <w:p w14:paraId="4EC9A52B" w14:textId="77777777" w:rsidR="00E5631D" w:rsidRDefault="00E5631D" w:rsidP="00E5631D">
      <w:pPr>
        <w:pStyle w:val="BodyTextIndent"/>
        <w:tabs>
          <w:tab w:val="left" w:pos="362"/>
          <w:tab w:val="left" w:pos="905"/>
          <w:tab w:val="left" w:pos="8789"/>
        </w:tabs>
        <w:spacing w:after="0" w:line="312" w:lineRule="auto"/>
        <w:ind w:left="724"/>
        <w:jc w:val="both"/>
        <w:outlineLvl w:val="0"/>
        <w:rPr>
          <w:rFonts w:ascii="Times New Roman" w:hAnsi="Times New Roman"/>
          <w:i/>
          <w:sz w:val="26"/>
          <w:szCs w:val="26"/>
          <w:lang w:val="vi-VN"/>
        </w:rPr>
      </w:pPr>
    </w:p>
    <w:p w14:paraId="28D250D8" w14:textId="77777777" w:rsidR="00E5631D" w:rsidRPr="00CE064C" w:rsidRDefault="00E5631D" w:rsidP="00E5631D">
      <w:pPr>
        <w:pStyle w:val="BodyTextIndent"/>
        <w:numPr>
          <w:ilvl w:val="0"/>
          <w:numId w:val="6"/>
        </w:numPr>
        <w:tabs>
          <w:tab w:val="left" w:pos="362"/>
          <w:tab w:val="left" w:pos="905"/>
          <w:tab w:val="left" w:pos="8789"/>
        </w:tabs>
        <w:spacing w:after="0" w:line="312" w:lineRule="auto"/>
        <w:jc w:val="both"/>
        <w:outlineLvl w:val="0"/>
        <w:rPr>
          <w:rFonts w:ascii="Times New Roman" w:hAnsi="Times New Roman"/>
          <w:sz w:val="26"/>
          <w:szCs w:val="26"/>
          <w:lang w:val="nl-NL"/>
        </w:rPr>
      </w:pPr>
      <w:r w:rsidRPr="00CE064C">
        <w:rPr>
          <w:rFonts w:ascii="Times New Roman" w:hAnsi="Times New Roman"/>
          <w:i/>
          <w:sz w:val="26"/>
          <w:szCs w:val="26"/>
          <w:lang w:val="nl-NL"/>
        </w:rPr>
        <w:t>Kiểm soát nội bộ</w:t>
      </w:r>
      <w:r w:rsidRPr="00CE064C">
        <w:rPr>
          <w:rFonts w:ascii="Times New Roman" w:hAnsi="Times New Roman"/>
          <w:sz w:val="26"/>
          <w:szCs w:val="26"/>
          <w:lang w:val="nl-NL"/>
        </w:rPr>
        <w:t>, Trường ĐH Kinh tế TP.HCM</w:t>
      </w:r>
      <w:bookmarkEnd w:id="4"/>
      <w:bookmarkEnd w:id="5"/>
      <w:bookmarkEnd w:id="6"/>
    </w:p>
    <w:p w14:paraId="2774295D" w14:textId="77777777" w:rsidR="00E5631D" w:rsidRPr="00E5631D" w:rsidRDefault="002D7BDE" w:rsidP="00E5631D">
      <w:pPr>
        <w:pStyle w:val="ListParagraph"/>
        <w:numPr>
          <w:ilvl w:val="0"/>
          <w:numId w:val="6"/>
        </w:numPr>
        <w:tabs>
          <w:tab w:val="num" w:pos="1120"/>
        </w:tabs>
        <w:spacing w:line="312" w:lineRule="auto"/>
        <w:jc w:val="both"/>
        <w:rPr>
          <w:rFonts w:ascii="Times New Roman" w:hAnsi="Times New Roman"/>
          <w:sz w:val="26"/>
          <w:szCs w:val="26"/>
          <w:u w:val="single"/>
          <w:lang w:val="fr-FR"/>
        </w:rPr>
      </w:pPr>
      <w:hyperlink r:id="rId7" w:history="1">
        <w:r w:rsidR="00E5631D" w:rsidRPr="00C82548">
          <w:rPr>
            <w:rStyle w:val="Hyperlink"/>
            <w:rFonts w:ascii="Times New Roman" w:hAnsi="Times New Roman"/>
            <w:sz w:val="26"/>
            <w:szCs w:val="26"/>
            <w:lang w:val="fr-FR"/>
          </w:rPr>
          <w:t>www.coso.</w:t>
        </w:r>
      </w:hyperlink>
      <w:r w:rsidR="00E5631D" w:rsidRPr="00E5631D">
        <w:rPr>
          <w:rFonts w:ascii="Times New Roman" w:hAnsi="Times New Roman"/>
          <w:sz w:val="26"/>
          <w:szCs w:val="26"/>
          <w:u w:val="single"/>
        </w:rPr>
        <w:t>org</w:t>
      </w:r>
    </w:p>
    <w:p w14:paraId="2E63A5C9" w14:textId="77777777" w:rsidR="00E5631D" w:rsidRDefault="00E5631D" w:rsidP="00E64ABB">
      <w:pPr>
        <w:ind w:firstLine="720"/>
        <w:jc w:val="both"/>
      </w:pPr>
    </w:p>
    <w:sectPr w:rsidR="00E5631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C709E" w14:textId="77777777" w:rsidR="002D7BDE" w:rsidRDefault="002D7BDE" w:rsidP="00E5631D">
      <w:r>
        <w:separator/>
      </w:r>
    </w:p>
  </w:endnote>
  <w:endnote w:type="continuationSeparator" w:id="0">
    <w:p w14:paraId="7FE18A4A" w14:textId="77777777" w:rsidR="002D7BDE" w:rsidRDefault="002D7BDE" w:rsidP="00E5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064512"/>
      <w:docPartObj>
        <w:docPartGallery w:val="Page Numbers (Bottom of Page)"/>
        <w:docPartUnique/>
      </w:docPartObj>
    </w:sdtPr>
    <w:sdtEndPr>
      <w:rPr>
        <w:noProof/>
      </w:rPr>
    </w:sdtEndPr>
    <w:sdtContent>
      <w:p w14:paraId="58CE2641" w14:textId="77777777" w:rsidR="00E5631D" w:rsidRDefault="00E563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9E5EB5" w14:textId="77777777" w:rsidR="00E5631D" w:rsidRDefault="00E56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F7A12" w14:textId="77777777" w:rsidR="002D7BDE" w:rsidRDefault="002D7BDE" w:rsidP="00E5631D">
      <w:r>
        <w:separator/>
      </w:r>
    </w:p>
  </w:footnote>
  <w:footnote w:type="continuationSeparator" w:id="0">
    <w:p w14:paraId="17831F08" w14:textId="77777777" w:rsidR="002D7BDE" w:rsidRDefault="002D7BDE" w:rsidP="00E56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5734"/>
    <w:multiLevelType w:val="hybridMultilevel"/>
    <w:tmpl w:val="8236CC4C"/>
    <w:lvl w:ilvl="0" w:tplc="03C03576">
      <w:start w:val="1"/>
      <w:numFmt w:val="decimal"/>
      <w:lvlText w:val="%1."/>
      <w:lvlJc w:val="left"/>
      <w:pPr>
        <w:tabs>
          <w:tab w:val="num" w:pos="2445"/>
        </w:tabs>
        <w:ind w:left="2445" w:hanging="100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71F31EC"/>
    <w:multiLevelType w:val="hybridMultilevel"/>
    <w:tmpl w:val="A266D604"/>
    <w:lvl w:ilvl="0" w:tplc="7E4C9330">
      <w:start w:val="3"/>
      <w:numFmt w:val="bullet"/>
      <w:lvlText w:val="-"/>
      <w:lvlJc w:val="left"/>
      <w:pPr>
        <w:tabs>
          <w:tab w:val="num" w:pos="1440"/>
        </w:tabs>
        <w:ind w:left="1440" w:hanging="360"/>
      </w:pPr>
      <w:rPr>
        <w:rFonts w:ascii="Times New Roman" w:eastAsia="Times New Roman" w:hAnsi="Times New Roman" w:cs="Times New Roman"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D118D5"/>
    <w:multiLevelType w:val="hybridMultilevel"/>
    <w:tmpl w:val="E9A29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272D75"/>
    <w:multiLevelType w:val="hybridMultilevel"/>
    <w:tmpl w:val="584CC2FE"/>
    <w:lvl w:ilvl="0" w:tplc="FFFFFFFF">
      <w:start w:val="2"/>
      <w:numFmt w:val="bullet"/>
      <w:lvlText w:val=""/>
      <w:lvlJc w:val="left"/>
      <w:pPr>
        <w:ind w:left="1440" w:hanging="360"/>
      </w:pPr>
      <w:rPr>
        <w:rFonts w:ascii="Wingdings" w:hAnsi="Wingdings" w:hint="default"/>
        <w:b w:val="0"/>
        <w:i w:val="0"/>
        <w:spacing w:val="0"/>
        <w:position w:val="0"/>
        <w:effect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A50902"/>
    <w:multiLevelType w:val="hybridMultilevel"/>
    <w:tmpl w:val="E5B4DBB8"/>
    <w:lvl w:ilvl="0" w:tplc="52F61E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E152FD"/>
    <w:multiLevelType w:val="hybridMultilevel"/>
    <w:tmpl w:val="D7AA3710"/>
    <w:lvl w:ilvl="0" w:tplc="320C7EE6">
      <w:start w:val="1"/>
      <w:numFmt w:val="decimal"/>
      <w:lvlText w:val="%1."/>
      <w:lvlJc w:val="left"/>
      <w:pPr>
        <w:ind w:left="643" w:hanging="360"/>
      </w:pPr>
      <w:rPr>
        <w:rFonts w:hint="default"/>
        <w:i/>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2MbUwM7IwMzMyMjJW0lEKTi0uzszPAykwrAUAvNhLMiwAAAA="/>
  </w:docVars>
  <w:rsids>
    <w:rsidRoot w:val="0083621D"/>
    <w:rsid w:val="00135046"/>
    <w:rsid w:val="002D7BDE"/>
    <w:rsid w:val="00452F31"/>
    <w:rsid w:val="0083621D"/>
    <w:rsid w:val="00DF15C9"/>
    <w:rsid w:val="00E5631D"/>
    <w:rsid w:val="00E64ABB"/>
    <w:rsid w:val="00EB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ED09"/>
  <w15:chartTrackingRefBased/>
  <w15:docId w15:val="{D83D87AE-4622-498E-A807-56A8BDCC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21D"/>
    <w:pPr>
      <w:spacing w:after="0" w:line="240" w:lineRule="auto"/>
    </w:pPr>
    <w:rPr>
      <w:rFonts w:ascii=".VnTime" w:eastAsia="Times New Roman" w:hAnsi=".VnTime" w:cs="Times New Roman"/>
      <w:kern w:val="0"/>
      <w:sz w:val="28"/>
      <w:szCs w:val="24"/>
      <w14:ligatures w14:val="none"/>
    </w:rPr>
  </w:style>
  <w:style w:type="paragraph" w:styleId="Heading3">
    <w:name w:val="heading 3"/>
    <w:basedOn w:val="Normal"/>
    <w:next w:val="Normal"/>
    <w:link w:val="Heading3Char"/>
    <w:uiPriority w:val="9"/>
    <w:unhideWhenUsed/>
    <w:qFormat/>
    <w:rsid w:val="0083621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621D"/>
    <w:rPr>
      <w:rFonts w:asciiTheme="majorHAnsi" w:eastAsiaTheme="majorEastAsia" w:hAnsiTheme="majorHAnsi" w:cstheme="majorBidi"/>
      <w:b/>
      <w:bCs/>
      <w:color w:val="4F81BD" w:themeColor="accent1"/>
      <w:kern w:val="0"/>
      <w:sz w:val="28"/>
      <w:szCs w:val="24"/>
      <w14:ligatures w14:val="none"/>
    </w:rPr>
  </w:style>
  <w:style w:type="table" w:styleId="TableGrid">
    <w:name w:val="Table Grid"/>
    <w:basedOn w:val="TableNormal"/>
    <w:rsid w:val="0083621D"/>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621D"/>
    <w:pPr>
      <w:ind w:left="720"/>
      <w:contextualSpacing/>
    </w:pPr>
  </w:style>
  <w:style w:type="paragraph" w:styleId="Header">
    <w:name w:val="header"/>
    <w:basedOn w:val="Normal"/>
    <w:link w:val="HeaderChar"/>
    <w:uiPriority w:val="99"/>
    <w:unhideWhenUsed/>
    <w:rsid w:val="00E5631D"/>
    <w:pPr>
      <w:tabs>
        <w:tab w:val="center" w:pos="4680"/>
        <w:tab w:val="right" w:pos="9360"/>
      </w:tabs>
    </w:pPr>
  </w:style>
  <w:style w:type="character" w:customStyle="1" w:styleId="HeaderChar">
    <w:name w:val="Header Char"/>
    <w:basedOn w:val="DefaultParagraphFont"/>
    <w:link w:val="Header"/>
    <w:uiPriority w:val="99"/>
    <w:rsid w:val="00E5631D"/>
    <w:rPr>
      <w:rFonts w:ascii=".VnTime" w:eastAsia="Times New Roman" w:hAnsi=".VnTime" w:cs="Times New Roman"/>
      <w:kern w:val="0"/>
      <w:sz w:val="28"/>
      <w:szCs w:val="24"/>
      <w14:ligatures w14:val="none"/>
    </w:rPr>
  </w:style>
  <w:style w:type="paragraph" w:styleId="Footer">
    <w:name w:val="footer"/>
    <w:basedOn w:val="Normal"/>
    <w:link w:val="FooterChar"/>
    <w:uiPriority w:val="99"/>
    <w:unhideWhenUsed/>
    <w:rsid w:val="00E5631D"/>
    <w:pPr>
      <w:tabs>
        <w:tab w:val="center" w:pos="4680"/>
        <w:tab w:val="right" w:pos="9360"/>
      </w:tabs>
    </w:pPr>
  </w:style>
  <w:style w:type="character" w:customStyle="1" w:styleId="FooterChar">
    <w:name w:val="Footer Char"/>
    <w:basedOn w:val="DefaultParagraphFont"/>
    <w:link w:val="Footer"/>
    <w:uiPriority w:val="99"/>
    <w:rsid w:val="00E5631D"/>
    <w:rPr>
      <w:rFonts w:ascii=".VnTime" w:eastAsia="Times New Roman" w:hAnsi=".VnTime" w:cs="Times New Roman"/>
      <w:kern w:val="0"/>
      <w:sz w:val="28"/>
      <w:szCs w:val="24"/>
      <w14:ligatures w14:val="none"/>
    </w:rPr>
  </w:style>
  <w:style w:type="paragraph" w:styleId="BodyTextIndent">
    <w:name w:val="Body Text Indent"/>
    <w:basedOn w:val="Normal"/>
    <w:link w:val="BodyTextIndentChar"/>
    <w:uiPriority w:val="99"/>
    <w:semiHidden/>
    <w:unhideWhenUsed/>
    <w:rsid w:val="00E5631D"/>
    <w:pPr>
      <w:spacing w:after="120"/>
      <w:ind w:left="283"/>
    </w:pPr>
  </w:style>
  <w:style w:type="character" w:customStyle="1" w:styleId="BodyTextIndentChar">
    <w:name w:val="Body Text Indent Char"/>
    <w:basedOn w:val="DefaultParagraphFont"/>
    <w:link w:val="BodyTextIndent"/>
    <w:uiPriority w:val="99"/>
    <w:semiHidden/>
    <w:rsid w:val="00E5631D"/>
    <w:rPr>
      <w:rFonts w:ascii=".VnTime" w:eastAsia="Times New Roman" w:hAnsi=".VnTime" w:cs="Times New Roman"/>
      <w:kern w:val="0"/>
      <w:sz w:val="28"/>
      <w:szCs w:val="24"/>
      <w14:ligatures w14:val="none"/>
    </w:rPr>
  </w:style>
  <w:style w:type="character" w:styleId="Hyperlink">
    <w:name w:val="Hyperlink"/>
    <w:basedOn w:val="DefaultParagraphFont"/>
    <w:uiPriority w:val="99"/>
    <w:rsid w:val="00E5631D"/>
    <w:rPr>
      <w:color w:val="0000FF"/>
      <w:u w:val="single"/>
    </w:rPr>
  </w:style>
  <w:style w:type="character" w:styleId="UnresolvedMention">
    <w:name w:val="Unresolved Mention"/>
    <w:basedOn w:val="DefaultParagraphFont"/>
    <w:uiPriority w:val="99"/>
    <w:semiHidden/>
    <w:unhideWhenUsed/>
    <w:rsid w:val="00E56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Trang</dc:creator>
  <cp:keywords/>
  <dc:description/>
  <cp:lastModifiedBy>ASUS</cp:lastModifiedBy>
  <cp:revision>2</cp:revision>
  <dcterms:created xsi:type="dcterms:W3CDTF">2023-06-15T23:38:00Z</dcterms:created>
  <dcterms:modified xsi:type="dcterms:W3CDTF">2023-06-15T23:38:00Z</dcterms:modified>
</cp:coreProperties>
</file>