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6B24" w14:textId="77777777" w:rsidR="001434FE" w:rsidRPr="007A3CDD" w:rsidRDefault="001434FE" w:rsidP="001434FE">
      <w:pPr>
        <w:jc w:val="both"/>
        <w:rPr>
          <w:rStyle w:val="fontstyle01"/>
        </w:rPr>
      </w:pPr>
    </w:p>
    <w:p w14:paraId="754614D5" w14:textId="77777777" w:rsidR="001434FE" w:rsidRPr="007A3CDD" w:rsidRDefault="001434FE" w:rsidP="001434FE">
      <w:pPr>
        <w:jc w:val="both"/>
        <w:rPr>
          <w:rStyle w:val="fontstyle01"/>
        </w:rPr>
      </w:pPr>
    </w:p>
    <w:p w14:paraId="0F79847D" w14:textId="21ED3FBC" w:rsidR="001434FE" w:rsidRPr="007A3CDD" w:rsidRDefault="001434FE" w:rsidP="009A7F25">
      <w:pPr>
        <w:jc w:val="both"/>
        <w:rPr>
          <w:rStyle w:val="fontstyle01"/>
        </w:rPr>
      </w:pPr>
      <w:r w:rsidRPr="007A3CDD">
        <w:rPr>
          <w:rStyle w:val="fontstyle01"/>
        </w:rPr>
        <w:t>YÊU CẦU PHÁP LÝ VỀ TÍNH ĐỘC LẬP CỦA KIỂM TOÁN VIÊN ĐỘC LẬP</w:t>
      </w:r>
    </w:p>
    <w:p w14:paraId="25B2CED7" w14:textId="6294BC16" w:rsidR="00CB7723" w:rsidRPr="007A3CDD" w:rsidRDefault="00CB7723" w:rsidP="00CB7723">
      <w:pPr>
        <w:ind w:firstLine="720"/>
        <w:jc w:val="center"/>
        <w:rPr>
          <w:rStyle w:val="fontstyle01"/>
        </w:rPr>
      </w:pPr>
      <w:proofErr w:type="spellStart"/>
      <w:r w:rsidRPr="007A3CDD">
        <w:rPr>
          <w:rStyle w:val="fontstyle01"/>
        </w:rPr>
        <w:t>Nguyễn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Thị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Khánh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Vân</w:t>
      </w:r>
      <w:proofErr w:type="spellEnd"/>
    </w:p>
    <w:p w14:paraId="67EB6B57" w14:textId="4299E0C7" w:rsidR="00CB7723" w:rsidRPr="007A3CDD" w:rsidRDefault="00CB7723" w:rsidP="007A3CDD">
      <w:pPr>
        <w:spacing w:after="0" w:line="360" w:lineRule="auto"/>
        <w:ind w:firstLine="720"/>
        <w:jc w:val="both"/>
        <w:rPr>
          <w:rStyle w:val="Emphasis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Sau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hơn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30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nay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lập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Việt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khẳng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trò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thiếu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nền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thị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trở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bộ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cấu</w:t>
      </w:r>
      <w:proofErr w:type="spellEnd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trọng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hệ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thống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cụ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quản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lý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vĩ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mô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nền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đóng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trò</w:t>
      </w:r>
      <w:proofErr w:type="spellEnd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tích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cực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phục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vụ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xã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hội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lập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trở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nhu</w:t>
      </w:r>
      <w:proofErr w:type="spellEnd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minh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bạch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tin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phục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vụ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lợi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ích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nhà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tư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lợi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ích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hữu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vốn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nợ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cũng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lợi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ích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yêu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Nhà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BFABC81" w14:textId="4194B608" w:rsidR="001434FE" w:rsidRPr="007A3CDD" w:rsidRDefault="001434FE" w:rsidP="007A3CDD">
      <w:pPr>
        <w:spacing w:after="0" w:line="360" w:lineRule="auto"/>
        <w:ind w:firstLine="720"/>
        <w:jc w:val="both"/>
        <w:rPr>
          <w:rStyle w:val="fontstyle01"/>
        </w:rPr>
      </w:pPr>
      <w:proofErr w:type="spellStart"/>
      <w:r w:rsidRPr="00351521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bdr w:val="none" w:sz="0" w:space="0" w:color="auto" w:frame="1"/>
          <w:shd w:val="clear" w:color="auto" w:fill="FFFFFF"/>
        </w:rPr>
        <w:t>Kiểm</w:t>
      </w:r>
      <w:proofErr w:type="spellEnd"/>
      <w:r w:rsidRPr="00351521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1521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bdr w:val="none" w:sz="0" w:space="0" w:color="auto" w:frame="1"/>
          <w:shd w:val="clear" w:color="auto" w:fill="FFFFFF"/>
        </w:rPr>
        <w:t>toán</w:t>
      </w:r>
      <w:proofErr w:type="spellEnd"/>
      <w:r w:rsidRPr="00351521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1521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bdr w:val="none" w:sz="0" w:space="0" w:color="auto" w:frame="1"/>
          <w:shd w:val="clear" w:color="auto" w:fill="FFFFFF"/>
        </w:rPr>
        <w:t>độc</w:t>
      </w:r>
      <w:proofErr w:type="spellEnd"/>
      <w:r w:rsidRPr="00351521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1521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bdr w:val="none" w:sz="0" w:space="0" w:color="auto" w:frame="1"/>
          <w:shd w:val="clear" w:color="auto" w:fill="FFFFFF"/>
        </w:rPr>
        <w:t>lập</w:t>
      </w:r>
      <w:proofErr w:type="spellEnd"/>
      <w:r w:rsidRPr="007A3CDD">
        <w:rPr>
          <w:rStyle w:val="Emphasis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 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viên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nghề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chi</w:t>
      </w:r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nhánh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Việt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tra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đưa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ra ý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kiến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lập</w:t>
      </w:r>
      <w:proofErr w:type="spellEnd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báo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cáo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khác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vậy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độc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lập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viên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trở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thành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vấn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đề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tâm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bên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liên</w:t>
      </w:r>
      <w:proofErr w:type="spellEnd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tập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trung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làm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rõ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yêu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pháp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lý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độc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lập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viên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5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</w:t>
      </w:r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iểm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="00CB7723" w:rsidRPr="007A3C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BCTC.</w:t>
      </w:r>
    </w:p>
    <w:p w14:paraId="23C92368" w14:textId="77777777" w:rsidR="00CB7723" w:rsidRPr="007A3CDD" w:rsidRDefault="001434FE" w:rsidP="001434FE">
      <w:pPr>
        <w:jc w:val="both"/>
        <w:rPr>
          <w:rStyle w:val="fontstyle01"/>
        </w:rPr>
      </w:pPr>
      <w:r w:rsidRPr="007A3CDD">
        <w:rPr>
          <w:rStyle w:val="fontstyle01"/>
        </w:rPr>
        <w:t xml:space="preserve">Theo </w:t>
      </w:r>
      <w:proofErr w:type="spellStart"/>
      <w:r w:rsidRPr="007A3CDD">
        <w:rPr>
          <w:rStyle w:val="fontstyle01"/>
        </w:rPr>
        <w:t>các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tổ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chức</w:t>
      </w:r>
      <w:proofErr w:type="spellEnd"/>
      <w:r w:rsidRPr="007A3CDD">
        <w:rPr>
          <w:rStyle w:val="fontstyle01"/>
        </w:rPr>
        <w:t xml:space="preserve">, </w:t>
      </w:r>
      <w:proofErr w:type="spellStart"/>
      <w:r w:rsidRPr="007A3CDD">
        <w:rPr>
          <w:rStyle w:val="fontstyle01"/>
        </w:rPr>
        <w:t>hiệp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hội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nghề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nghiệp</w:t>
      </w:r>
      <w:proofErr w:type="spellEnd"/>
    </w:p>
    <w:p w14:paraId="0AB8C40B" w14:textId="407E8F94" w:rsidR="00CB7723" w:rsidRPr="007A3CDD" w:rsidRDefault="001434FE" w:rsidP="007A3CDD">
      <w:pPr>
        <w:spacing w:after="0" w:line="360" w:lineRule="auto"/>
        <w:ind w:firstLine="720"/>
        <w:jc w:val="both"/>
        <w:rPr>
          <w:rStyle w:val="fontstyle21"/>
        </w:rPr>
      </w:pPr>
      <w:r w:rsidRPr="007A3CDD">
        <w:rPr>
          <w:rStyle w:val="fontstyle21"/>
        </w:rPr>
        <w:t xml:space="preserve">Theo </w:t>
      </w:r>
      <w:proofErr w:type="spellStart"/>
      <w:r w:rsidRPr="007A3CDD">
        <w:rPr>
          <w:rStyle w:val="fontstyle21"/>
        </w:rPr>
        <w:t>Hội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đồng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chuẩn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đạo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quốc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tế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kế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chuyên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nghiệp</w:t>
      </w:r>
      <w:proofErr w:type="spellEnd"/>
      <w:r w:rsidR="00351521">
        <w:rPr>
          <w:rStyle w:val="fontstyle21"/>
        </w:rPr>
        <w:t xml:space="preserve"> </w:t>
      </w:r>
      <w:r w:rsidRPr="007A3CDD">
        <w:rPr>
          <w:rStyle w:val="fontstyle21"/>
        </w:rPr>
        <w:t>(IESBA),</w:t>
      </w:r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gồm</w:t>
      </w:r>
      <w:proofErr w:type="spellEnd"/>
      <w:r w:rsidRPr="007A3CDD">
        <w:rPr>
          <w:rStyle w:val="fontstyle21"/>
        </w:rPr>
        <w:t xml:space="preserve">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 xml:space="preserve">”. IESBA </w:t>
      </w:r>
      <w:proofErr w:type="spellStart"/>
      <w:r w:rsidRPr="007A3CDD">
        <w:rPr>
          <w:rStyle w:val="fontstyle21"/>
        </w:rPr>
        <w:t>đã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định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nghĩa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sau</w:t>
      </w:r>
      <w:proofErr w:type="spellEnd"/>
      <w:r w:rsidRPr="007A3CDD">
        <w:rPr>
          <w:rStyle w:val="fontstyle21"/>
        </w:rPr>
        <w:t>:</w:t>
      </w:r>
    </w:p>
    <w:p w14:paraId="2BB2F712" w14:textId="6CE08B56" w:rsidR="00CB7723" w:rsidRPr="007A3CDD" w:rsidRDefault="001434FE" w:rsidP="00CB7723">
      <w:pPr>
        <w:ind w:firstLine="720"/>
        <w:jc w:val="both"/>
        <w:rPr>
          <w:rStyle w:val="fontstyle21"/>
        </w:rPr>
      </w:pPr>
      <w:r w:rsidRPr="007A3CDD">
        <w:rPr>
          <w:rStyle w:val="fontstyle21"/>
        </w:rPr>
        <w:t>Theo IESBA (Code of Ethics for Professional Accountants, 2016):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trạng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phép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đưa</w:t>
      </w:r>
      <w:proofErr w:type="spellEnd"/>
      <w:r w:rsidRPr="007A3CDD">
        <w:rPr>
          <w:rStyle w:val="fontstyle21"/>
        </w:rPr>
        <w:t xml:space="preserve"> ra </w:t>
      </w:r>
      <w:proofErr w:type="spellStart"/>
      <w:r w:rsidRPr="007A3CDD">
        <w:rPr>
          <w:rStyle w:val="fontstyle21"/>
        </w:rPr>
        <w:t>kết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luận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bị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bởi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những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yếu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tố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ảnh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xét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chuyên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môn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cho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phép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nhân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hành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vận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dụng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cũng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hoài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nghiệp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mình</w:t>
      </w:r>
      <w:proofErr w:type="spellEnd"/>
      <w:r w:rsidRPr="007A3CDD">
        <w:rPr>
          <w:rStyle w:val="fontstyle21"/>
        </w:rPr>
        <w:t>”.</w:t>
      </w:r>
    </w:p>
    <w:p w14:paraId="037B055C" w14:textId="10DA4C1A" w:rsidR="00CB7723" w:rsidRPr="007A3CDD" w:rsidRDefault="001434FE" w:rsidP="00CB7723">
      <w:pPr>
        <w:ind w:firstLine="720"/>
        <w:jc w:val="both"/>
        <w:rPr>
          <w:rStyle w:val="fontstyle21"/>
        </w:rPr>
      </w:pPr>
      <w:r w:rsidRPr="007A3CDD">
        <w:rPr>
          <w:rStyle w:val="fontstyle21"/>
        </w:rPr>
        <w:t>Theo IESBA (Code of Ethics for Professional Accountants, 2016):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việc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cần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sự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huống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nghiêm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trọng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tới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phù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hợp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đầy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đủ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thông</w:t>
      </w:r>
      <w:proofErr w:type="spellEnd"/>
      <w:r w:rsidRPr="007A3CDD">
        <w:rPr>
          <w:rStyle w:val="fontstyle21"/>
        </w:rPr>
        <w:t xml:space="preserve"> tin </w:t>
      </w:r>
      <w:proofErr w:type="spellStart"/>
      <w:r w:rsidRPr="007A3CDD">
        <w:rPr>
          <w:rStyle w:val="fontstyle21"/>
        </w:rPr>
        <w:t>sau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sự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huống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tế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kết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luận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rằng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trực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hoài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nghề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nghiệp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doanh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nghiệp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lastRenderedPageBreak/>
        <w:t>kiểm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hoặc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thành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nhóm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bị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ảnh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hưởng</w:t>
      </w:r>
      <w:proofErr w:type="spellEnd"/>
      <w:r w:rsidRPr="007A3CDD">
        <w:rPr>
          <w:rStyle w:val="fontstyle21"/>
        </w:rPr>
        <w:t>”.</w:t>
      </w:r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vậy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về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khía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nghiệp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khái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niệm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tính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độc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lập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kiểm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toán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đến</w:t>
      </w:r>
      <w:proofErr w:type="spellEnd"/>
      <w:r w:rsidRPr="007A3CDD">
        <w:rPr>
          <w:rStyle w:val="fontstyle21"/>
        </w:rPr>
        <w:t xml:space="preserve"> 2 </w:t>
      </w:r>
      <w:proofErr w:type="spellStart"/>
      <w:r w:rsidRPr="007A3CDD">
        <w:rPr>
          <w:rStyle w:val="fontstyle21"/>
        </w:rPr>
        <w:t>nguyên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tắc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đạo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</w:t>
      </w:r>
      <w:proofErr w:type="spellEnd"/>
      <w:r w:rsidRPr="007A3CDD">
        <w:rPr>
          <w:rStyle w:val="fontstyle21"/>
        </w:rPr>
        <w:t xml:space="preserve">: </w:t>
      </w:r>
      <w:proofErr w:type="spellStart"/>
      <w:r w:rsidRPr="007A3CDD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trực</w:t>
      </w:r>
      <w:proofErr w:type="spellEnd"/>
      <w:r w:rsidRPr="007A3CDD">
        <w:rPr>
          <w:rStyle w:val="fontstyle21"/>
        </w:rPr>
        <w:t xml:space="preserve"> (Integrity)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(Objectivity).</w:t>
      </w:r>
    </w:p>
    <w:p w14:paraId="173A292D" w14:textId="77777777" w:rsidR="00CB7723" w:rsidRPr="007A3CDD" w:rsidRDefault="001434FE" w:rsidP="00CB7723">
      <w:pPr>
        <w:ind w:firstLine="720"/>
        <w:jc w:val="both"/>
        <w:rPr>
          <w:rStyle w:val="fontstyle01"/>
        </w:rPr>
      </w:pPr>
      <w:r w:rsidRPr="007A3C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A3CDD">
        <w:rPr>
          <w:rStyle w:val="fontstyle01"/>
        </w:rPr>
        <w:t xml:space="preserve">Theo </w:t>
      </w:r>
      <w:proofErr w:type="spellStart"/>
      <w:r w:rsidRPr="007A3CDD">
        <w:rPr>
          <w:rStyle w:val="fontstyle01"/>
        </w:rPr>
        <w:t>các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học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giả</w:t>
      </w:r>
      <w:proofErr w:type="spellEnd"/>
    </w:p>
    <w:p w14:paraId="722CCD5B" w14:textId="22239A6B" w:rsidR="00CB7723" w:rsidRPr="007A3CDD" w:rsidRDefault="001434FE" w:rsidP="00CB7723">
      <w:pPr>
        <w:ind w:firstLine="720"/>
        <w:jc w:val="both"/>
        <w:rPr>
          <w:rStyle w:val="fontstyle21"/>
        </w:rPr>
      </w:pP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doanh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nghiệp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thường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sử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dụng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thông</w:t>
      </w:r>
      <w:proofErr w:type="spellEnd"/>
      <w:r w:rsidRPr="007A3CDD">
        <w:rPr>
          <w:rStyle w:val="fontstyle21"/>
        </w:rPr>
        <w:t xml:space="preserve"> tin </w:t>
      </w:r>
      <w:proofErr w:type="spellStart"/>
      <w:r w:rsidRPr="007A3CDD">
        <w:rPr>
          <w:rStyle w:val="fontstyle21"/>
        </w:rPr>
        <w:t>từ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báo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cáo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tài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xem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xét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đánh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quyết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định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nói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riêng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xã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hội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nói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chung</w:t>
      </w:r>
      <w:proofErr w:type="spellEnd"/>
      <w:r w:rsidRPr="007A3CDD">
        <w:rPr>
          <w:rStyle w:val="fontstyle21"/>
        </w:rPr>
        <w:t>,</w:t>
      </w:r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yêu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cầu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Kiểm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toán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tiến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hành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báo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cáo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tài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nhằm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sự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hợp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lý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trung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số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liệu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tăng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</w:t>
      </w:r>
      <w:proofErr w:type="spellEnd"/>
      <w:r w:rsidRPr="007A3CDD">
        <w:rPr>
          <w:rStyle w:val="fontstyle21"/>
        </w:rPr>
        <w:t xml:space="preserve"> tin </w:t>
      </w:r>
      <w:proofErr w:type="spellStart"/>
      <w:r w:rsidRPr="007A3CDD">
        <w:rPr>
          <w:rStyle w:val="fontstyle21"/>
        </w:rPr>
        <w:t>cậy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thông</w:t>
      </w:r>
      <w:proofErr w:type="spellEnd"/>
      <w:r w:rsidRPr="007A3CDD">
        <w:rPr>
          <w:rStyle w:val="fontstyle21"/>
        </w:rPr>
        <w:t xml:space="preserve"> tin. </w:t>
      </w:r>
      <w:proofErr w:type="spellStart"/>
      <w:r w:rsidR="00351521">
        <w:rPr>
          <w:rStyle w:val="fontstyle21"/>
        </w:rPr>
        <w:t>Kiểm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toán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phải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sự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nhằm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bảo</w:t>
      </w:r>
      <w:proofErr w:type="spellEnd"/>
      <w:r w:rsidRPr="007A3CDD">
        <w:rPr>
          <w:rStyle w:val="fontstyle21"/>
        </w:rPr>
        <w:t xml:space="preserve"> ý </w:t>
      </w:r>
      <w:proofErr w:type="spellStart"/>
      <w:r w:rsidRPr="007A3CDD">
        <w:rPr>
          <w:rStyle w:val="fontstyle21"/>
        </w:rPr>
        <w:t>kiến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vị</w:t>
      </w:r>
      <w:proofErr w:type="spellEnd"/>
      <w:r w:rsidRPr="007A3CDD">
        <w:rPr>
          <w:rStyle w:val="fontstyle21"/>
        </w:rPr>
        <w:t xml:space="preserve">. Do </w:t>
      </w:r>
      <w:proofErr w:type="spellStart"/>
      <w:r w:rsidRPr="007A3CDD">
        <w:rPr>
          <w:rStyle w:val="fontstyle21"/>
        </w:rPr>
        <w:t>vậy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tính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độc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lập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kiểm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toán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theo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học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giả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là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nhân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tố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trọng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kiểm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toán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báo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cáo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tài</w:t>
      </w:r>
      <w:proofErr w:type="spellEnd"/>
      <w:r w:rsidR="00351521">
        <w:rPr>
          <w:rStyle w:val="fontstyle21"/>
        </w:rPr>
        <w:t xml:space="preserve"> </w:t>
      </w:r>
      <w:proofErr w:type="spellStart"/>
      <w:r w:rsidR="00351521">
        <w:rPr>
          <w:rStyle w:val="fontstyle21"/>
        </w:rPr>
        <w:t>chính</w:t>
      </w:r>
      <w:proofErr w:type="spellEnd"/>
      <w:r w:rsidR="00DE2158">
        <w:rPr>
          <w:rStyle w:val="fontstyle21"/>
        </w:rPr>
        <w:t xml:space="preserve"> </w:t>
      </w:r>
      <w:r w:rsidRPr="007A3CDD">
        <w:rPr>
          <w:rStyle w:val="fontstyle21"/>
        </w:rPr>
        <w:t>(</w:t>
      </w:r>
      <w:proofErr w:type="spellStart"/>
      <w:r w:rsidRPr="007A3CDD">
        <w:rPr>
          <w:rStyle w:val="fontstyle21"/>
        </w:rPr>
        <w:t>Mautz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="00DE2158">
        <w:rPr>
          <w:rStyle w:val="fontstyle21"/>
        </w:rPr>
        <w:t>và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cộng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sự</w:t>
      </w:r>
      <w:proofErr w:type="spellEnd"/>
      <w:r w:rsidRPr="007A3CDD">
        <w:rPr>
          <w:rStyle w:val="fontstyle21"/>
        </w:rPr>
        <w:t xml:space="preserve"> 1998)</w:t>
      </w:r>
      <w:r w:rsidR="00DE2158">
        <w:rPr>
          <w:rStyle w:val="fontstyle21"/>
        </w:rPr>
        <w:t xml:space="preserve"> </w:t>
      </w:r>
      <w:r w:rsidRPr="007A3CDD">
        <w:rPr>
          <w:rStyle w:val="fontstyle21"/>
        </w:rPr>
        <w:t>Gay</w:t>
      </w:r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Simnett</w:t>
      </w:r>
      <w:proofErr w:type="spellEnd"/>
      <w:r w:rsidRPr="007A3CDD">
        <w:rPr>
          <w:rStyle w:val="fontstyle21"/>
        </w:rPr>
        <w:t xml:space="preserve"> (2003) </w:t>
      </w:r>
      <w:proofErr w:type="spellStart"/>
      <w:r w:rsidRPr="007A3CDD">
        <w:rPr>
          <w:rStyle w:val="fontstyle21"/>
        </w:rPr>
        <w:t>xác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định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tính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độc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lập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của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l</w:t>
      </w:r>
      <w:proofErr w:type="spellStart"/>
      <w:r w:rsidRPr="007A3CDD">
        <w:rPr>
          <w:rStyle w:val="fontstyle21"/>
        </w:rPr>
        <w:t>à</w:t>
      </w:r>
      <w:proofErr w:type="spellEnd"/>
      <w:r w:rsidRPr="007A3CDD">
        <w:rPr>
          <w:rStyle w:val="fontstyle21"/>
        </w:rPr>
        <w:t xml:space="preserve"> "</w:t>
      </w:r>
      <w:proofErr w:type="spellStart"/>
      <w:r w:rsidRPr="007A3CDD">
        <w:rPr>
          <w:rStyle w:val="fontstyle21"/>
        </w:rPr>
        <w:t>khả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năng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chịu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áp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từ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ảnh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quản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lý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công</w:t>
      </w:r>
      <w:proofErr w:type="spellEnd"/>
      <w:r w:rsidRPr="007A3CDD">
        <w:rPr>
          <w:rStyle w:val="fontstyle21"/>
        </w:rPr>
        <w:t xml:space="preserve"> ty </w:t>
      </w:r>
      <w:proofErr w:type="spellStart"/>
      <w:r w:rsidRPr="007A3CDD">
        <w:rPr>
          <w:rStyle w:val="fontstyle21"/>
        </w:rPr>
        <w:t>khi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tiến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hành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cuộc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hoặc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cung</w:t>
      </w:r>
      <w:proofErr w:type="spellEnd"/>
      <w:r w:rsidR="00CB7723"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cấp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dịch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vụ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sao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KiTV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bị</w:t>
      </w:r>
      <w:proofErr w:type="spellEnd"/>
      <w:r w:rsidR="00CB7723"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ảnh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hưởng</w:t>
      </w:r>
      <w:proofErr w:type="spellEnd"/>
      <w:r w:rsidRPr="007A3CDD">
        <w:rPr>
          <w:rStyle w:val="fontstyle21"/>
        </w:rPr>
        <w:t>".</w:t>
      </w:r>
    </w:p>
    <w:p w14:paraId="4B9212BE" w14:textId="36B7BB51" w:rsidR="00CB7723" w:rsidRPr="007A3CDD" w:rsidRDefault="001434FE" w:rsidP="00CB7723">
      <w:pPr>
        <w:ind w:firstLine="720"/>
        <w:jc w:val="both"/>
        <w:rPr>
          <w:rStyle w:val="fontstyle21"/>
        </w:rPr>
      </w:pPr>
      <w:r w:rsidRPr="007A3CDD">
        <w:rPr>
          <w:rStyle w:val="fontstyle21"/>
        </w:rPr>
        <w:t xml:space="preserve">Rick Hayes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cộng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sự</w:t>
      </w:r>
      <w:proofErr w:type="spellEnd"/>
      <w:r w:rsidRPr="007A3CDD">
        <w:rPr>
          <w:rStyle w:val="fontstyle21"/>
        </w:rPr>
        <w:t xml:space="preserve"> (2004) </w:t>
      </w:r>
      <w:proofErr w:type="spellStart"/>
      <w:r w:rsidRPr="007A3CDD">
        <w:rPr>
          <w:rStyle w:val="fontstyle21"/>
        </w:rPr>
        <w:t>mô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niệm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KiTV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vị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việc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phân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kết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quả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phê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chuẩn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xác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nhận</w:t>
      </w:r>
      <w:proofErr w:type="spellEnd"/>
      <w:r w:rsidR="00351521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BCKiT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khi</w:t>
      </w:r>
      <w:proofErr w:type="spellEnd"/>
      <w:r w:rsidRPr="007A3CDD">
        <w:rPr>
          <w:rStyle w:val="fontstyle21"/>
        </w:rPr>
        <w:t xml:space="preserve"> Bahram </w:t>
      </w:r>
      <w:proofErr w:type="spellStart"/>
      <w:r w:rsidRPr="007A3CDD">
        <w:rPr>
          <w:rStyle w:val="fontstyle21"/>
        </w:rPr>
        <w:t>Soltani</w:t>
      </w:r>
      <w:proofErr w:type="spellEnd"/>
      <w:r w:rsidRPr="007A3CDD">
        <w:rPr>
          <w:rStyle w:val="fontstyle21"/>
        </w:rPr>
        <w:t xml:space="preserve"> (2007) </w:t>
      </w:r>
      <w:proofErr w:type="spellStart"/>
      <w:r w:rsidRPr="007A3CDD">
        <w:rPr>
          <w:rStyle w:val="fontstyle21"/>
        </w:rPr>
        <w:t>làm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rõ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rằng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TĐLKiTV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đề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khả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năng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KiTV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vệ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không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vị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suốt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cuộc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>.</w:t>
      </w:r>
    </w:p>
    <w:p w14:paraId="05D021AF" w14:textId="5CFB1207" w:rsidR="00CB7723" w:rsidRPr="007A3CDD" w:rsidRDefault="001434FE" w:rsidP="00CB7723">
      <w:pPr>
        <w:ind w:firstLine="720"/>
        <w:jc w:val="both"/>
        <w:rPr>
          <w:rStyle w:val="fontstyle21"/>
        </w:rPr>
      </w:pPr>
      <w:proofErr w:type="spellStart"/>
      <w:r w:rsidRPr="007A3CDD">
        <w:rPr>
          <w:rStyle w:val="fontstyle21"/>
        </w:rPr>
        <w:t>Tóm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lại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niệm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do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học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sử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dụng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xuất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dù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dưới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nhiều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góc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nhau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nhưng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cũng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những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nội</w:t>
      </w:r>
      <w:proofErr w:type="spellEnd"/>
      <w:r w:rsidRPr="007A3CDD">
        <w:rPr>
          <w:rStyle w:val="fontstyle21"/>
        </w:rPr>
        <w:t xml:space="preserve"> dung </w:t>
      </w:r>
      <w:proofErr w:type="spellStart"/>
      <w:r w:rsidRPr="007A3CDD">
        <w:rPr>
          <w:rStyle w:val="fontstyle21"/>
        </w:rPr>
        <w:t>trùng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khớp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với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khái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niệm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TĐLKiTV</w:t>
      </w:r>
      <w:proofErr w:type="spellEnd"/>
      <w:r w:rsidRPr="007A3CDD">
        <w:rPr>
          <w:rStyle w:val="fontstyle21"/>
        </w:rPr>
        <w:t xml:space="preserve"> do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hội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nghiệp</w:t>
      </w:r>
      <w:proofErr w:type="spellEnd"/>
      <w:r w:rsidRPr="007A3CDD">
        <w:rPr>
          <w:rStyle w:val="fontstyle21"/>
        </w:rPr>
        <w:t xml:space="preserve"> ban </w:t>
      </w:r>
      <w:proofErr w:type="spellStart"/>
      <w:r w:rsidRPr="007A3CDD">
        <w:rPr>
          <w:rStyle w:val="fontstyle21"/>
        </w:rPr>
        <w:t>hành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nội</w:t>
      </w:r>
      <w:proofErr w:type="spellEnd"/>
      <w:r w:rsidRPr="007A3CDD">
        <w:rPr>
          <w:rStyle w:val="fontstyle21"/>
        </w:rPr>
        <w:t xml:space="preserve"> dung </w:t>
      </w:r>
      <w:proofErr w:type="spellStart"/>
      <w:r w:rsidRPr="007A3CDD">
        <w:rPr>
          <w:rStyle w:val="fontstyle21"/>
        </w:rPr>
        <w:t>trùng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khớp</w:t>
      </w:r>
      <w:proofErr w:type="spellEnd"/>
      <w:r w:rsidRPr="007A3CDD">
        <w:rPr>
          <w:rStyle w:val="fontstyle21"/>
        </w:rPr>
        <w:t xml:space="preserve"> bao </w:t>
      </w:r>
      <w:proofErr w:type="spellStart"/>
      <w:r w:rsidRPr="007A3CDD">
        <w:rPr>
          <w:rStyle w:val="fontstyle21"/>
        </w:rPr>
        <w:t>gồm</w:t>
      </w:r>
      <w:proofErr w:type="spellEnd"/>
      <w:r w:rsidRPr="007A3CDD">
        <w:rPr>
          <w:rStyle w:val="fontstyle21"/>
        </w:rPr>
        <w:t>:</w:t>
      </w:r>
    </w:p>
    <w:p w14:paraId="05481073" w14:textId="77777777" w:rsidR="00CB7723" w:rsidRPr="007A3CDD" w:rsidRDefault="001434FE" w:rsidP="00CB7723">
      <w:pPr>
        <w:ind w:firstLine="720"/>
        <w:jc w:val="both"/>
        <w:rPr>
          <w:rStyle w:val="fontstyle21"/>
        </w:rPr>
      </w:pPr>
      <w:r w:rsidRPr="007A3CDD">
        <w:rPr>
          <w:rStyle w:val="fontstyle21"/>
        </w:rPr>
        <w:t xml:space="preserve">-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>;</w:t>
      </w:r>
    </w:p>
    <w:p w14:paraId="44938EA9" w14:textId="77777777" w:rsidR="00CB7723" w:rsidRPr="007A3CDD" w:rsidRDefault="001434FE" w:rsidP="00CB7723">
      <w:pPr>
        <w:ind w:firstLine="720"/>
        <w:jc w:val="both"/>
        <w:rPr>
          <w:rStyle w:val="fontstyle21"/>
        </w:rPr>
      </w:pPr>
      <w:r w:rsidRPr="007A3CDD">
        <w:rPr>
          <w:rStyle w:val="fontstyle21"/>
        </w:rPr>
        <w:t xml:space="preserve">- </w:t>
      </w:r>
      <w:proofErr w:type="spellStart"/>
      <w:r w:rsidRPr="007A3CDD">
        <w:rPr>
          <w:rStyle w:val="fontstyle21"/>
        </w:rPr>
        <w:t>Liên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trực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khách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>.</w:t>
      </w:r>
    </w:p>
    <w:p w14:paraId="2FC16B7E" w14:textId="77777777" w:rsidR="00CB7723" w:rsidRPr="007A3CDD" w:rsidRDefault="001434FE" w:rsidP="007A3CDD">
      <w:pPr>
        <w:jc w:val="both"/>
        <w:rPr>
          <w:rStyle w:val="fontstyle01"/>
        </w:rPr>
      </w:pPr>
      <w:proofErr w:type="spellStart"/>
      <w:r w:rsidRPr="007A3CDD">
        <w:rPr>
          <w:rStyle w:val="fontstyle01"/>
        </w:rPr>
        <w:t>Quy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định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tính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độc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lập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của</w:t>
      </w:r>
      <w:proofErr w:type="spellEnd"/>
      <w:r w:rsidRPr="007A3CDD">
        <w:rPr>
          <w:rStyle w:val="fontstyle01"/>
        </w:rPr>
        <w:t xml:space="preserve"> IFAC</w:t>
      </w:r>
    </w:p>
    <w:p w14:paraId="778E5D82" w14:textId="2D16C6E5" w:rsidR="00CB7723" w:rsidRPr="007A3CDD" w:rsidRDefault="001434FE" w:rsidP="00CB7723">
      <w:pPr>
        <w:ind w:firstLine="720"/>
        <w:jc w:val="both"/>
        <w:rPr>
          <w:rStyle w:val="fontstyle21"/>
        </w:rPr>
      </w:pPr>
      <w:r w:rsidRPr="007A3CDD">
        <w:rPr>
          <w:rStyle w:val="fontstyle21"/>
        </w:rPr>
        <w:t xml:space="preserve">IFAC (Handbook of the Code of Ethics for Professional </w:t>
      </w:r>
      <w:proofErr w:type="spellStart"/>
      <w:r w:rsidRPr="007A3CDD">
        <w:rPr>
          <w:rStyle w:val="fontstyle21"/>
        </w:rPr>
        <w:t>Accountantsk</w:t>
      </w:r>
      <w:proofErr w:type="spellEnd"/>
      <w:r w:rsidRPr="007A3CDD">
        <w:rPr>
          <w:rStyle w:val="fontstyle21"/>
        </w:rPr>
        <w:t xml:space="preserve"> of the</w:t>
      </w:r>
      <w:r w:rsidR="00DE2158">
        <w:rPr>
          <w:rStyle w:val="fontstyle21"/>
        </w:rPr>
        <w:t xml:space="preserve"> </w:t>
      </w:r>
      <w:r w:rsidRPr="007A3CDD">
        <w:rPr>
          <w:rStyle w:val="fontstyle21"/>
        </w:rPr>
        <w:t xml:space="preserve">Code of Ethics for Professional Accountants, 2016) </w:t>
      </w:r>
      <w:proofErr w:type="spellStart"/>
      <w:r w:rsidRPr="007A3CDD">
        <w:rPr>
          <w:rStyle w:val="fontstyle21"/>
        </w:rPr>
        <w:t>hướng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dẫn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tính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độc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lập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gồm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2</w:t>
      </w:r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loại</w:t>
      </w:r>
      <w:proofErr w:type="spellEnd"/>
      <w:r w:rsidRPr="007A3CDD">
        <w:rPr>
          <w:rStyle w:val="fontstyle21"/>
        </w:rPr>
        <w:t>: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>”.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tưởng</w:t>
      </w:r>
      <w:proofErr w:type="spellEnd"/>
      <w:r w:rsidRPr="007A3CDD">
        <w:rPr>
          <w:rStyle w:val="fontstyle21"/>
        </w:rPr>
        <w:t xml:space="preserve">” </w:t>
      </w:r>
      <w:proofErr w:type="spellStart"/>
      <w:r w:rsidRPr="007A3CDD">
        <w:rPr>
          <w:rStyle w:val="fontstyle21"/>
        </w:rPr>
        <w:t>phản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nghĩ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“</w:t>
      </w:r>
      <w:proofErr w:type="spellStart"/>
      <w:r w:rsidRPr="007A3CDD">
        <w:rPr>
          <w:rStyle w:val="fontstyle21"/>
        </w:rPr>
        <w:t>khách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trung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hoài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mang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nghiệp</w:t>
      </w:r>
      <w:proofErr w:type="spellEnd"/>
      <w:r w:rsidRPr="007A3CDD">
        <w:rPr>
          <w:rStyle w:val="fontstyle21"/>
        </w:rPr>
        <w:t xml:space="preserve">”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khi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hay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Tuy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nhiên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sử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dụng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thông</w:t>
      </w:r>
      <w:proofErr w:type="spellEnd"/>
      <w:r w:rsidRPr="007A3CDD">
        <w:rPr>
          <w:rStyle w:val="fontstyle21"/>
        </w:rPr>
        <w:t xml:space="preserve"> tin </w:t>
      </w:r>
      <w:proofErr w:type="spellStart"/>
      <w:r w:rsidR="00DE2158">
        <w:rPr>
          <w:rStyle w:val="fontstyle21"/>
        </w:rPr>
        <w:t>báo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cáo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tài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chính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nghĩ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Còn</w:t>
      </w:r>
      <w:proofErr w:type="spellEnd"/>
      <w:r w:rsidRPr="007A3CDD">
        <w:rPr>
          <w:rStyle w:val="fontstyle21"/>
        </w:rPr>
        <w:t xml:space="preserve">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 xml:space="preserve">” </w:t>
      </w:r>
      <w:proofErr w:type="spellStart"/>
      <w:r w:rsidRPr="007A3CDD">
        <w:rPr>
          <w:rStyle w:val="fontstyle21"/>
        </w:rPr>
        <w:t>thể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gặp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trường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hợp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cụ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thì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lastRenderedPageBreak/>
        <w:t>bị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đáng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kể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tính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độc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lập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mình</w:t>
      </w:r>
      <w:proofErr w:type="spellEnd"/>
      <w:r w:rsidRPr="007A3CDD">
        <w:rPr>
          <w:rStyle w:val="fontstyle21"/>
        </w:rPr>
        <w:t xml:space="preserve"> hay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đưa</w:t>
      </w:r>
      <w:proofErr w:type="spellEnd"/>
      <w:r w:rsidRPr="007A3CDD">
        <w:rPr>
          <w:rStyle w:val="fontstyle21"/>
        </w:rPr>
        <w:t xml:space="preserve"> ra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pháp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vệ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chống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sự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suy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Từ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đó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nếu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đủ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thể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giá</w:t>
      </w:r>
      <w:proofErr w:type="spellEnd"/>
      <w:r w:rsidRPr="007A3CDD">
        <w:rPr>
          <w:rStyle w:val="fontstyle21"/>
        </w:rPr>
        <w:t xml:space="preserve">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 xml:space="preserve">”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KiTV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tin </w:t>
      </w:r>
      <w:proofErr w:type="spellStart"/>
      <w:r w:rsidRPr="007A3CDD">
        <w:rPr>
          <w:rStyle w:val="fontstyle21"/>
        </w:rPr>
        <w:t>cậy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báo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cáo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tài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chính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>.</w:t>
      </w:r>
    </w:p>
    <w:p w14:paraId="78630FA1" w14:textId="7FB82ACC" w:rsidR="00E32D28" w:rsidRPr="007A3CDD" w:rsidRDefault="001434FE" w:rsidP="00CB7723">
      <w:pPr>
        <w:ind w:firstLine="720"/>
        <w:jc w:val="both"/>
        <w:rPr>
          <w:rStyle w:val="fontstyle21"/>
        </w:rPr>
      </w:pPr>
      <w:proofErr w:type="spellStart"/>
      <w:r w:rsidRPr="007A3CDD">
        <w:rPr>
          <w:rStyle w:val="fontstyle21"/>
        </w:rPr>
        <w:t>Phạm</w:t>
      </w:r>
      <w:proofErr w:type="spellEnd"/>
      <w:r w:rsidRPr="007A3CDD">
        <w:rPr>
          <w:rStyle w:val="fontstyle21"/>
        </w:rPr>
        <w:t xml:space="preserve"> vi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 xml:space="preserve">” </w:t>
      </w:r>
      <w:proofErr w:type="spellStart"/>
      <w:r w:rsidRPr="007A3CDD">
        <w:rPr>
          <w:rStyle w:val="fontstyle21"/>
        </w:rPr>
        <w:t>phụ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thuộc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nhiều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nhận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người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sử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dụng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A3CDD">
        <w:rPr>
          <w:rStyle w:val="fontstyle21"/>
        </w:rPr>
        <w:t>thông</w:t>
      </w:r>
      <w:proofErr w:type="spellEnd"/>
      <w:r w:rsidRPr="007A3CDD">
        <w:rPr>
          <w:rStyle w:val="fontstyle21"/>
        </w:rPr>
        <w:t xml:space="preserve"> tin </w:t>
      </w:r>
      <w:proofErr w:type="spellStart"/>
      <w:r w:rsidRPr="007A3CDD">
        <w:rPr>
          <w:rStyle w:val="fontstyle21"/>
        </w:rPr>
        <w:t>về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KiTV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căn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cứ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sự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những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huống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đe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dọa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thế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nào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những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đe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dọa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này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bớt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bằng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những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pháp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vệ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còn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bị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giảm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Điều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này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yêu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cầu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giá</w:t>
      </w:r>
      <w:proofErr w:type="spellEnd"/>
      <w:r w:rsidRPr="007A3CDD">
        <w:rPr>
          <w:rStyle w:val="fontstyle21"/>
        </w:rPr>
        <w:t xml:space="preserve"> 5 </w:t>
      </w:r>
      <w:proofErr w:type="spellStart"/>
      <w:r w:rsidRPr="007A3CDD">
        <w:rPr>
          <w:rStyle w:val="fontstyle21"/>
        </w:rPr>
        <w:t>đe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dọa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tới</w:t>
      </w:r>
      <w:proofErr w:type="spellEnd"/>
      <w:r w:rsidRPr="007A3CDD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DE2158">
        <w:rPr>
          <w:rStyle w:val="fontstyle21"/>
        </w:rPr>
        <w:t>tính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độc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lập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t</w:t>
      </w:r>
      <w:proofErr w:type="spellStart"/>
      <w:r w:rsidRPr="007A3CDD">
        <w:rPr>
          <w:rStyle w:val="fontstyle21"/>
        </w:rPr>
        <w:t>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pháp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vệ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áp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dụng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thấy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rằng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những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đe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dọa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này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nhẹ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hoặc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loại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bỏ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chấp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nhận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>.</w:t>
      </w:r>
    </w:p>
    <w:p w14:paraId="60299ED6" w14:textId="5C948CE5" w:rsidR="00E32D28" w:rsidRPr="007A3CDD" w:rsidRDefault="001434FE" w:rsidP="007A3CDD">
      <w:pPr>
        <w:jc w:val="both"/>
        <w:rPr>
          <w:rStyle w:val="fontstyle01"/>
        </w:rPr>
      </w:pPr>
      <w:proofErr w:type="spellStart"/>
      <w:r w:rsidRPr="007A3CDD">
        <w:rPr>
          <w:rStyle w:val="fontstyle01"/>
        </w:rPr>
        <w:t>Quy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định</w:t>
      </w:r>
      <w:proofErr w:type="spellEnd"/>
      <w:r w:rsidRPr="007A3CDD">
        <w:rPr>
          <w:rStyle w:val="fontstyle01"/>
        </w:rPr>
        <w:t xml:space="preserve"> </w:t>
      </w:r>
      <w:proofErr w:type="spellStart"/>
      <w:r w:rsidR="007A3CDD">
        <w:rPr>
          <w:rStyle w:val="fontstyle01"/>
        </w:rPr>
        <w:t>tính</w:t>
      </w:r>
      <w:proofErr w:type="spellEnd"/>
      <w:r w:rsidR="007A3CDD">
        <w:rPr>
          <w:rStyle w:val="fontstyle01"/>
        </w:rPr>
        <w:t xml:space="preserve"> </w:t>
      </w:r>
      <w:proofErr w:type="spellStart"/>
      <w:r w:rsidR="007A3CDD">
        <w:rPr>
          <w:rStyle w:val="fontstyle01"/>
        </w:rPr>
        <w:t>độc</w:t>
      </w:r>
      <w:proofErr w:type="spellEnd"/>
      <w:r w:rsidR="007A3CDD">
        <w:rPr>
          <w:rStyle w:val="fontstyle01"/>
        </w:rPr>
        <w:t xml:space="preserve"> </w:t>
      </w:r>
      <w:proofErr w:type="spellStart"/>
      <w:r w:rsidR="007A3CDD">
        <w:rPr>
          <w:rStyle w:val="fontstyle01"/>
        </w:rPr>
        <w:t>lập</w:t>
      </w:r>
      <w:proofErr w:type="spellEnd"/>
      <w:r w:rsidR="007A3CDD">
        <w:rPr>
          <w:rStyle w:val="fontstyle01"/>
        </w:rPr>
        <w:t xml:space="preserve"> </w:t>
      </w:r>
      <w:proofErr w:type="spellStart"/>
      <w:r w:rsidR="007A3CDD">
        <w:rPr>
          <w:rStyle w:val="fontstyle01"/>
        </w:rPr>
        <w:t>của</w:t>
      </w:r>
      <w:proofErr w:type="spellEnd"/>
      <w:r w:rsidR="007A3CDD">
        <w:rPr>
          <w:rStyle w:val="fontstyle01"/>
        </w:rPr>
        <w:t xml:space="preserve"> </w:t>
      </w:r>
      <w:proofErr w:type="spellStart"/>
      <w:r w:rsidR="007A3CDD">
        <w:rPr>
          <w:rStyle w:val="fontstyle01"/>
        </w:rPr>
        <w:t>kiểm</w:t>
      </w:r>
      <w:proofErr w:type="spellEnd"/>
      <w:r w:rsidR="007A3CDD">
        <w:rPr>
          <w:rStyle w:val="fontstyle01"/>
        </w:rPr>
        <w:t xml:space="preserve"> </w:t>
      </w:r>
      <w:proofErr w:type="spellStart"/>
      <w:r w:rsidR="007A3CDD">
        <w:rPr>
          <w:rStyle w:val="fontstyle01"/>
        </w:rPr>
        <w:t>toán</w:t>
      </w:r>
      <w:proofErr w:type="spellEnd"/>
      <w:r w:rsidR="007A3CDD">
        <w:rPr>
          <w:rStyle w:val="fontstyle01"/>
        </w:rPr>
        <w:t xml:space="preserve"> </w:t>
      </w:r>
      <w:proofErr w:type="spellStart"/>
      <w:r w:rsidR="007A3CDD">
        <w:rPr>
          <w:rStyle w:val="fontstyle01"/>
        </w:rPr>
        <w:t>viên</w:t>
      </w:r>
      <w:proofErr w:type="spellEnd"/>
      <w:r w:rsid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tại</w:t>
      </w:r>
      <w:proofErr w:type="spellEnd"/>
      <w:r w:rsidRPr="007A3CDD">
        <w:rPr>
          <w:rStyle w:val="fontstyle01"/>
        </w:rPr>
        <w:t xml:space="preserve"> </w:t>
      </w:r>
      <w:proofErr w:type="spellStart"/>
      <w:r w:rsidRPr="007A3CDD">
        <w:rPr>
          <w:rStyle w:val="fontstyle01"/>
        </w:rPr>
        <w:t>Việt</w:t>
      </w:r>
      <w:proofErr w:type="spellEnd"/>
      <w:r w:rsidRPr="007A3CDD">
        <w:rPr>
          <w:rStyle w:val="fontstyle01"/>
        </w:rPr>
        <w:t xml:space="preserve"> Nam</w:t>
      </w:r>
    </w:p>
    <w:p w14:paraId="4816FEAD" w14:textId="76D67236" w:rsidR="00E32D28" w:rsidRPr="007A3CDD" w:rsidRDefault="001434FE" w:rsidP="00CB7723">
      <w:pPr>
        <w:ind w:firstLine="720"/>
        <w:jc w:val="both"/>
        <w:rPr>
          <w:rStyle w:val="fontstyle21"/>
        </w:rPr>
      </w:pP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thuộc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đạo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đức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nghề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nghiệp</w:t>
      </w:r>
      <w:proofErr w:type="spellEnd"/>
      <w:r w:rsid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t</w:t>
      </w:r>
      <w:proofErr w:type="spellStart"/>
      <w:r w:rsidRPr="007A3CDD">
        <w:rPr>
          <w:rStyle w:val="fontstyle21"/>
        </w:rPr>
        <w:t>rọng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nhất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kiểm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toán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Việt</w:t>
      </w:r>
      <w:proofErr w:type="spellEnd"/>
      <w:r w:rsidRPr="007A3CDD">
        <w:rPr>
          <w:rStyle w:val="fontstyle21"/>
        </w:rPr>
        <w:t xml:space="preserve"> Nam,</w:t>
      </w:r>
      <w:r w:rsid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nước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hướng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dẫn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chuẩn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đạo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cụ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thể</w:t>
      </w:r>
      <w:proofErr w:type="spellEnd"/>
      <w:r w:rsidRPr="007A3CDD">
        <w:rPr>
          <w:rStyle w:val="fontstyle21"/>
        </w:rPr>
        <w:t xml:space="preserve"> (</w:t>
      </w:r>
      <w:proofErr w:type="spellStart"/>
      <w:r w:rsidRPr="007A3CDD">
        <w:rPr>
          <w:rStyle w:val="fontstyle21"/>
        </w:rPr>
        <w:t>Bộ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Tài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chính</w:t>
      </w:r>
      <w:proofErr w:type="spellEnd"/>
      <w:r w:rsidRPr="007A3CDD">
        <w:rPr>
          <w:rStyle w:val="fontstyle21"/>
        </w:rPr>
        <w:t>,</w:t>
      </w:r>
      <w:r w:rsidR="007A3CDD">
        <w:rPr>
          <w:rStyle w:val="fontstyle21"/>
        </w:rPr>
        <w:t xml:space="preserve"> </w:t>
      </w:r>
      <w:r w:rsidRPr="007A3CDD">
        <w:rPr>
          <w:rStyle w:val="fontstyle21"/>
        </w:rPr>
        <w:t xml:space="preserve">2015). Theo </w:t>
      </w:r>
      <w:proofErr w:type="spellStart"/>
      <w:r w:rsidRPr="007A3CDD">
        <w:rPr>
          <w:rStyle w:val="fontstyle21"/>
        </w:rPr>
        <w:t>đó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k</w:t>
      </w:r>
      <w:proofErr w:type="spellStart"/>
      <w:r w:rsidRPr="007A3CDD">
        <w:rPr>
          <w:rStyle w:val="fontstyle21"/>
        </w:rPr>
        <w:t>hi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báo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cáo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tài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chính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phát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hành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báo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cáo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Pr="007A3CDD">
        <w:rPr>
          <w:rStyle w:val="fontstyle21"/>
        </w:rPr>
        <w:t>,</w:t>
      </w:r>
      <w:r w:rsidR="007A3CDD">
        <w:rPr>
          <w:rStyle w:val="fontstyle21"/>
        </w:rPr>
        <w:t xml:space="preserve"> </w:t>
      </w:r>
      <w:r w:rsidRPr="007A3CDD">
        <w:rPr>
          <w:rStyle w:val="fontstyle21"/>
        </w:rPr>
        <w:t xml:space="preserve">ý </w:t>
      </w:r>
      <w:proofErr w:type="spellStart"/>
      <w:r w:rsidRPr="007A3CDD">
        <w:rPr>
          <w:rStyle w:val="fontstyle21"/>
        </w:rPr>
        <w:t>kiến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phải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thành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hai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phương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</w:t>
      </w:r>
      <w:proofErr w:type="spellEnd"/>
      <w:r w:rsid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thức</w:t>
      </w:r>
      <w:proofErr w:type="spellEnd"/>
      <w:r w:rsidRPr="007A3CDD">
        <w:rPr>
          <w:rStyle w:val="fontstyle21"/>
        </w:rPr>
        <w:t>.</w:t>
      </w:r>
    </w:p>
    <w:p w14:paraId="777323FD" w14:textId="1698A7F3" w:rsidR="00E32D28" w:rsidRPr="007A3CDD" w:rsidRDefault="001434FE" w:rsidP="00CB7723">
      <w:pPr>
        <w:ind w:firstLine="720"/>
        <w:jc w:val="both"/>
        <w:rPr>
          <w:rStyle w:val="fontstyle21"/>
        </w:rPr>
      </w:pPr>
      <w:proofErr w:type="spellStart"/>
      <w:r w:rsidRPr="007A3CDD">
        <w:rPr>
          <w:rStyle w:val="fontstyle21"/>
        </w:rPr>
        <w:t>Tính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Việt</w:t>
      </w:r>
      <w:proofErr w:type="spellEnd"/>
      <w:r w:rsidRPr="007A3CDD">
        <w:rPr>
          <w:rStyle w:val="fontstyle21"/>
        </w:rPr>
        <w:t xml:space="preserve"> Nam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định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giống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hướng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dẫn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chuẩn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mực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đạo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đức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nghề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nghiệp</w:t>
      </w:r>
      <w:proofErr w:type="spellEnd"/>
      <w:r w:rsidRPr="007A3CDD">
        <w:rPr>
          <w:rStyle w:val="fontstyle21"/>
        </w:rPr>
        <w:t xml:space="preserve"> do IFAC </w:t>
      </w:r>
      <w:proofErr w:type="spellStart"/>
      <w:r w:rsidRPr="007A3CDD">
        <w:rPr>
          <w:rStyle w:val="fontstyle21"/>
        </w:rPr>
        <w:t>hướng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dẫn</w:t>
      </w:r>
      <w:proofErr w:type="spellEnd"/>
      <w:r w:rsidRPr="007A3CDD">
        <w:rPr>
          <w:rStyle w:val="fontstyle21"/>
        </w:rPr>
        <w:t>: “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nguyên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tắc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trọng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lĩnh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>”. T</w:t>
      </w:r>
      <w:proofErr w:type="spellStart"/>
      <w:r w:rsidRPr="007A3CDD">
        <w:rPr>
          <w:rStyle w:val="fontstyle21"/>
        </w:rPr>
        <w:t>rong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đó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tổ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thực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hiện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="007A3CDD">
        <w:rPr>
          <w:rStyle w:val="fontstyle21"/>
        </w:rPr>
        <w:t>kiểm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toán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cần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sự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của</w:t>
      </w:r>
      <w:proofErr w:type="spellEnd"/>
      <w:r w:rsid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mình</w:t>
      </w:r>
      <w:proofErr w:type="spellEnd"/>
      <w:r w:rsidRPr="007A3CDD">
        <w:rPr>
          <w:rStyle w:val="fontstyle21"/>
        </w:rPr>
        <w:t xml:space="preserve"> ở </w:t>
      </w:r>
      <w:proofErr w:type="spellStart"/>
      <w:r w:rsidRPr="007A3CDD">
        <w:rPr>
          <w:rStyle w:val="fontstyle21"/>
        </w:rPr>
        <w:t>mức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thích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đáng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trình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toán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khách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những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kết</w:t>
      </w:r>
      <w:proofErr w:type="spellEnd"/>
      <w:r w:rsidRPr="007A3CDD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A3CDD">
        <w:rPr>
          <w:rStyle w:val="fontstyle21"/>
        </w:rPr>
        <w:t>luận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đưa</w:t>
      </w:r>
      <w:proofErr w:type="spellEnd"/>
      <w:r w:rsidRPr="007A3CDD">
        <w:rPr>
          <w:rStyle w:val="fontstyle21"/>
        </w:rPr>
        <w:t xml:space="preserve"> ra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vị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Độc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lập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không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phải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tuyệt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đối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nhưng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cần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được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nghĩ</w:t>
      </w:r>
      <w:proofErr w:type="spellEnd"/>
      <w:r w:rsidRPr="007A3CDD">
        <w:rPr>
          <w:rStyle w:val="fontstyle21"/>
        </w:rPr>
        <w:t>,</w:t>
      </w:r>
      <w:r w:rsid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cân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nhắc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đánh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thỏa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đáng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giảm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thiểu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hoặc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loại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trừ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năng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ảnh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hưởng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đến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tính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độc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lập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kiểm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toán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. </w:t>
      </w:r>
      <w:proofErr w:type="spellStart"/>
      <w:r w:rsidRPr="007A3CDD">
        <w:rPr>
          <w:rStyle w:val="fontstyle21"/>
        </w:rPr>
        <w:t>Một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số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thể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xảy</w:t>
      </w:r>
      <w:proofErr w:type="spellEnd"/>
      <w:r w:rsidRPr="007A3CDD">
        <w:rPr>
          <w:rStyle w:val="fontstyle21"/>
        </w:rPr>
        <w:t xml:space="preserve"> ra </w:t>
      </w:r>
      <w:proofErr w:type="spellStart"/>
      <w:r w:rsidRPr="007A3CDD">
        <w:rPr>
          <w:rStyle w:val="fontstyle21"/>
        </w:rPr>
        <w:t>với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tính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độc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7A3CDD">
        <w:rPr>
          <w:rStyle w:val="fontstyle21"/>
        </w:rPr>
        <w:t>lập</w:t>
      </w:r>
      <w:proofErr w:type="spellEnd"/>
      <w:r w:rsid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như</w:t>
      </w:r>
      <w:proofErr w:type="spellEnd"/>
      <w:r w:rsidRPr="007A3CDD">
        <w:rPr>
          <w:rStyle w:val="fontstyle21"/>
        </w:rPr>
        <w:t xml:space="preserve">: </w:t>
      </w:r>
      <w:proofErr w:type="spellStart"/>
      <w:r w:rsidRPr="007A3CDD">
        <w:rPr>
          <w:rStyle w:val="fontstyle21"/>
        </w:rPr>
        <w:t>nguy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cơ</w:t>
      </w:r>
      <w:proofErr w:type="spellEnd"/>
      <w:r w:rsidRPr="007A3CDD">
        <w:rPr>
          <w:rStyle w:val="fontstyle21"/>
        </w:rPr>
        <w:t xml:space="preserve"> do </w:t>
      </w:r>
      <w:proofErr w:type="spellStart"/>
      <w:r w:rsidRPr="007A3CDD">
        <w:rPr>
          <w:rStyle w:val="fontstyle21"/>
        </w:rPr>
        <w:t>tư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lợi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tự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kiểm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tra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quan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hệ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ruột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thịt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tự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bào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chữa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và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bị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đe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dọa</w:t>
      </w:r>
      <w:proofErr w:type="spellEnd"/>
      <w:r w:rsidRPr="007A3CDD">
        <w:rPr>
          <w:rStyle w:val="fontstyle21"/>
        </w:rPr>
        <w:t xml:space="preserve">. Do </w:t>
      </w:r>
      <w:proofErr w:type="spellStart"/>
      <w:r w:rsidRPr="007A3CDD">
        <w:rPr>
          <w:rStyle w:val="fontstyle21"/>
        </w:rPr>
        <w:t>vậy</w:t>
      </w:r>
      <w:proofErr w:type="spellEnd"/>
      <w:r w:rsidRPr="007A3CDD">
        <w:rPr>
          <w:rStyle w:val="fontstyle21"/>
        </w:rPr>
        <w:t xml:space="preserve">, </w:t>
      </w:r>
      <w:proofErr w:type="spellStart"/>
      <w:r w:rsidRPr="007A3CDD">
        <w:rPr>
          <w:rStyle w:val="fontstyle21"/>
        </w:rPr>
        <w:t>cần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có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những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nhận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diện</w:t>
      </w:r>
      <w:proofErr w:type="spellEnd"/>
      <w:r w:rsidR="00DE2158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rõ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khả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năng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đưa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đến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các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nguy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cơ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này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nhằm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đảm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bảo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nâng</w:t>
      </w:r>
      <w:proofErr w:type="spellEnd"/>
      <w:r w:rsidRPr="007A3CDD">
        <w:rPr>
          <w:rStyle w:val="fontstyle21"/>
        </w:rPr>
        <w:t xml:space="preserve"> </w:t>
      </w:r>
      <w:proofErr w:type="spellStart"/>
      <w:r w:rsidRPr="007A3CDD">
        <w:rPr>
          <w:rStyle w:val="fontstyle21"/>
        </w:rPr>
        <w:t>cao</w:t>
      </w:r>
      <w:proofErr w:type="spellEnd"/>
      <w:r w:rsidRPr="007A3CDD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tính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độc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lập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kiểm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toán</w:t>
      </w:r>
      <w:proofErr w:type="spellEnd"/>
      <w:r w:rsidR="00DE2158">
        <w:rPr>
          <w:rStyle w:val="fontstyle21"/>
        </w:rPr>
        <w:t xml:space="preserve"> </w:t>
      </w:r>
      <w:proofErr w:type="spellStart"/>
      <w:r w:rsidR="00DE2158">
        <w:rPr>
          <w:rStyle w:val="fontstyle21"/>
        </w:rPr>
        <w:t>viên</w:t>
      </w:r>
      <w:proofErr w:type="spellEnd"/>
      <w:r w:rsidRPr="007A3CDD">
        <w:rPr>
          <w:rStyle w:val="fontstyle21"/>
        </w:rPr>
        <w:t>.</w:t>
      </w:r>
    </w:p>
    <w:sectPr w:rsidR="00E32D28" w:rsidRPr="007A3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FE"/>
    <w:rsid w:val="001434FE"/>
    <w:rsid w:val="00351521"/>
    <w:rsid w:val="007A3CDD"/>
    <w:rsid w:val="009A7F25"/>
    <w:rsid w:val="00CB7723"/>
    <w:rsid w:val="00DE2158"/>
    <w:rsid w:val="00E32D28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1CB"/>
  <w15:chartTrackingRefBased/>
  <w15:docId w15:val="{294D9F63-A2B2-4D1B-9BAC-E885A31C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434FE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434F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43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2022-12-15T02:49:00Z</dcterms:created>
  <dcterms:modified xsi:type="dcterms:W3CDTF">2022-12-15T03:13:00Z</dcterms:modified>
</cp:coreProperties>
</file>