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BAD" w:rsidRPr="00163BAD" w:rsidRDefault="00163BAD" w:rsidP="00163BAD">
      <w:pPr>
        <w:shd w:val="clear" w:color="auto" w:fill="FFFFFF"/>
        <w:spacing w:after="100" w:afterAutospacing="1" w:line="300" w:lineRule="atLeast"/>
        <w:jc w:val="center"/>
        <w:outlineLvl w:val="0"/>
        <w:rPr>
          <w:rFonts w:ascii="Times New Roman" w:eastAsia="Times New Roman" w:hAnsi="Times New Roman" w:cs="Times New Roman"/>
          <w:b/>
          <w:bCs/>
          <w:color w:val="212529"/>
          <w:spacing w:val="2"/>
          <w:kern w:val="36"/>
          <w:sz w:val="26"/>
          <w:szCs w:val="26"/>
          <w:lang w:val="vi-VN"/>
          <w14:ligatures w14:val="none"/>
        </w:rPr>
      </w:pPr>
      <w:r>
        <w:rPr>
          <w:rFonts w:ascii="Times New Roman" w:eastAsia="Times New Roman" w:hAnsi="Times New Roman" w:cs="Times New Roman"/>
          <w:b/>
          <w:bCs/>
          <w:color w:val="212529"/>
          <w:spacing w:val="2"/>
          <w:kern w:val="36"/>
          <w:sz w:val="26"/>
          <w:szCs w:val="26"/>
          <w:lang w:val="vi-VN"/>
          <w14:ligatures w14:val="none"/>
        </w:rPr>
        <w:t>TÌM HIỂU VỀ HỒ SƠ ĐĂNG KÝ GIẢM TRỪ GIA CẢNH THUẾ TNCN CHO NGƯỜI PHỤ THUỘC 2024</w:t>
      </w:r>
    </w:p>
    <w:p w:rsidR="00163BAD" w:rsidRDefault="00163BAD" w:rsidP="00163BAD">
      <w:pPr>
        <w:shd w:val="clear" w:color="auto" w:fill="FFFFFF"/>
        <w:spacing w:after="120"/>
        <w:rPr>
          <w:rFonts w:ascii="Times New Roman" w:eastAsia="Times New Roman" w:hAnsi="Times New Roman" w:cs="Times New Roman"/>
          <w:b/>
          <w:bCs/>
          <w:i/>
          <w:iCs/>
          <w:color w:val="212529"/>
          <w:spacing w:val="2"/>
          <w:kern w:val="0"/>
          <w:sz w:val="26"/>
          <w:szCs w:val="26"/>
          <w14:ligatures w14:val="none"/>
        </w:rPr>
      </w:pPr>
    </w:p>
    <w:p w:rsidR="00B6625B" w:rsidRPr="00163BAD" w:rsidRDefault="00B6625B" w:rsidP="00163BAD">
      <w:pPr>
        <w:shd w:val="clear" w:color="auto" w:fill="FFFFFF"/>
        <w:spacing w:after="120"/>
        <w:rPr>
          <w:rFonts w:ascii="Times New Roman" w:eastAsia="Times New Roman" w:hAnsi="Times New Roman" w:cs="Times New Roman"/>
          <w:i/>
          <w:iCs/>
          <w:color w:val="212529"/>
          <w:spacing w:val="2"/>
          <w:kern w:val="0"/>
          <w:sz w:val="26"/>
          <w:szCs w:val="26"/>
          <w:lang w:val="vi-VN"/>
          <w14:ligatures w14:val="none"/>
        </w:rPr>
      </w:pPr>
      <w:r w:rsidRPr="00163BAD">
        <w:rPr>
          <w:rFonts w:ascii="Times New Roman" w:eastAsia="Times New Roman" w:hAnsi="Times New Roman" w:cs="Times New Roman"/>
          <w:i/>
          <w:iCs/>
          <w:color w:val="212529"/>
          <w:spacing w:val="2"/>
          <w:kern w:val="0"/>
          <w:sz w:val="26"/>
          <w:szCs w:val="26"/>
          <w14:ligatures w14:val="none"/>
        </w:rPr>
        <w:t>Hồ sơ đăng ký giảm trừ gia cảnh cho người phụ thuộc để được giảm tiền thuế TNCN phải nộp trong năm 2024 bao gồm</w:t>
      </w:r>
      <w:r w:rsidR="00163BAD" w:rsidRPr="00163BAD">
        <w:rPr>
          <w:rFonts w:ascii="Times New Roman" w:eastAsia="Times New Roman" w:hAnsi="Times New Roman" w:cs="Times New Roman"/>
          <w:i/>
          <w:iCs/>
          <w:color w:val="212529"/>
          <w:spacing w:val="2"/>
          <w:kern w:val="0"/>
          <w:sz w:val="26"/>
          <w:szCs w:val="26"/>
          <w:lang w:val="vi-VN"/>
          <w14:ligatures w14:val="none"/>
        </w:rPr>
        <w:t>:</w:t>
      </w:r>
    </w:p>
    <w:p w:rsidR="00B6625B" w:rsidRPr="00163BAD" w:rsidRDefault="00B6625B" w:rsidP="00B6625B">
      <w:pPr>
        <w:shd w:val="clear" w:color="auto" w:fill="FFFFFF"/>
        <w:spacing w:after="100" w:afterAutospacing="1" w:line="300" w:lineRule="atLeast"/>
        <w:jc w:val="both"/>
        <w:outlineLvl w:val="1"/>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b/>
          <w:bCs/>
          <w:color w:val="212529"/>
          <w:spacing w:val="2"/>
          <w:kern w:val="0"/>
          <w:sz w:val="26"/>
          <w:szCs w:val="26"/>
          <w14:ligatures w14:val="none"/>
        </w:rPr>
        <w:t>1. Hồ sơ đăng ký giảm trừ gia cảnh thuế TNCN 2024 cho người phụ thuộc</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Căn cứ vào khoản 9.11 Phụ lục I ban hành kèm theo</w:t>
      </w:r>
      <w:r w:rsidR="00163BAD" w:rsidRPr="00163BAD">
        <w:rPr>
          <w:rFonts w:ascii="Times New Roman" w:eastAsia="Times New Roman" w:hAnsi="Times New Roman" w:cs="Times New Roman"/>
          <w:color w:val="212529"/>
          <w:spacing w:val="2"/>
          <w:kern w:val="0"/>
          <w:sz w:val="26"/>
          <w:szCs w:val="26"/>
          <w:lang w:val="vi-VN"/>
          <w14:ligatures w14:val="none"/>
        </w:rPr>
        <w:t xml:space="preserve"> Nghị định 126/202/NĐ-CP,</w:t>
      </w:r>
      <w:r w:rsidRPr="00163BAD">
        <w:rPr>
          <w:rFonts w:ascii="Times New Roman" w:eastAsia="Times New Roman" w:hAnsi="Times New Roman" w:cs="Times New Roman"/>
          <w:color w:val="212529"/>
          <w:spacing w:val="2"/>
          <w:kern w:val="0"/>
          <w:sz w:val="26"/>
          <w:szCs w:val="26"/>
          <w14:ligatures w14:val="none"/>
        </w:rPr>
        <w:t xml:space="preserve"> người nộp thuế thu nhập cá nhân (sau đây viết tắt là thuế TNCN) cần chuẩn bị hồ sơ đăng ký người phụ thuộc (hay thường được gọi là hồ sơ đăng lý giảm trừ gia cảnh) bao gồm các giấy tờ sau đây:</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đăng ký người phụ thuộc (theo Mẫu 07/ĐK-NPT-TNCN ban hành kèm theo</w:t>
      </w:r>
      <w:r w:rsidR="00163BAD" w:rsidRPr="00163BAD">
        <w:rPr>
          <w:rFonts w:ascii="Times New Roman" w:eastAsia="Times New Roman" w:hAnsi="Times New Roman" w:cs="Times New Roman"/>
          <w:color w:val="212529"/>
          <w:spacing w:val="2"/>
          <w:kern w:val="0"/>
          <w:sz w:val="26"/>
          <w:szCs w:val="26"/>
          <w:lang w:val="vi-VN"/>
          <w14:ligatures w14:val="none"/>
        </w:rPr>
        <w:t xml:space="preserve"> Thông tư 80/2021/TT-BTC).</w:t>
      </w:r>
      <w:r w:rsidRPr="00163BAD">
        <w:rPr>
          <w:rFonts w:ascii="Times New Roman" w:eastAsia="Times New Roman" w:hAnsi="Times New Roman" w:cs="Times New Roman"/>
          <w:color w:val="212529"/>
          <w:spacing w:val="2"/>
          <w:kern w:val="0"/>
          <w:sz w:val="26"/>
          <w:szCs w:val="26"/>
          <w14:ligatures w14:val="none"/>
        </w:rPr>
        <w:t> </w:t>
      </w:r>
    </w:p>
    <w:p w:rsidR="00163BAD"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lang w:val="vi-VN"/>
          <w14:ligatures w14:val="none"/>
        </w:rPr>
      </w:pPr>
      <w:r w:rsidRPr="00163BAD">
        <w:rPr>
          <w:rFonts w:ascii="Times New Roman" w:eastAsia="Times New Roman" w:hAnsi="Times New Roman" w:cs="Times New Roman"/>
          <w:color w:val="212529"/>
          <w:spacing w:val="2"/>
          <w:kern w:val="0"/>
          <w:sz w:val="26"/>
          <w:szCs w:val="26"/>
          <w14:ligatures w14:val="none"/>
        </w:rPr>
        <w:t>- Phụ lục bảng kê khai về người phải trực tiếp nuôi dưỡng (theo Mẫu 07/XN-NPT-TNCN ban hành kèm theo</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Thông tư 80/2021/TT-BTC</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Hồ sơ chứng minh người phụ thuộc (xem tại Mục 2).</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Phụ lục bảng tổng hợp đăng ký người phụ thuộc cho người giảm trừ gia cảnh (áp dụng đối với doanh nghiệp trả thu nhập thực hiện đăng ký giảm trừ người phụ thuộc cho người lao động) (theo Mẫu 07/THĐK-NPT-TNCN ban hành kèm theo</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Thông tư 80/2021/TT-BTC</w:t>
      </w:r>
    </w:p>
    <w:p w:rsidR="00B6625B" w:rsidRPr="00163BAD" w:rsidRDefault="00B6625B" w:rsidP="00B6625B">
      <w:pPr>
        <w:shd w:val="clear" w:color="auto" w:fill="FFFFFF"/>
        <w:spacing w:after="100" w:afterAutospacing="1" w:line="300" w:lineRule="atLeast"/>
        <w:jc w:val="both"/>
        <w:outlineLvl w:val="1"/>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b/>
          <w:bCs/>
          <w:color w:val="212529"/>
          <w:spacing w:val="2"/>
          <w:kern w:val="0"/>
          <w:sz w:val="26"/>
          <w:szCs w:val="26"/>
          <w14:ligatures w14:val="none"/>
        </w:rPr>
        <w:t>2. Hồ sơ chứng minh người phụ thuộc 2024</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Theo quy định tại điểm g khoản 1 Điều 9</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 xml:space="preserve">Thông tư </w:t>
      </w:r>
      <w:r w:rsidR="00163BAD" w:rsidRPr="00163BAD">
        <w:rPr>
          <w:rFonts w:ascii="Times New Roman" w:eastAsia="Times New Roman" w:hAnsi="Times New Roman" w:cs="Times New Roman"/>
          <w:color w:val="212529"/>
          <w:spacing w:val="2"/>
          <w:kern w:val="0"/>
          <w:sz w:val="26"/>
          <w:szCs w:val="26"/>
          <w:lang w:val="vi-VN"/>
          <w14:ligatures w14:val="none"/>
        </w:rPr>
        <w:t>111</w:t>
      </w:r>
      <w:r w:rsidR="00163BAD" w:rsidRPr="00163BAD">
        <w:rPr>
          <w:rFonts w:ascii="Times New Roman" w:eastAsia="Times New Roman" w:hAnsi="Times New Roman" w:cs="Times New Roman"/>
          <w:color w:val="212529"/>
          <w:spacing w:val="2"/>
          <w:kern w:val="0"/>
          <w:sz w:val="26"/>
          <w:szCs w:val="26"/>
          <w:lang w:val="vi-VN"/>
          <w14:ligatures w14:val="none"/>
        </w:rPr>
        <w:t>/202</w:t>
      </w:r>
      <w:r w:rsidR="00163BAD" w:rsidRPr="00163BAD">
        <w:rPr>
          <w:rFonts w:ascii="Times New Roman" w:eastAsia="Times New Roman" w:hAnsi="Times New Roman" w:cs="Times New Roman"/>
          <w:color w:val="212529"/>
          <w:spacing w:val="2"/>
          <w:kern w:val="0"/>
          <w:sz w:val="26"/>
          <w:szCs w:val="26"/>
          <w:lang w:val="vi-VN"/>
          <w14:ligatures w14:val="none"/>
        </w:rPr>
        <w:t>3</w:t>
      </w:r>
      <w:r w:rsidR="00163BAD" w:rsidRPr="00163BAD">
        <w:rPr>
          <w:rFonts w:ascii="Times New Roman" w:eastAsia="Times New Roman" w:hAnsi="Times New Roman" w:cs="Times New Roman"/>
          <w:color w:val="212529"/>
          <w:spacing w:val="2"/>
          <w:kern w:val="0"/>
          <w:sz w:val="26"/>
          <w:szCs w:val="26"/>
          <w:lang w:val="vi-VN"/>
          <w14:ligatures w14:val="none"/>
        </w:rPr>
        <w:t>/TT-BTC</w:t>
      </w:r>
      <w:r w:rsidR="00163BAD" w:rsidRPr="00163BAD">
        <w:rPr>
          <w:rFonts w:ascii="Times New Roman" w:eastAsia="Times New Roman" w:hAnsi="Times New Roman" w:cs="Times New Roman"/>
          <w:color w:val="212529"/>
          <w:spacing w:val="2"/>
          <w:kern w:val="0"/>
          <w:sz w:val="26"/>
          <w:szCs w:val="26"/>
          <w14:ligatures w14:val="none"/>
        </w:rPr>
        <w:t xml:space="preserve"> </w:t>
      </w:r>
      <w:r w:rsidRPr="00163BAD">
        <w:rPr>
          <w:rFonts w:ascii="Times New Roman" w:eastAsia="Times New Roman" w:hAnsi="Times New Roman" w:cs="Times New Roman"/>
          <w:color w:val="212529"/>
          <w:spacing w:val="2"/>
          <w:kern w:val="0"/>
          <w:sz w:val="26"/>
          <w:szCs w:val="26"/>
          <w14:ligatures w14:val="none"/>
        </w:rPr>
        <w:t>(được sửa đổi, bổ sung bởi Điều 1</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 xml:space="preserve">Thông tư </w:t>
      </w:r>
      <w:r w:rsidR="00163BAD" w:rsidRPr="00163BAD">
        <w:rPr>
          <w:rFonts w:ascii="Times New Roman" w:eastAsia="Times New Roman" w:hAnsi="Times New Roman" w:cs="Times New Roman"/>
          <w:color w:val="212529"/>
          <w:spacing w:val="2"/>
          <w:kern w:val="0"/>
          <w:sz w:val="26"/>
          <w:szCs w:val="26"/>
          <w:lang w:val="vi-VN"/>
          <w14:ligatures w14:val="none"/>
        </w:rPr>
        <w:t>79</w:t>
      </w:r>
      <w:r w:rsidR="00163BAD" w:rsidRPr="00163BAD">
        <w:rPr>
          <w:rFonts w:ascii="Times New Roman" w:eastAsia="Times New Roman" w:hAnsi="Times New Roman" w:cs="Times New Roman"/>
          <w:color w:val="212529"/>
          <w:spacing w:val="2"/>
          <w:kern w:val="0"/>
          <w:sz w:val="26"/>
          <w:szCs w:val="26"/>
          <w:lang w:val="vi-VN"/>
          <w14:ligatures w14:val="none"/>
        </w:rPr>
        <w:t>/202</w:t>
      </w:r>
      <w:r w:rsidR="00163BAD" w:rsidRPr="00163BAD">
        <w:rPr>
          <w:rFonts w:ascii="Times New Roman" w:eastAsia="Times New Roman" w:hAnsi="Times New Roman" w:cs="Times New Roman"/>
          <w:color w:val="212529"/>
          <w:spacing w:val="2"/>
          <w:kern w:val="0"/>
          <w:sz w:val="26"/>
          <w:szCs w:val="26"/>
          <w:lang w:val="vi-VN"/>
          <w14:ligatures w14:val="none"/>
        </w:rPr>
        <w:t>2</w:t>
      </w:r>
      <w:r w:rsidR="00163BAD" w:rsidRPr="00163BAD">
        <w:rPr>
          <w:rFonts w:ascii="Times New Roman" w:eastAsia="Times New Roman" w:hAnsi="Times New Roman" w:cs="Times New Roman"/>
          <w:color w:val="212529"/>
          <w:spacing w:val="2"/>
          <w:kern w:val="0"/>
          <w:sz w:val="26"/>
          <w:szCs w:val="26"/>
          <w:lang w:val="vi-VN"/>
          <w14:ligatures w14:val="none"/>
        </w:rPr>
        <w:t>/TT-BTC</w:t>
      </w:r>
      <w:r w:rsidR="00163BAD" w:rsidRPr="00163BAD">
        <w:rPr>
          <w:rFonts w:ascii="Times New Roman" w:eastAsia="Times New Roman" w:hAnsi="Times New Roman" w:cs="Times New Roman"/>
          <w:color w:val="212529"/>
          <w:spacing w:val="2"/>
          <w:kern w:val="0"/>
          <w:sz w:val="26"/>
          <w:szCs w:val="26"/>
          <w:lang w:val="vi-VN"/>
          <w14:ligatures w14:val="none"/>
        </w:rPr>
        <w:t>),</w:t>
      </w:r>
      <w:r w:rsidRPr="00163BAD">
        <w:rPr>
          <w:rFonts w:ascii="Times New Roman" w:eastAsia="Times New Roman" w:hAnsi="Times New Roman" w:cs="Times New Roman"/>
          <w:color w:val="212529"/>
          <w:spacing w:val="2"/>
          <w:kern w:val="0"/>
          <w:sz w:val="26"/>
          <w:szCs w:val="26"/>
          <w14:ligatures w14:val="none"/>
        </w:rPr>
        <w:t xml:space="preserve"> hồ sơ chứng minh người phụ thuộc bao gồm các giấy tờ như sau:</w:t>
      </w:r>
    </w:p>
    <w:p w:rsidR="00B6625B" w:rsidRPr="00163BAD" w:rsidRDefault="00B6625B" w:rsidP="00B6625B">
      <w:pPr>
        <w:shd w:val="clear" w:color="auto" w:fill="FFFFFF"/>
        <w:spacing w:after="100" w:afterAutospacing="1" w:line="300" w:lineRule="atLeast"/>
        <w:jc w:val="both"/>
        <w:outlineLvl w:val="2"/>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b/>
          <w:bCs/>
          <w:color w:val="212529"/>
          <w:spacing w:val="2"/>
          <w:kern w:val="0"/>
          <w:sz w:val="26"/>
          <w:szCs w:val="26"/>
          <w14:ligatures w14:val="none"/>
        </w:rPr>
        <w:t>2.1. Đối với con</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(i) Con dưới 18 tuổi: Hồ sơ chứng minh là bản chụp Giấy khai sinh và bản chụp Chứng minh nhân dân hoặc Căn cước công dân (nếu có).</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(ii) Con từ 18 tuổi trở lên bị khuyết tật, không có khả năng lao động, hồ sơ chứng minh gồm:</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Giấy khai sinh và bản chụp CMND hoặc CCCD (nếu có).</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lastRenderedPageBreak/>
        <w:t>- Bản chụp Giấy xác nhận khuyết tật theo quy định của pháp luật về người khuyết tật.</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(iii) Con đang theo học tại các bậc học theo hướng dẫn tại tiết d.1.3 điểm d khoản 1 Điều 9</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 xml:space="preserve">Thông tư </w:t>
      </w:r>
      <w:r w:rsidR="00163BAD" w:rsidRPr="00163BAD">
        <w:rPr>
          <w:rFonts w:ascii="Times New Roman" w:eastAsia="Times New Roman" w:hAnsi="Times New Roman" w:cs="Times New Roman"/>
          <w:color w:val="212529"/>
          <w:spacing w:val="2"/>
          <w:kern w:val="0"/>
          <w:sz w:val="26"/>
          <w:szCs w:val="26"/>
          <w:lang w:val="vi-VN"/>
          <w14:ligatures w14:val="none"/>
        </w:rPr>
        <w:t>111</w:t>
      </w:r>
      <w:r w:rsidR="00163BAD" w:rsidRPr="00163BAD">
        <w:rPr>
          <w:rFonts w:ascii="Times New Roman" w:eastAsia="Times New Roman" w:hAnsi="Times New Roman" w:cs="Times New Roman"/>
          <w:color w:val="212529"/>
          <w:spacing w:val="2"/>
          <w:kern w:val="0"/>
          <w:sz w:val="26"/>
          <w:szCs w:val="26"/>
          <w:lang w:val="vi-VN"/>
          <w14:ligatures w14:val="none"/>
        </w:rPr>
        <w:t>/202</w:t>
      </w:r>
      <w:r w:rsidR="00163BAD" w:rsidRPr="00163BAD">
        <w:rPr>
          <w:rFonts w:ascii="Times New Roman" w:eastAsia="Times New Roman" w:hAnsi="Times New Roman" w:cs="Times New Roman"/>
          <w:color w:val="212529"/>
          <w:spacing w:val="2"/>
          <w:kern w:val="0"/>
          <w:sz w:val="26"/>
          <w:szCs w:val="26"/>
          <w:lang w:val="vi-VN"/>
          <w14:ligatures w14:val="none"/>
        </w:rPr>
        <w:t>3</w:t>
      </w:r>
      <w:r w:rsidR="00163BAD" w:rsidRPr="00163BAD">
        <w:rPr>
          <w:rFonts w:ascii="Times New Roman" w:eastAsia="Times New Roman" w:hAnsi="Times New Roman" w:cs="Times New Roman"/>
          <w:color w:val="212529"/>
          <w:spacing w:val="2"/>
          <w:kern w:val="0"/>
          <w:sz w:val="26"/>
          <w:szCs w:val="26"/>
          <w:lang w:val="vi-VN"/>
          <w14:ligatures w14:val="none"/>
        </w:rPr>
        <w:t>/TT-BTC</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Pr="00163BAD">
        <w:rPr>
          <w:rFonts w:ascii="Times New Roman" w:eastAsia="Times New Roman" w:hAnsi="Times New Roman" w:cs="Times New Roman"/>
          <w:color w:val="212529"/>
          <w:spacing w:val="2"/>
          <w:kern w:val="0"/>
          <w:sz w:val="26"/>
          <w:szCs w:val="26"/>
          <w14:ligatures w14:val="none"/>
        </w:rPr>
        <w:t>hồ sơ chứng minh gồm:</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Giấy khai sinh.</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Thẻ sinh viên hoặc bản khai có xác nhận của nhà trường hoặc giấy tờ khác chứng minh đang theo học tại các trường học đại học, cao đẳng, trung học chuyên nghiệp, trung học phổ thông hoặc học nghề.</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rsidR="00B6625B" w:rsidRPr="00163BAD" w:rsidRDefault="00B6625B" w:rsidP="00B6625B">
      <w:pPr>
        <w:shd w:val="clear" w:color="auto" w:fill="FFFFFF"/>
        <w:spacing w:after="100" w:afterAutospacing="1" w:line="300" w:lineRule="atLeast"/>
        <w:jc w:val="both"/>
        <w:outlineLvl w:val="2"/>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b/>
          <w:bCs/>
          <w:color w:val="212529"/>
          <w:spacing w:val="2"/>
          <w:kern w:val="0"/>
          <w:sz w:val="26"/>
          <w:szCs w:val="26"/>
          <w14:ligatures w14:val="none"/>
        </w:rPr>
        <w:t>2.2. Đối với vợ hoặc chồng</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Hồ sơ chứng minh đối với vợ/chồng gồm:</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CMND hoặc CCCD.</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Giấy xác nhận thông tin về cư trú hoặc Thông báo số định danh cá nhân và thông tin trong Cơ sở dữ liệu quốc gia về dân cư hoặc giấy tờ khác do cơ quan Cơ quan Công an cấp (chứng minh được mối quan hệ vợ chồng) hoặc Bản chụp Giấy chứng nhận kết hôn.</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B6625B" w:rsidRPr="00163BAD" w:rsidRDefault="00B6625B" w:rsidP="00B6625B">
      <w:pPr>
        <w:shd w:val="clear" w:color="auto" w:fill="FFFFFF"/>
        <w:spacing w:after="100" w:afterAutospacing="1" w:line="300" w:lineRule="atLeast"/>
        <w:jc w:val="both"/>
        <w:outlineLvl w:val="2"/>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b/>
          <w:bCs/>
          <w:color w:val="212529"/>
          <w:spacing w:val="2"/>
          <w:kern w:val="0"/>
          <w:sz w:val="26"/>
          <w:szCs w:val="26"/>
          <w14:ligatures w14:val="none"/>
        </w:rPr>
        <w:t>2.3. Đối với cha, mẹ</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Đối với cha đẻ, mẹ đẻ, cha vợ, mẹ vợ (hoặc cha chồng, mẹ chồng), cha dượng, mẹ kế, cha nuôi hợp pháp, mẹ nuôi hợp pháp hồ sơ chứng minh gồm:</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CMND hoặc CCCD.</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lastRenderedPageBreak/>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B6625B" w:rsidRPr="00163BAD" w:rsidRDefault="00B6625B" w:rsidP="00B6625B">
      <w:pPr>
        <w:shd w:val="clear" w:color="auto" w:fill="FFFFFF"/>
        <w:spacing w:after="100" w:afterAutospacing="1" w:line="300" w:lineRule="atLeast"/>
        <w:jc w:val="both"/>
        <w:outlineLvl w:val="2"/>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b/>
          <w:bCs/>
          <w:color w:val="212529"/>
          <w:spacing w:val="2"/>
          <w:kern w:val="0"/>
          <w:sz w:val="26"/>
          <w:szCs w:val="26"/>
          <w14:ligatures w14:val="none"/>
        </w:rPr>
        <w:t>2.4. Đối với các cá nhân khác</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Đối với các cá nhân khác không nơi nương tựa mà người nộp thuế đang phải trực tiếp nuôi dưỡng theo hướng dẫn tại tiết d.4 điểm d khoản 1 Điều 9</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 xml:space="preserve">Thông tư </w:t>
      </w:r>
      <w:r w:rsidR="00163BAD" w:rsidRPr="00163BAD">
        <w:rPr>
          <w:rFonts w:ascii="Times New Roman" w:eastAsia="Times New Roman" w:hAnsi="Times New Roman" w:cs="Times New Roman"/>
          <w:color w:val="212529"/>
          <w:spacing w:val="2"/>
          <w:kern w:val="0"/>
          <w:sz w:val="26"/>
          <w:szCs w:val="26"/>
          <w:lang w:val="vi-VN"/>
          <w14:ligatures w14:val="none"/>
        </w:rPr>
        <w:t>111</w:t>
      </w:r>
      <w:r w:rsidR="00163BAD" w:rsidRPr="00163BAD">
        <w:rPr>
          <w:rFonts w:ascii="Times New Roman" w:eastAsia="Times New Roman" w:hAnsi="Times New Roman" w:cs="Times New Roman"/>
          <w:color w:val="212529"/>
          <w:spacing w:val="2"/>
          <w:kern w:val="0"/>
          <w:sz w:val="26"/>
          <w:szCs w:val="26"/>
          <w:lang w:val="vi-VN"/>
          <w14:ligatures w14:val="none"/>
        </w:rPr>
        <w:t>/202</w:t>
      </w:r>
      <w:r w:rsidR="00163BAD" w:rsidRPr="00163BAD">
        <w:rPr>
          <w:rFonts w:ascii="Times New Roman" w:eastAsia="Times New Roman" w:hAnsi="Times New Roman" w:cs="Times New Roman"/>
          <w:color w:val="212529"/>
          <w:spacing w:val="2"/>
          <w:kern w:val="0"/>
          <w:sz w:val="26"/>
          <w:szCs w:val="26"/>
          <w:lang w:val="vi-VN"/>
          <w14:ligatures w14:val="none"/>
        </w:rPr>
        <w:t>3</w:t>
      </w:r>
      <w:r w:rsidR="00163BAD" w:rsidRPr="00163BAD">
        <w:rPr>
          <w:rFonts w:ascii="Times New Roman" w:eastAsia="Times New Roman" w:hAnsi="Times New Roman" w:cs="Times New Roman"/>
          <w:color w:val="212529"/>
          <w:spacing w:val="2"/>
          <w:kern w:val="0"/>
          <w:sz w:val="26"/>
          <w:szCs w:val="26"/>
          <w:lang w:val="vi-VN"/>
          <w14:ligatures w14:val="none"/>
        </w:rPr>
        <w:t>/TT-BTC</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Pr="00163BAD">
        <w:rPr>
          <w:rFonts w:ascii="Times New Roman" w:eastAsia="Times New Roman" w:hAnsi="Times New Roman" w:cs="Times New Roman"/>
          <w:color w:val="212529"/>
          <w:spacing w:val="2"/>
          <w:kern w:val="0"/>
          <w:sz w:val="26"/>
          <w:szCs w:val="26"/>
          <w14:ligatures w14:val="none"/>
        </w:rPr>
        <w:t>hồ sơ chứng minh gồm:</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CMND hoặc CCCD hoặc Giấy khai sinh.</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Các giấy tờ hợp pháp để xác định trách nhiệm nuôi dưỡng theo quy định của pháp luật, là bất kỳ giấy tờ pháp lý nào xác định được mối quan hệ của người nộp thuế với người phụ thuộc như:</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giấy tờ xác định nghĩa vụ nuôi dưỡng theo quy định của pháp luật (nếu có).</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chụp Giấy xác nhận thông tin về cư trú hoặc Thông báo số định danh cá nhân và thông tin trong Cơ sở dữ liệu quốc gia về dân cư hoặc giấy tờ khác do cơ quan Cơ quan Công an cấp.</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tự khai của người nộp thuế theo mẫu ban hành kèm theo</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Thông tư 80/2021/TT-BTC</w:t>
      </w:r>
      <w:r w:rsidR="00163BAD" w:rsidRPr="00163BAD">
        <w:rPr>
          <w:rFonts w:ascii="Times New Roman" w:eastAsia="Times New Roman" w:hAnsi="Times New Roman" w:cs="Times New Roman"/>
          <w:color w:val="212529"/>
          <w:spacing w:val="2"/>
          <w:kern w:val="0"/>
          <w:sz w:val="26"/>
          <w:szCs w:val="26"/>
          <w14:ligatures w14:val="none"/>
        </w:rPr>
        <w:t xml:space="preserve"> </w:t>
      </w:r>
      <w:r w:rsidRPr="00163BAD">
        <w:rPr>
          <w:rFonts w:ascii="Times New Roman" w:eastAsia="Times New Roman" w:hAnsi="Times New Roman" w:cs="Times New Roman"/>
          <w:color w:val="212529"/>
          <w:spacing w:val="2"/>
          <w:kern w:val="0"/>
          <w:sz w:val="26"/>
          <w:szCs w:val="26"/>
          <w14:ligatures w14:val="none"/>
        </w:rPr>
        <w:t>có xác nhận của Ủy ban nhân dân cấp xã nơi người nộp thuế cư trú về việc người phụ thuộc đang sống cùng.</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Bản tự khai của người nộp thuế theo mẫu ban hành kèm theo</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Thông tư 80/2021/TT-BTC</w:t>
      </w:r>
      <w:r w:rsidR="00163BAD" w:rsidRPr="00163BAD">
        <w:rPr>
          <w:rFonts w:ascii="Times New Roman" w:eastAsia="Times New Roman" w:hAnsi="Times New Roman" w:cs="Times New Roman"/>
          <w:color w:val="212529"/>
          <w:spacing w:val="2"/>
          <w:kern w:val="0"/>
          <w:sz w:val="26"/>
          <w:szCs w:val="26"/>
          <w:lang w:val="vi-VN"/>
          <w14:ligatures w14:val="none"/>
        </w:rPr>
        <w:t>,</w:t>
      </w:r>
      <w:r w:rsidRPr="00163BAD">
        <w:rPr>
          <w:rFonts w:ascii="Times New Roman" w:eastAsia="Times New Roman" w:hAnsi="Times New Roman" w:cs="Times New Roman"/>
          <w:color w:val="212529"/>
          <w:spacing w:val="2"/>
          <w:kern w:val="0"/>
          <w:sz w:val="26"/>
          <w:szCs w:val="26"/>
          <w14:ligatures w14:val="none"/>
        </w:rPr>
        <w:t> có xác nhận của Ủy ban nhân dân cấp xã nơi người phụ thuộc đang cư trú về việc người phụ thuộc hiện đang cư trú tại địa phương và không có ai nuôi dưỡng (trường hợp không sống cùng).</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b/>
          <w:bCs/>
          <w:color w:val="212529"/>
          <w:spacing w:val="2"/>
          <w:kern w:val="0"/>
          <w:sz w:val="26"/>
          <w:szCs w:val="26"/>
          <w14:ligatures w14:val="none"/>
        </w:rPr>
        <w:t>Lưu ý:</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lastRenderedPageBreak/>
        <w:t>- Trường hợp người phụ thuộc nêu tại Mục 2.2, 2.3, 2.4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Cá nhân cư trú là người nước ngoài, nếu không có hồ sơ theo hướng dẫn đối với từng trường hợp cụ thể nêu trên thì phải có các tài liệu pháp lý tương tự để làm căn cứ chứng minh người phụ thuộc.</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Đối với người nộp thuế làm việc trong các doanh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Mục 2.1, 2.2, 2.3, 2.4, hướng dẫn đối với cá nhân cư trú là người nước ngoài nêu trên hoặc chỉ cần Tờ khai đăng ký người phụ thuộc theo mẫu ban hành kèm</w:t>
      </w:r>
      <w:r w:rsidR="00163BAD" w:rsidRPr="00163BAD">
        <w:rPr>
          <w:rFonts w:ascii="Times New Roman" w:eastAsia="Times New Roman" w:hAnsi="Times New Roman" w:cs="Times New Roman"/>
          <w:color w:val="212529"/>
          <w:spacing w:val="2"/>
          <w:kern w:val="0"/>
          <w:sz w:val="26"/>
          <w:szCs w:val="26"/>
          <w:lang w:val="vi-VN"/>
          <w14:ligatures w14:val="none"/>
        </w:rPr>
        <w:t xml:space="preserve"> </w:t>
      </w:r>
      <w:r w:rsidR="00163BAD" w:rsidRPr="00163BAD">
        <w:rPr>
          <w:rFonts w:ascii="Times New Roman" w:eastAsia="Times New Roman" w:hAnsi="Times New Roman" w:cs="Times New Roman"/>
          <w:color w:val="212529"/>
          <w:spacing w:val="2"/>
          <w:kern w:val="0"/>
          <w:sz w:val="26"/>
          <w:szCs w:val="26"/>
          <w:lang w:val="vi-VN"/>
          <w14:ligatures w14:val="none"/>
        </w:rPr>
        <w:t>Thông tư 80/2021/TT-BTC</w:t>
      </w:r>
      <w:r w:rsidR="00163BAD" w:rsidRPr="00163BAD">
        <w:rPr>
          <w:rFonts w:ascii="Times New Roman" w:eastAsia="Times New Roman" w:hAnsi="Times New Roman" w:cs="Times New Roman"/>
          <w:color w:val="212529"/>
          <w:spacing w:val="2"/>
          <w:kern w:val="0"/>
          <w:sz w:val="26"/>
          <w:szCs w:val="26"/>
          <w:lang w:val="vi-VN"/>
          <w14:ligatures w14:val="none"/>
        </w:rPr>
        <w:t>, c</w:t>
      </w:r>
      <w:r w:rsidRPr="00163BAD">
        <w:rPr>
          <w:rFonts w:ascii="Times New Roman" w:eastAsia="Times New Roman" w:hAnsi="Times New Roman" w:cs="Times New Roman"/>
          <w:color w:val="212529"/>
          <w:spacing w:val="2"/>
          <w:kern w:val="0"/>
          <w:sz w:val="26"/>
          <w:szCs w:val="26"/>
          <w14:ligatures w14:val="none"/>
        </w:rPr>
        <w:t>ó xác nhận của Thủ trưởng đơn vị vào bên trái tờ khai.</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Thủ trưởng đơn vị chỉ chịu trách nhiệm đối với các nội dung sau: họ tên người phụ thuộc, năm sinh và quan hệ với người nộp thuế; các nội dung khác, người nộp thuế TNCN tự khai và chịu trách nhiệm.</w:t>
      </w:r>
    </w:p>
    <w:p w:rsidR="00B6625B" w:rsidRPr="00163BAD" w:rsidRDefault="00B6625B" w:rsidP="00B6625B">
      <w:pPr>
        <w:shd w:val="clear" w:color="auto" w:fill="FFFFFF"/>
        <w:spacing w:after="120" w:line="375" w:lineRule="atLeast"/>
        <w:jc w:val="both"/>
        <w:rPr>
          <w:rFonts w:ascii="Times New Roman" w:eastAsia="Times New Roman" w:hAnsi="Times New Roman" w:cs="Times New Roman"/>
          <w:color w:val="212529"/>
          <w:spacing w:val="2"/>
          <w:kern w:val="0"/>
          <w:sz w:val="26"/>
          <w:szCs w:val="26"/>
          <w14:ligatures w14:val="none"/>
        </w:rPr>
      </w:pPr>
      <w:r w:rsidRPr="00163BAD">
        <w:rPr>
          <w:rFonts w:ascii="Times New Roman" w:eastAsia="Times New Roman" w:hAnsi="Times New Roman" w:cs="Times New Roman"/>
          <w:color w:val="212529"/>
          <w:spacing w:val="2"/>
          <w:kern w:val="0"/>
          <w:sz w:val="26"/>
          <w:szCs w:val="26"/>
          <w14:ligatures w14:val="none"/>
        </w:rPr>
        <w:t>- Kể từ ngày Cơ quan thuế thông báo hoàn thành việc kết nối dữ liệu với Cơ sở dữ liệu quốc gia về dân cư, người nộp thuế không phải nộp các giấy tờ chứng minh người phụ thuộc nêu trên nếu thông tin trong những giấy tờ này đã có trong Cơ sở dữ liệu quốc gia về dân cư.</w:t>
      </w:r>
    </w:p>
    <w:p w:rsidR="00B6625B" w:rsidRPr="00163BAD" w:rsidRDefault="00B6625B">
      <w:pPr>
        <w:rPr>
          <w:rFonts w:ascii="Times New Roman" w:hAnsi="Times New Roman" w:cs="Times New Roman"/>
          <w:sz w:val="26"/>
          <w:szCs w:val="26"/>
        </w:rPr>
      </w:pPr>
    </w:p>
    <w:sectPr w:rsidR="00B6625B" w:rsidRPr="00163B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184B"/>
    <w:multiLevelType w:val="multilevel"/>
    <w:tmpl w:val="54EE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0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5B"/>
    <w:rsid w:val="00163BAD"/>
    <w:rsid w:val="003D6F64"/>
    <w:rsid w:val="00B6625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C4FD05A"/>
  <w15:chartTrackingRefBased/>
  <w15:docId w15:val="{481E7DDA-4BD7-7F42-B778-6D1D20DA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625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6625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6625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5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6625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6625B"/>
    <w:rPr>
      <w:rFonts w:ascii="Times New Roman" w:eastAsia="Times New Roman" w:hAnsi="Times New Roman" w:cs="Times New Roman"/>
      <w:b/>
      <w:bCs/>
      <w:kern w:val="0"/>
      <w:sz w:val="27"/>
      <w:szCs w:val="27"/>
      <w14:ligatures w14:val="none"/>
    </w:rPr>
  </w:style>
  <w:style w:type="character" w:customStyle="1" w:styleId="float-right">
    <w:name w:val="float-right"/>
    <w:basedOn w:val="DefaultParagraphFont"/>
    <w:rsid w:val="00B6625B"/>
  </w:style>
  <w:style w:type="paragraph" w:customStyle="1" w:styleId="pintro">
    <w:name w:val="pintro"/>
    <w:basedOn w:val="Normal"/>
    <w:rsid w:val="00B6625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6625B"/>
    <w:rPr>
      <w:color w:val="0000FF"/>
      <w:u w:val="single"/>
    </w:rPr>
  </w:style>
  <w:style w:type="paragraph" w:customStyle="1" w:styleId="h2-li">
    <w:name w:val="h2-li"/>
    <w:basedOn w:val="Normal"/>
    <w:rsid w:val="00B6625B"/>
    <w:pPr>
      <w:spacing w:before="100" w:beforeAutospacing="1" w:after="100" w:afterAutospacing="1"/>
    </w:pPr>
    <w:rPr>
      <w:rFonts w:ascii="Times New Roman" w:eastAsia="Times New Roman" w:hAnsi="Times New Roman" w:cs="Times New Roman"/>
      <w:kern w:val="0"/>
      <w14:ligatures w14:val="none"/>
    </w:rPr>
  </w:style>
  <w:style w:type="paragraph" w:customStyle="1" w:styleId="h3-li">
    <w:name w:val="h3-li"/>
    <w:basedOn w:val="Normal"/>
    <w:rsid w:val="00B6625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6625B"/>
    <w:rPr>
      <w:b/>
      <w:bCs/>
    </w:rPr>
  </w:style>
  <w:style w:type="paragraph" w:styleId="NormalWeb">
    <w:name w:val="Normal (Web)"/>
    <w:basedOn w:val="Normal"/>
    <w:uiPriority w:val="99"/>
    <w:semiHidden/>
    <w:unhideWhenUsed/>
    <w:rsid w:val="00B6625B"/>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66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99067">
      <w:bodyDiv w:val="1"/>
      <w:marLeft w:val="0"/>
      <w:marRight w:val="0"/>
      <w:marTop w:val="0"/>
      <w:marBottom w:val="0"/>
      <w:divBdr>
        <w:top w:val="none" w:sz="0" w:space="0" w:color="auto"/>
        <w:left w:val="none" w:sz="0" w:space="0" w:color="auto"/>
        <w:bottom w:val="none" w:sz="0" w:space="0" w:color="auto"/>
        <w:right w:val="none" w:sz="0" w:space="0" w:color="auto"/>
      </w:divBdr>
      <w:divsChild>
        <w:div w:id="1348560441">
          <w:marLeft w:val="-75"/>
          <w:marRight w:val="-75"/>
          <w:marTop w:val="0"/>
          <w:marBottom w:val="0"/>
          <w:divBdr>
            <w:top w:val="none" w:sz="0" w:space="0" w:color="auto"/>
            <w:left w:val="none" w:sz="0" w:space="0" w:color="auto"/>
            <w:bottom w:val="none" w:sz="0" w:space="0" w:color="auto"/>
            <w:right w:val="none" w:sz="0" w:space="0" w:color="auto"/>
          </w:divBdr>
          <w:divsChild>
            <w:div w:id="1105348543">
              <w:marLeft w:val="0"/>
              <w:marRight w:val="0"/>
              <w:marTop w:val="0"/>
              <w:marBottom w:val="0"/>
              <w:divBdr>
                <w:top w:val="none" w:sz="0" w:space="0" w:color="auto"/>
                <w:left w:val="none" w:sz="0" w:space="0" w:color="auto"/>
                <w:bottom w:val="none" w:sz="0" w:space="0" w:color="auto"/>
                <w:right w:val="none" w:sz="0" w:space="0" w:color="auto"/>
              </w:divBdr>
            </w:div>
            <w:div w:id="359556194">
              <w:marLeft w:val="0"/>
              <w:marRight w:val="0"/>
              <w:marTop w:val="0"/>
              <w:marBottom w:val="120"/>
              <w:divBdr>
                <w:top w:val="none" w:sz="0" w:space="0" w:color="auto"/>
                <w:left w:val="none" w:sz="0" w:space="0" w:color="auto"/>
                <w:bottom w:val="none" w:sz="0" w:space="0" w:color="auto"/>
                <w:right w:val="none" w:sz="0" w:space="0" w:color="auto"/>
              </w:divBdr>
            </w:div>
            <w:div w:id="1496611388">
              <w:marLeft w:val="0"/>
              <w:marRight w:val="0"/>
              <w:marTop w:val="100"/>
              <w:marBottom w:val="100"/>
              <w:divBdr>
                <w:top w:val="single" w:sz="6" w:space="0" w:color="DEE2E6"/>
                <w:left w:val="single" w:sz="6" w:space="0" w:color="DEE2E6"/>
                <w:bottom w:val="single" w:sz="6" w:space="0" w:color="DEE2E6"/>
                <w:right w:val="single" w:sz="6" w:space="0" w:color="DEE2E6"/>
              </w:divBdr>
              <w:divsChild>
                <w:div w:id="846755323">
                  <w:marLeft w:val="0"/>
                  <w:marRight w:val="0"/>
                  <w:marTop w:val="0"/>
                  <w:marBottom w:val="0"/>
                  <w:divBdr>
                    <w:top w:val="none" w:sz="0" w:space="0" w:color="auto"/>
                    <w:left w:val="none" w:sz="0" w:space="0" w:color="auto"/>
                    <w:bottom w:val="single" w:sz="6" w:space="0" w:color="DEE2E6"/>
                    <w:right w:val="none" w:sz="0" w:space="0" w:color="auto"/>
                  </w:divBdr>
                </w:div>
              </w:divsChild>
            </w:div>
            <w:div w:id="101803754">
              <w:marLeft w:val="0"/>
              <w:marRight w:val="0"/>
              <w:marTop w:val="0"/>
              <w:marBottom w:val="0"/>
              <w:divBdr>
                <w:top w:val="none" w:sz="0" w:space="0" w:color="auto"/>
                <w:left w:val="none" w:sz="0" w:space="0" w:color="auto"/>
                <w:bottom w:val="none" w:sz="0" w:space="0" w:color="auto"/>
                <w:right w:val="none" w:sz="0" w:space="0" w:color="auto"/>
              </w:divBdr>
            </w:div>
          </w:divsChild>
        </w:div>
        <w:div w:id="1021472389">
          <w:marLeft w:val="0"/>
          <w:marRight w:val="0"/>
          <w:marTop w:val="150"/>
          <w:marBottom w:val="150"/>
          <w:divBdr>
            <w:top w:val="none" w:sz="0" w:space="0" w:color="auto"/>
            <w:left w:val="none" w:sz="0" w:space="0" w:color="auto"/>
            <w:bottom w:val="none" w:sz="0" w:space="0" w:color="auto"/>
            <w:right w:val="none" w:sz="0" w:space="0" w:color="auto"/>
          </w:divBdr>
          <w:divsChild>
            <w:div w:id="1289237911">
              <w:marLeft w:val="0"/>
              <w:marRight w:val="0"/>
              <w:marTop w:val="0"/>
              <w:marBottom w:val="0"/>
              <w:divBdr>
                <w:top w:val="none" w:sz="0" w:space="0" w:color="auto"/>
                <w:left w:val="none" w:sz="0" w:space="0" w:color="auto"/>
                <w:bottom w:val="none" w:sz="0" w:space="0" w:color="auto"/>
                <w:right w:val="none" w:sz="0" w:space="0" w:color="auto"/>
              </w:divBdr>
            </w:div>
            <w:div w:id="78792906">
              <w:marLeft w:val="0"/>
              <w:marRight w:val="0"/>
              <w:marTop w:val="0"/>
              <w:marBottom w:val="0"/>
              <w:divBdr>
                <w:top w:val="none" w:sz="0" w:space="0" w:color="auto"/>
                <w:left w:val="none" w:sz="0" w:space="0" w:color="auto"/>
                <w:bottom w:val="none" w:sz="0" w:space="0" w:color="auto"/>
                <w:right w:val="none" w:sz="0" w:space="0" w:color="auto"/>
              </w:divBdr>
            </w:div>
            <w:div w:id="4728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2023-12-29T03:13:00Z</dcterms:created>
  <dcterms:modified xsi:type="dcterms:W3CDTF">2023-12-29T03:13:00Z</dcterms:modified>
</cp:coreProperties>
</file>