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B2F5" w14:textId="77777777" w:rsidR="00DB0C1C" w:rsidRPr="006A5304" w:rsidRDefault="00DB0C1C" w:rsidP="006A5304">
      <w:pPr>
        <w:jc w:val="center"/>
        <w:rPr>
          <w:rFonts w:ascii="Times New Roman" w:hAnsi="Times New Roman" w:cs="Times New Roman"/>
          <w:b/>
          <w:bCs/>
          <w:sz w:val="34"/>
          <w:szCs w:val="34"/>
          <w:lang w:val="vi-VN"/>
        </w:rPr>
      </w:pPr>
      <w:r w:rsidRPr="006A5304">
        <w:rPr>
          <w:rFonts w:ascii="Times New Roman" w:hAnsi="Times New Roman" w:cs="Times New Roman"/>
          <w:b/>
          <w:bCs/>
          <w:sz w:val="34"/>
          <w:szCs w:val="34"/>
        </w:rPr>
        <w:t>Ý NGHĨA CỦA BÁO CÁO KẾT QUẢ HOẠT ĐỘNG CỦA DOANH NGHIỆP</w:t>
      </w:r>
    </w:p>
    <w:p w14:paraId="2EAB7D75" w14:textId="77777777" w:rsidR="006A5304" w:rsidRDefault="006A5304" w:rsidP="006A5304">
      <w:pPr>
        <w:jc w:val="center"/>
        <w:rPr>
          <w:rFonts w:ascii="Times New Roman" w:hAnsi="Times New Roman" w:cs="Times New Roman"/>
          <w:b/>
          <w:bCs/>
          <w:sz w:val="30"/>
          <w:szCs w:val="30"/>
          <w:lang w:val="vi-VN"/>
        </w:rPr>
      </w:pPr>
    </w:p>
    <w:p w14:paraId="78FCF364" w14:textId="1901258A" w:rsidR="006A5304" w:rsidRPr="006A5304" w:rsidRDefault="006A5304" w:rsidP="006A5304">
      <w:pPr>
        <w:jc w:val="right"/>
        <w:rPr>
          <w:rFonts w:ascii="Times New Roman" w:hAnsi="Times New Roman" w:cs="Times New Roman"/>
          <w:b/>
          <w:bCs/>
          <w:sz w:val="30"/>
          <w:szCs w:val="30"/>
          <w:lang w:val="vi-VN"/>
        </w:rPr>
      </w:pPr>
      <w:r>
        <w:rPr>
          <w:rFonts w:ascii="Times New Roman" w:hAnsi="Times New Roman" w:cs="Times New Roman"/>
          <w:b/>
          <w:bCs/>
          <w:sz w:val="30"/>
          <w:szCs w:val="30"/>
          <w:lang w:val="vi-VN"/>
        </w:rPr>
        <w:t>Ngô Thị Kiều Trang</w:t>
      </w:r>
    </w:p>
    <w:p w14:paraId="09CC3FCB"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Tóm tắt</w:t>
      </w:r>
    </w:p>
    <w:p w14:paraId="7BB7F99A"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Báo cáo kết quả hoạt động của doanh nghiệp (hay Báo cáo kết quả kinh doanh) là một trong những báo cáo tài chính quan trọng nhất trong hệ thống thông tin kế toán. Báo cáo này phản ánh tình hình doanh thu, chi phí và lợi nhuận của doanh nghiệp trong một kỳ kế toán, qua đó cung cấp thông tin hữu ích cho việc đánh giá hiệu quả hoạt động và khả năng sinh lời của doanh nghiệp. Không chỉ phục vụ cho nhu cầu quản trị nội bộ, Báo cáo kết quả hoạt động còn là căn cứ quan trọng để các nhà đầu tư, chủ nợ, cơ quan quản lý nhà nước và các bên liên quan đưa ra các quyết định kinh tế. Bài viết phân tích những ý nghĩa chủ yếu của Báo cáo kết quả hoạt động trong quản trị doanh nghiệp và trong quá trình phát triển của nền kinh tế thị trường hiện đại.</w:t>
      </w:r>
    </w:p>
    <w:p w14:paraId="5BEF8540"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b/>
          <w:bCs/>
          <w:sz w:val="26"/>
          <w:szCs w:val="26"/>
        </w:rPr>
        <w:t>Từ khóa:</w:t>
      </w:r>
      <w:r w:rsidRPr="00DB0C1C">
        <w:rPr>
          <w:rFonts w:ascii="Times New Roman" w:hAnsi="Times New Roman" w:cs="Times New Roman"/>
          <w:sz w:val="26"/>
          <w:szCs w:val="26"/>
        </w:rPr>
        <w:t xml:space="preserve"> Báo cáo kết quả hoạt động, báo cáo kết quả kinh doanh, doanh thu, chi phí, lợi nhuận, phân tích tài chính.</w:t>
      </w:r>
    </w:p>
    <w:p w14:paraId="0837A745"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1. Đặt vấn đề</w:t>
      </w:r>
    </w:p>
    <w:p w14:paraId="5A18B8B0"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Trong nền kinh tế thị trường, mục tiêu cơ bản của doanh nghiệp là tối đa hóa giá trị và tạo ra lợi nhuận bền vững. Để đạt được mục tiêu này, doanh nghiệp cần một hệ thống thông tin kế toán có khả năng phản ánh chính xác tình hình tài chính và hiệu quả hoạt động sản xuất kinh doanh. Hệ thống báo cáo tài chính đóng vai trò là công cụ tổng hợp và truyền tải thông tin quan trọng đến các đối tượng sử dụng.</w:t>
      </w:r>
    </w:p>
    <w:p w14:paraId="017221BE"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Trong số các báo cáo tài chính, Báo cáo kết quả hoạt động giữ vai trò đặc biệt quan trọng vì phản ánh toàn diện kết quả kinh doanh của doanh nghiệp trong một kỳ kế toán nhất định. Nếu Bảng cân đối kế toán cho biết doanh nghiệp đang “có gì” và “nợ gì” tại một thời điểm, thì Báo cáo kết quả hoạt động cho biết doanh nghiệp đã “hoạt động như thế nào” trong suốt kỳ kế toán đó. Do vậy, báo cáo này được xem là công cụ trung tâm trong việc đánh giá hiệu quả hoạt động, năng lực quản trị và khả năng sinh lợi của doanh nghiệp.</w:t>
      </w:r>
    </w:p>
    <w:p w14:paraId="169387D6"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2. Khái quát về Báo cáo kết quả hoạt động</w:t>
      </w:r>
    </w:p>
    <w:p w14:paraId="34CED32E"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Theo quy định của Bộ Tài chính Việt Nam trong Thông tư 200/2014/TT-BTC, Báo cáo kết quả hoạt động là báo cáo tài chính tổng hợp phản ánh doanh thu, chi phí và kết quả hoạt động của doanh nghiệp trong kỳ kế toán. Báo cáo được lập trên cơ sở nguyên tắc dồn tích và nguyên tắc phù hợp giữa doanh thu và chi phí.</w:t>
      </w:r>
    </w:p>
    <w:p w14:paraId="7D8850E7"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Các chỉ tiêu cơ bản trên Báo cáo kết quả hoạt động bao gồm:</w:t>
      </w:r>
    </w:p>
    <w:p w14:paraId="7194B785" w14:textId="77777777" w:rsidR="00DB0C1C" w:rsidRPr="00DB0C1C" w:rsidRDefault="00DB0C1C" w:rsidP="00DB0C1C">
      <w:pPr>
        <w:numPr>
          <w:ilvl w:val="0"/>
          <w:numId w:val="1"/>
        </w:numPr>
        <w:jc w:val="both"/>
        <w:rPr>
          <w:rFonts w:ascii="Times New Roman" w:hAnsi="Times New Roman" w:cs="Times New Roman"/>
          <w:sz w:val="26"/>
          <w:szCs w:val="26"/>
        </w:rPr>
      </w:pPr>
      <w:r w:rsidRPr="00DB0C1C">
        <w:rPr>
          <w:rFonts w:ascii="Times New Roman" w:hAnsi="Times New Roman" w:cs="Times New Roman"/>
          <w:sz w:val="26"/>
          <w:szCs w:val="26"/>
        </w:rPr>
        <w:lastRenderedPageBreak/>
        <w:t xml:space="preserve">Doanh thu bán hàng và cung cấp dịch vụ; </w:t>
      </w:r>
    </w:p>
    <w:p w14:paraId="71516CD0" w14:textId="77777777" w:rsidR="00DB0C1C" w:rsidRPr="00DB0C1C" w:rsidRDefault="00DB0C1C" w:rsidP="00DB0C1C">
      <w:pPr>
        <w:numPr>
          <w:ilvl w:val="0"/>
          <w:numId w:val="1"/>
        </w:numPr>
        <w:jc w:val="both"/>
        <w:rPr>
          <w:rFonts w:ascii="Times New Roman" w:hAnsi="Times New Roman" w:cs="Times New Roman"/>
          <w:sz w:val="26"/>
          <w:szCs w:val="26"/>
        </w:rPr>
      </w:pPr>
      <w:r w:rsidRPr="00DB0C1C">
        <w:rPr>
          <w:rFonts w:ascii="Times New Roman" w:hAnsi="Times New Roman" w:cs="Times New Roman"/>
          <w:sz w:val="26"/>
          <w:szCs w:val="26"/>
        </w:rPr>
        <w:t xml:space="preserve">Các khoản giảm trừ doanh thu; </w:t>
      </w:r>
    </w:p>
    <w:p w14:paraId="5BC85F5F" w14:textId="77777777" w:rsidR="00DB0C1C" w:rsidRPr="00DB0C1C" w:rsidRDefault="00DB0C1C" w:rsidP="00DB0C1C">
      <w:pPr>
        <w:numPr>
          <w:ilvl w:val="0"/>
          <w:numId w:val="1"/>
        </w:numPr>
        <w:jc w:val="both"/>
        <w:rPr>
          <w:rFonts w:ascii="Times New Roman" w:hAnsi="Times New Roman" w:cs="Times New Roman"/>
          <w:sz w:val="26"/>
          <w:szCs w:val="26"/>
        </w:rPr>
      </w:pPr>
      <w:r w:rsidRPr="00DB0C1C">
        <w:rPr>
          <w:rFonts w:ascii="Times New Roman" w:hAnsi="Times New Roman" w:cs="Times New Roman"/>
          <w:sz w:val="26"/>
          <w:szCs w:val="26"/>
        </w:rPr>
        <w:t xml:space="preserve">Doanh thu thuần; </w:t>
      </w:r>
    </w:p>
    <w:p w14:paraId="30FFAA70" w14:textId="77777777" w:rsidR="00DB0C1C" w:rsidRPr="00DB0C1C" w:rsidRDefault="00DB0C1C" w:rsidP="00DB0C1C">
      <w:pPr>
        <w:numPr>
          <w:ilvl w:val="0"/>
          <w:numId w:val="1"/>
        </w:numPr>
        <w:jc w:val="both"/>
        <w:rPr>
          <w:rFonts w:ascii="Times New Roman" w:hAnsi="Times New Roman" w:cs="Times New Roman"/>
          <w:sz w:val="26"/>
          <w:szCs w:val="26"/>
        </w:rPr>
      </w:pPr>
      <w:r w:rsidRPr="00DB0C1C">
        <w:rPr>
          <w:rFonts w:ascii="Times New Roman" w:hAnsi="Times New Roman" w:cs="Times New Roman"/>
          <w:sz w:val="26"/>
          <w:szCs w:val="26"/>
        </w:rPr>
        <w:t xml:space="preserve">Giá vốn hàng bán; </w:t>
      </w:r>
    </w:p>
    <w:p w14:paraId="5B3A45E1" w14:textId="77777777" w:rsidR="00DB0C1C" w:rsidRPr="00DB0C1C" w:rsidRDefault="00DB0C1C" w:rsidP="00DB0C1C">
      <w:pPr>
        <w:numPr>
          <w:ilvl w:val="0"/>
          <w:numId w:val="1"/>
        </w:numPr>
        <w:jc w:val="both"/>
        <w:rPr>
          <w:rFonts w:ascii="Times New Roman" w:hAnsi="Times New Roman" w:cs="Times New Roman"/>
          <w:sz w:val="26"/>
          <w:szCs w:val="26"/>
        </w:rPr>
      </w:pPr>
      <w:r w:rsidRPr="00DB0C1C">
        <w:rPr>
          <w:rFonts w:ascii="Times New Roman" w:hAnsi="Times New Roman" w:cs="Times New Roman"/>
          <w:sz w:val="26"/>
          <w:szCs w:val="26"/>
        </w:rPr>
        <w:t xml:space="preserve">Lợi nhuận gộp; </w:t>
      </w:r>
    </w:p>
    <w:p w14:paraId="6597B59B" w14:textId="77777777" w:rsidR="00DB0C1C" w:rsidRPr="00DB0C1C" w:rsidRDefault="00DB0C1C" w:rsidP="00DB0C1C">
      <w:pPr>
        <w:numPr>
          <w:ilvl w:val="0"/>
          <w:numId w:val="1"/>
        </w:numPr>
        <w:jc w:val="both"/>
        <w:rPr>
          <w:rFonts w:ascii="Times New Roman" w:hAnsi="Times New Roman" w:cs="Times New Roman"/>
          <w:sz w:val="26"/>
          <w:szCs w:val="26"/>
        </w:rPr>
      </w:pPr>
      <w:r w:rsidRPr="00DB0C1C">
        <w:rPr>
          <w:rFonts w:ascii="Times New Roman" w:hAnsi="Times New Roman" w:cs="Times New Roman"/>
          <w:sz w:val="26"/>
          <w:szCs w:val="26"/>
        </w:rPr>
        <w:t xml:space="preserve">Doanh thu và chi phí tài chính; </w:t>
      </w:r>
    </w:p>
    <w:p w14:paraId="081EF898" w14:textId="77777777" w:rsidR="00DB0C1C" w:rsidRPr="00DB0C1C" w:rsidRDefault="00DB0C1C" w:rsidP="00DB0C1C">
      <w:pPr>
        <w:numPr>
          <w:ilvl w:val="0"/>
          <w:numId w:val="1"/>
        </w:numPr>
        <w:jc w:val="both"/>
        <w:rPr>
          <w:rFonts w:ascii="Times New Roman" w:hAnsi="Times New Roman" w:cs="Times New Roman"/>
          <w:sz w:val="26"/>
          <w:szCs w:val="26"/>
        </w:rPr>
      </w:pPr>
      <w:r w:rsidRPr="00DB0C1C">
        <w:rPr>
          <w:rFonts w:ascii="Times New Roman" w:hAnsi="Times New Roman" w:cs="Times New Roman"/>
          <w:sz w:val="26"/>
          <w:szCs w:val="26"/>
        </w:rPr>
        <w:t xml:space="preserve">Chi phí bán hàng; </w:t>
      </w:r>
    </w:p>
    <w:p w14:paraId="2733874F" w14:textId="77777777" w:rsidR="00DB0C1C" w:rsidRPr="00DB0C1C" w:rsidRDefault="00DB0C1C" w:rsidP="00DB0C1C">
      <w:pPr>
        <w:numPr>
          <w:ilvl w:val="0"/>
          <w:numId w:val="1"/>
        </w:numPr>
        <w:jc w:val="both"/>
        <w:rPr>
          <w:rFonts w:ascii="Times New Roman" w:hAnsi="Times New Roman" w:cs="Times New Roman"/>
          <w:sz w:val="26"/>
          <w:szCs w:val="26"/>
        </w:rPr>
      </w:pPr>
      <w:r w:rsidRPr="00DB0C1C">
        <w:rPr>
          <w:rFonts w:ascii="Times New Roman" w:hAnsi="Times New Roman" w:cs="Times New Roman"/>
          <w:sz w:val="26"/>
          <w:szCs w:val="26"/>
        </w:rPr>
        <w:t xml:space="preserve">Chi phí quản lý doanh nghiệp; </w:t>
      </w:r>
    </w:p>
    <w:p w14:paraId="7EDA9BFD" w14:textId="77777777" w:rsidR="00DB0C1C" w:rsidRPr="00DB0C1C" w:rsidRDefault="00DB0C1C" w:rsidP="00DB0C1C">
      <w:pPr>
        <w:numPr>
          <w:ilvl w:val="0"/>
          <w:numId w:val="1"/>
        </w:numPr>
        <w:jc w:val="both"/>
        <w:rPr>
          <w:rFonts w:ascii="Times New Roman" w:hAnsi="Times New Roman" w:cs="Times New Roman"/>
          <w:sz w:val="26"/>
          <w:szCs w:val="26"/>
        </w:rPr>
      </w:pPr>
      <w:r w:rsidRPr="00DB0C1C">
        <w:rPr>
          <w:rFonts w:ascii="Times New Roman" w:hAnsi="Times New Roman" w:cs="Times New Roman"/>
          <w:sz w:val="26"/>
          <w:szCs w:val="26"/>
        </w:rPr>
        <w:t xml:space="preserve">Thu nhập và chi phí khác; </w:t>
      </w:r>
    </w:p>
    <w:p w14:paraId="239F4541" w14:textId="77777777" w:rsidR="00DB0C1C" w:rsidRPr="00DB0C1C" w:rsidRDefault="00DB0C1C" w:rsidP="00DB0C1C">
      <w:pPr>
        <w:numPr>
          <w:ilvl w:val="0"/>
          <w:numId w:val="1"/>
        </w:numPr>
        <w:jc w:val="both"/>
        <w:rPr>
          <w:rFonts w:ascii="Times New Roman" w:hAnsi="Times New Roman" w:cs="Times New Roman"/>
          <w:sz w:val="26"/>
          <w:szCs w:val="26"/>
        </w:rPr>
      </w:pPr>
      <w:r w:rsidRPr="00DB0C1C">
        <w:rPr>
          <w:rFonts w:ascii="Times New Roman" w:hAnsi="Times New Roman" w:cs="Times New Roman"/>
          <w:sz w:val="26"/>
          <w:szCs w:val="26"/>
        </w:rPr>
        <w:t xml:space="preserve">Lợi nhuận trước thuế; </w:t>
      </w:r>
    </w:p>
    <w:p w14:paraId="30308A55" w14:textId="77777777" w:rsidR="00DB0C1C" w:rsidRPr="00DB0C1C" w:rsidRDefault="00DB0C1C" w:rsidP="00DB0C1C">
      <w:pPr>
        <w:numPr>
          <w:ilvl w:val="0"/>
          <w:numId w:val="1"/>
        </w:numPr>
        <w:jc w:val="both"/>
        <w:rPr>
          <w:rFonts w:ascii="Times New Roman" w:hAnsi="Times New Roman" w:cs="Times New Roman"/>
          <w:sz w:val="26"/>
          <w:szCs w:val="26"/>
        </w:rPr>
      </w:pPr>
      <w:r w:rsidRPr="00DB0C1C">
        <w:rPr>
          <w:rFonts w:ascii="Times New Roman" w:hAnsi="Times New Roman" w:cs="Times New Roman"/>
          <w:sz w:val="26"/>
          <w:szCs w:val="26"/>
        </w:rPr>
        <w:t xml:space="preserve">Chi phí thuế thu nhập doanh nghiệp; </w:t>
      </w:r>
    </w:p>
    <w:p w14:paraId="5137AFCD" w14:textId="77777777" w:rsidR="00DB0C1C" w:rsidRPr="00DB0C1C" w:rsidRDefault="00DB0C1C" w:rsidP="00DB0C1C">
      <w:pPr>
        <w:numPr>
          <w:ilvl w:val="0"/>
          <w:numId w:val="1"/>
        </w:numPr>
        <w:jc w:val="both"/>
        <w:rPr>
          <w:rFonts w:ascii="Times New Roman" w:hAnsi="Times New Roman" w:cs="Times New Roman"/>
          <w:sz w:val="26"/>
          <w:szCs w:val="26"/>
        </w:rPr>
      </w:pPr>
      <w:r w:rsidRPr="00DB0C1C">
        <w:rPr>
          <w:rFonts w:ascii="Times New Roman" w:hAnsi="Times New Roman" w:cs="Times New Roman"/>
          <w:sz w:val="26"/>
          <w:szCs w:val="26"/>
        </w:rPr>
        <w:t xml:space="preserve">Lợi nhuận sau thuế thu nhập doanh nghiệp. </w:t>
      </w:r>
    </w:p>
    <w:p w14:paraId="60602BE7"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Những chỉ tiêu này giúp người sử dụng hiểu rõ quá trình hình thành lợi nhuận và xác định mức độ hiệu quả của từng hoạt động trong doanh nghiệp.</w:t>
      </w:r>
    </w:p>
    <w:p w14:paraId="4BC24F10"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3. Ý nghĩa của Báo cáo kết quả hoạt động</w:t>
      </w:r>
    </w:p>
    <w:p w14:paraId="78600801"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3.1. Phản ánh hiệu quả hoạt động sản xuất kinh doanh</w:t>
      </w:r>
    </w:p>
    <w:p w14:paraId="171FFD7C"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Ý nghĩa quan trọng nhất của Báo cáo kết quả hoạt động là phản ánh trực tiếp hiệu quả kinh doanh của doanh nghiệp. Báo cáo cho biết doanh nghiệp có tạo ra lợi nhuận hay không, mức lợi nhuận đạt được là bao nhiêu và xu hướng biến động của lợi nhuận qua các kỳ.</w:t>
      </w:r>
    </w:p>
    <w:p w14:paraId="414C3FE9"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Các chỉ tiêu như lợi nhuận gộp, lợi nhuận thuần từ hoạt động kinh doanh và lợi nhuận sau thuế giúp đánh giá toàn diện hiệu quả hoạt động. Nếu lợi nhuận tăng trưởng ổn định, điều đó cho thấy doanh nghiệp đang sử dụng nguồn lực một cách hiệu quả và có năng lực cạnh tranh tốt trên thị trường.</w:t>
      </w:r>
    </w:p>
    <w:p w14:paraId="2100C818"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3.2. Đánh giá khả năng tạo doanh thu và mở rộng thị trường</w:t>
      </w:r>
    </w:p>
    <w:p w14:paraId="36090A26"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Doanh thu là chỉ tiêu phản ánh quy mô hoạt động và sức mạnh thương mại của doanh nghiệp. Báo cáo kết quả hoạt động cho phép so sánh doanh thu giữa các kỳ để xác định tốc độ tăng trưởng, khả năng mở rộng thị trường và mức độ chấp nhận của khách hàng đối với sản phẩm, dịch vụ.</w:t>
      </w:r>
    </w:p>
    <w:p w14:paraId="13D72DF2"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Sự gia tăng doanh thu thường phản ánh hiệu quả của chiến lược marketing, chất lượng sản phẩm và uy tín thương hiệu. Đây là cơ sở để doanh nghiệp hoạch định các chính sách kinh doanh phù hợp trong tương lai.</w:t>
      </w:r>
    </w:p>
    <w:p w14:paraId="46AEDBFD"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lastRenderedPageBreak/>
        <w:t>3.3. Công cụ kiểm soát và phân tích chi phí</w:t>
      </w:r>
    </w:p>
    <w:p w14:paraId="3D3A48A2"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Bên cạnh doanh thu, Báo cáo kết quả hoạt động phản ánh chi tiết các khoản chi phí phát sinh như giá vốn hàng bán, chi phí tài chính, chi phí bán hàng và chi phí quản lý doanh nghiệp.</w:t>
      </w:r>
    </w:p>
    <w:p w14:paraId="000152E3"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Thông qua việc phân tích tỷ trọng và xu hướng biến động của từng loại chi phí, doanh nghiệp có thể phát hiện các khoản chi bất hợp lý, lãng phí hoặc kém hiệu quả. Từ đó, ban quản trị có thể đề ra các giải pháp tiết kiệm chi phí, cải thiện năng suất và nâng cao khả năng sinh lời.</w:t>
      </w:r>
    </w:p>
    <w:p w14:paraId="0FF88DFB"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3.4. Hỗ trợ lập kế hoạch và dự báo tài chính</w:t>
      </w:r>
    </w:p>
    <w:p w14:paraId="4D6B987F"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Báo cáo kết quả hoạt động là nguồn dữ liệu quan trọng để xây dựng dự toán doanh thu, chi phí và lợi nhuận cho các kỳ tiếp theo. Trên cơ sở số liệu lịch sử, doanh nghiệp có thể dự báo xu hướng tăng trưởng, xác định các yếu tố ảnh hưởng đến lợi nhuận và lập kế hoạch kinh doanh phù hợp.</w:t>
      </w:r>
    </w:p>
    <w:p w14:paraId="33C61076"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Việc dự báo chính xác giúp doanh nghiệp chủ động trong quản lý nguồn lực, giảm thiểu rủi ro và nâng cao khả năng thích ứng với biến động của môi trường kinh doanh.</w:t>
      </w:r>
    </w:p>
    <w:p w14:paraId="4C23FC0C"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3.5. Cơ sở cho việc ra quyết định quản trị</w:t>
      </w:r>
    </w:p>
    <w:p w14:paraId="1B8943BC"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Thông tin từ Báo cáo kết quả hoạt động hỗ trợ nhà quản trị trong nhiều quyết định quan trọng như điều chỉnh giá bán, thay đổi cơ cấu sản phẩm, cắt giảm chi phí, mở rộng đầu tư hoặc tái cấu trúc doanh nghiệp.</w:t>
      </w:r>
    </w:p>
    <w:p w14:paraId="7BF841EF"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Nhờ có số liệu cụ thể về doanh thu, chi phí và lợi nhuận, các quyết định quản trị được đưa ra trên cơ sở khoa học, khách quan và phù hợp với mục tiêu chiến lược của doanh nghiệp.</w:t>
      </w:r>
    </w:p>
    <w:p w14:paraId="56DD5E1E"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3.6. Đánh giá khả năng sinh lời đối với nhà đầu tư</w:t>
      </w:r>
    </w:p>
    <w:p w14:paraId="05708BA1"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Nhà đầu tư đặc biệt quan tâm đến lợi nhuận vì đây là cơ sở tạo ra cổ tức và gia tăng giá trị doanh nghiệp. Báo cáo kết quả hoạt động giúp họ đánh giá mức độ sinh lời, khả năng tăng trưởng và tiềm năng phát triển dài hạn.</w:t>
      </w:r>
    </w:p>
    <w:p w14:paraId="49A95416"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Các chỉ tiêu như biên lợi nhuận, tốc độ tăng trưởng lợi nhuận và lợi nhuận trên doanh thu là căn cứ quan trọng để nhà đầu tư quyết định mua, nắm giữ hoặc bán cổ phần.</w:t>
      </w:r>
    </w:p>
    <w:p w14:paraId="5D70402A"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3.7. Căn cứ để các tổ chức tín dụng đánh giá khả năng trả nợ</w:t>
      </w:r>
    </w:p>
    <w:p w14:paraId="365A8578"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Ngân hàng và các tổ chức tín dụng sử dụng Báo cáo kết quả hoạt động để phân tích khả năng tạo lợi nhuận và thanh toán lãi vay của doanh nghiệp. Một doanh nghiệp có kết quả kinh doanh tích cực sẽ được đánh giá có rủi ro thấp hơn và dễ dàng tiếp cận nguồn vốn với chi phí hợp lý.</w:t>
      </w:r>
    </w:p>
    <w:p w14:paraId="49BF1786"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Do đó, báo cáo này có ý nghĩa lớn trong việc huy động vốn và mở rộng hoạt động sản xuất kinh doanh.</w:t>
      </w:r>
    </w:p>
    <w:p w14:paraId="7B5E5CC8"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3.8. Công cụ quản lý của cơ quan nhà nước</w:t>
      </w:r>
    </w:p>
    <w:p w14:paraId="6E1A5B6A"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lastRenderedPageBreak/>
        <w:t>Cơ quan thuế căn cứ vào lợi nhuận trước thuế để xác định nghĩa vụ thuế thu nhập doanh nghiệp. Đồng thời, các cơ quan quản lý nhà nước sử dụng thông tin từ Báo cáo kết quả hoạt động để đánh giá hiệu quả hoạt động của khu vực doanh nghiệp, phục vụ cho việc hoạch định và điều hành chính sách kinh tế.</w:t>
      </w:r>
    </w:p>
    <w:p w14:paraId="0431EDF8"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Việc lập và công bố báo cáo đầy đủ, trung thực còn góp phần nâng cao tính minh bạch và kỷ luật tài chính trong nền kinh tế.</w:t>
      </w:r>
    </w:p>
    <w:p w14:paraId="5B8AE41C"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3.9. Đánh giá năng lực điều hành của ban quản trị</w:t>
      </w:r>
    </w:p>
    <w:p w14:paraId="7A5DE3E7"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Kết quả kinh doanh phản ánh trực tiếp chất lượng quản trị và năng lực điều hành của đội ngũ lãnh đạo doanh nghiệp. Mức tăng trưởng lợi nhuận, hiệu quả sử dụng chi phí và khả năng duy trì hoạt động ổn định là những chỉ báo quan trọng để đánh giá thành tích quản lý.</w:t>
      </w:r>
    </w:p>
    <w:p w14:paraId="7EFD1E09"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Nhiều doanh nghiệp còn sử dụng các chỉ tiêu lợi nhuận làm cơ sở xác định chế độ lương thưởng và trách nhiệm của các nhà quản trị.</w:t>
      </w:r>
    </w:p>
    <w:p w14:paraId="0303FE06"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3.10. Nâng cao uy tín và khả năng thu hút vốn đầu tư</w:t>
      </w:r>
    </w:p>
    <w:p w14:paraId="4B34D8FD"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Một Báo cáo kết quả hoạt động được lập trung thực, hợp lý và công bố kịp thời sẽ giúp doanh nghiệp tạo dựng niềm tin với nhà đầu tư, ngân hàng, đối tác và khách hàng. Tính minh bạch về kết quả kinh doanh góp phần nâng cao uy tín thương hiệu và mở rộng cơ hội hợp tác.</w:t>
      </w:r>
    </w:p>
    <w:p w14:paraId="45752D37"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Trong bối cảnh hội nhập kinh tế quốc tế, minh bạch thông tin tài chính là yếu tố then chốt để doanh nghiệp tiếp cận thị trường vốn và phát triển bền vững.</w:t>
      </w:r>
    </w:p>
    <w:p w14:paraId="32537022" w14:textId="77777777" w:rsidR="00DB0C1C" w:rsidRPr="00DB0C1C" w:rsidRDefault="00DB0C1C" w:rsidP="00DB0C1C">
      <w:pPr>
        <w:jc w:val="both"/>
        <w:rPr>
          <w:rFonts w:ascii="Times New Roman" w:hAnsi="Times New Roman" w:cs="Times New Roman"/>
          <w:b/>
          <w:bCs/>
          <w:sz w:val="26"/>
          <w:szCs w:val="26"/>
        </w:rPr>
      </w:pPr>
      <w:r w:rsidRPr="00DB0C1C">
        <w:rPr>
          <w:rFonts w:ascii="Times New Roman" w:hAnsi="Times New Roman" w:cs="Times New Roman"/>
          <w:b/>
          <w:bCs/>
          <w:sz w:val="26"/>
          <w:szCs w:val="26"/>
        </w:rPr>
        <w:t>4. Kết luận</w:t>
      </w:r>
    </w:p>
    <w:p w14:paraId="46019B72"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Báo cáo kết quả hoạt động là công cụ quan trọng trong hệ thống báo cáo tài chính, phản ánh hiệu quả sản xuất kinh doanh và khả năng sinh lời của doanh nghiệp trong một kỳ kế toán. Báo cáo này có ý nghĩa to lớn đối với nhà quản trị, nhà đầu tư, tổ chức tín dụng, cơ quan quản lý nhà nước và các đối tượng sử dụng thông tin khác.</w:t>
      </w:r>
    </w:p>
    <w:p w14:paraId="46B54F1D" w14:textId="77777777" w:rsidR="00DB0C1C" w:rsidRPr="00DB0C1C" w:rsidRDefault="00DB0C1C" w:rsidP="00DB0C1C">
      <w:pPr>
        <w:jc w:val="both"/>
        <w:rPr>
          <w:rFonts w:ascii="Times New Roman" w:hAnsi="Times New Roman" w:cs="Times New Roman"/>
          <w:sz w:val="26"/>
          <w:szCs w:val="26"/>
        </w:rPr>
      </w:pPr>
      <w:r w:rsidRPr="00DB0C1C">
        <w:rPr>
          <w:rFonts w:ascii="Times New Roman" w:hAnsi="Times New Roman" w:cs="Times New Roman"/>
          <w:sz w:val="26"/>
          <w:szCs w:val="26"/>
        </w:rPr>
        <w:t>Thông qua việc cung cấp thông tin về doanh thu, chi phí và lợi nhuận, Báo cáo kết quả hoạt động hỗ trợ doanh nghiệp kiểm soát chi phí, lập kế hoạch, dự báo tài chính, ra quyết định quản trị và nâng cao năng lực cạnh tranh. Trong điều kiện nền kinh tế ngày càng yêu cầu cao về minh bạch và trách nhiệm giải trình, việc lập và phân tích Báo cáo kết quả hoạt động một cách chính xác, trung thực và kịp thời có ý nghĩa quyết định đối với sự phát triển bền vững của doanh nghiệp.</w:t>
      </w:r>
    </w:p>
    <w:p w14:paraId="4C7A7C4F" w14:textId="77777777" w:rsidR="00DB0C1C" w:rsidRDefault="00DB0C1C" w:rsidP="006A5304">
      <w:pPr>
        <w:jc w:val="center"/>
        <w:rPr>
          <w:rFonts w:ascii="Times New Roman" w:hAnsi="Times New Roman" w:cs="Times New Roman"/>
          <w:b/>
          <w:bCs/>
          <w:sz w:val="26"/>
          <w:szCs w:val="26"/>
          <w:lang w:val="vi-VN"/>
        </w:rPr>
      </w:pPr>
      <w:r w:rsidRPr="00DB0C1C">
        <w:rPr>
          <w:rFonts w:ascii="Times New Roman" w:hAnsi="Times New Roman" w:cs="Times New Roman"/>
          <w:b/>
          <w:bCs/>
          <w:sz w:val="26"/>
          <w:szCs w:val="26"/>
        </w:rPr>
        <w:t>Tài liệu tham khảo</w:t>
      </w:r>
    </w:p>
    <w:p w14:paraId="32284BB2" w14:textId="77777777" w:rsidR="006A5304" w:rsidRPr="006A5304" w:rsidRDefault="006A5304" w:rsidP="006A5304">
      <w:pPr>
        <w:jc w:val="center"/>
        <w:rPr>
          <w:rFonts w:ascii="Times New Roman" w:hAnsi="Times New Roman" w:cs="Times New Roman"/>
          <w:b/>
          <w:bCs/>
          <w:sz w:val="26"/>
          <w:szCs w:val="26"/>
          <w:lang w:val="vi-VN"/>
        </w:rPr>
      </w:pPr>
    </w:p>
    <w:p w14:paraId="11FFB87F" w14:textId="77777777" w:rsidR="00DB0C1C" w:rsidRPr="00DB0C1C" w:rsidRDefault="00DB0C1C" w:rsidP="00DB0C1C">
      <w:pPr>
        <w:numPr>
          <w:ilvl w:val="0"/>
          <w:numId w:val="2"/>
        </w:numPr>
        <w:jc w:val="both"/>
        <w:rPr>
          <w:rFonts w:ascii="Times New Roman" w:hAnsi="Times New Roman" w:cs="Times New Roman"/>
          <w:sz w:val="26"/>
          <w:szCs w:val="26"/>
        </w:rPr>
      </w:pPr>
      <w:r w:rsidRPr="00DB0C1C">
        <w:rPr>
          <w:rFonts w:ascii="Times New Roman" w:hAnsi="Times New Roman" w:cs="Times New Roman"/>
          <w:sz w:val="26"/>
          <w:szCs w:val="26"/>
        </w:rPr>
        <w:t xml:space="preserve">Bộ Tài chính Việt Nam (2014). Thông tư số 200/2014/TT-BTC hướng dẫn chế độ kế toán doanh nghiệp. </w:t>
      </w:r>
    </w:p>
    <w:p w14:paraId="1A5592CA" w14:textId="77777777" w:rsidR="00DB0C1C" w:rsidRPr="00DB0C1C" w:rsidRDefault="00DB0C1C" w:rsidP="00DB0C1C">
      <w:pPr>
        <w:numPr>
          <w:ilvl w:val="0"/>
          <w:numId w:val="2"/>
        </w:numPr>
        <w:jc w:val="both"/>
        <w:rPr>
          <w:rFonts w:ascii="Times New Roman" w:hAnsi="Times New Roman" w:cs="Times New Roman"/>
          <w:sz w:val="26"/>
          <w:szCs w:val="26"/>
        </w:rPr>
      </w:pPr>
      <w:r w:rsidRPr="00DB0C1C">
        <w:rPr>
          <w:rFonts w:ascii="Times New Roman" w:hAnsi="Times New Roman" w:cs="Times New Roman"/>
          <w:sz w:val="26"/>
          <w:szCs w:val="26"/>
        </w:rPr>
        <w:lastRenderedPageBreak/>
        <w:t xml:space="preserve">International Accounting Standards Board (2023). </w:t>
      </w:r>
      <w:r w:rsidRPr="00DB0C1C">
        <w:rPr>
          <w:rFonts w:ascii="Times New Roman" w:hAnsi="Times New Roman" w:cs="Times New Roman"/>
          <w:i/>
          <w:iCs/>
          <w:sz w:val="26"/>
          <w:szCs w:val="26"/>
        </w:rPr>
        <w:t>International Financial Reporting Standards (IFRS)</w:t>
      </w:r>
      <w:r w:rsidRPr="00DB0C1C">
        <w:rPr>
          <w:rFonts w:ascii="Times New Roman" w:hAnsi="Times New Roman" w:cs="Times New Roman"/>
          <w:sz w:val="26"/>
          <w:szCs w:val="26"/>
        </w:rPr>
        <w:t xml:space="preserve">. </w:t>
      </w:r>
    </w:p>
    <w:p w14:paraId="5FED2121" w14:textId="77777777" w:rsidR="00DB0C1C" w:rsidRPr="00DB0C1C" w:rsidRDefault="00DB0C1C" w:rsidP="00DB0C1C">
      <w:pPr>
        <w:numPr>
          <w:ilvl w:val="0"/>
          <w:numId w:val="2"/>
        </w:numPr>
        <w:jc w:val="both"/>
        <w:rPr>
          <w:rFonts w:ascii="Times New Roman" w:hAnsi="Times New Roman" w:cs="Times New Roman"/>
          <w:sz w:val="26"/>
          <w:szCs w:val="26"/>
        </w:rPr>
      </w:pPr>
      <w:r w:rsidRPr="00DB0C1C">
        <w:rPr>
          <w:rFonts w:ascii="Times New Roman" w:hAnsi="Times New Roman" w:cs="Times New Roman"/>
          <w:sz w:val="26"/>
          <w:szCs w:val="26"/>
        </w:rPr>
        <w:t xml:space="preserve">Hiệp hội Kế toán Công chứng Anh Quốc. Tài liệu môn Financial Reporting. </w:t>
      </w:r>
    </w:p>
    <w:p w14:paraId="271CCF59" w14:textId="77777777" w:rsidR="00DB0C1C" w:rsidRPr="00DB0C1C" w:rsidRDefault="00DB0C1C" w:rsidP="00DB0C1C">
      <w:pPr>
        <w:numPr>
          <w:ilvl w:val="0"/>
          <w:numId w:val="2"/>
        </w:numPr>
        <w:jc w:val="both"/>
        <w:rPr>
          <w:rFonts w:ascii="Times New Roman" w:hAnsi="Times New Roman" w:cs="Times New Roman"/>
          <w:sz w:val="26"/>
          <w:szCs w:val="26"/>
        </w:rPr>
      </w:pPr>
      <w:r w:rsidRPr="00DB0C1C">
        <w:rPr>
          <w:rFonts w:ascii="Times New Roman" w:hAnsi="Times New Roman" w:cs="Times New Roman"/>
          <w:sz w:val="26"/>
          <w:szCs w:val="26"/>
        </w:rPr>
        <w:t xml:space="preserve">Phân tích báo cáo tài chính. Nhà xuất bản Tài chính. </w:t>
      </w:r>
    </w:p>
    <w:p w14:paraId="174B5370" w14:textId="77777777" w:rsidR="00DB0C1C" w:rsidRPr="00DB0C1C" w:rsidRDefault="00DB0C1C" w:rsidP="00DB0C1C">
      <w:pPr>
        <w:numPr>
          <w:ilvl w:val="0"/>
          <w:numId w:val="2"/>
        </w:numPr>
        <w:jc w:val="both"/>
        <w:rPr>
          <w:rFonts w:ascii="Times New Roman" w:hAnsi="Times New Roman" w:cs="Times New Roman"/>
          <w:sz w:val="26"/>
          <w:szCs w:val="26"/>
        </w:rPr>
      </w:pPr>
      <w:r w:rsidRPr="00DB0C1C">
        <w:rPr>
          <w:rFonts w:ascii="Times New Roman" w:hAnsi="Times New Roman" w:cs="Times New Roman"/>
          <w:sz w:val="26"/>
          <w:szCs w:val="26"/>
        </w:rPr>
        <w:t xml:space="preserve">Committee of Sponsoring Organizations of the Treadway Commission (2013). </w:t>
      </w:r>
      <w:r w:rsidRPr="00DB0C1C">
        <w:rPr>
          <w:rFonts w:ascii="Times New Roman" w:hAnsi="Times New Roman" w:cs="Times New Roman"/>
          <w:i/>
          <w:iCs/>
          <w:sz w:val="26"/>
          <w:szCs w:val="26"/>
        </w:rPr>
        <w:t>Internal Control – Integrated Framework</w:t>
      </w:r>
      <w:r w:rsidRPr="00DB0C1C">
        <w:rPr>
          <w:rFonts w:ascii="Times New Roman" w:hAnsi="Times New Roman" w:cs="Times New Roman"/>
          <w:sz w:val="26"/>
          <w:szCs w:val="26"/>
        </w:rPr>
        <w:t xml:space="preserve">. </w:t>
      </w:r>
    </w:p>
    <w:p w14:paraId="3FCCBBD1" w14:textId="77777777" w:rsidR="00DB0C1C" w:rsidRPr="00DB0C1C" w:rsidRDefault="00DB0C1C" w:rsidP="00DB0C1C">
      <w:pPr>
        <w:jc w:val="both"/>
        <w:rPr>
          <w:rFonts w:ascii="Times New Roman" w:hAnsi="Times New Roman" w:cs="Times New Roman"/>
          <w:vanish/>
          <w:sz w:val="26"/>
          <w:szCs w:val="26"/>
        </w:rPr>
      </w:pPr>
      <w:r w:rsidRPr="00DB0C1C">
        <w:rPr>
          <w:rFonts w:ascii="Times New Roman" w:hAnsi="Times New Roman" w:cs="Times New Roman"/>
          <w:vanish/>
          <w:sz w:val="26"/>
          <w:szCs w:val="26"/>
        </w:rPr>
        <w:t>Top of Form</w:t>
      </w:r>
    </w:p>
    <w:p w14:paraId="2C4E0962" w14:textId="77777777" w:rsidR="00DB0C1C" w:rsidRPr="00DB0C1C" w:rsidRDefault="00DB0C1C" w:rsidP="00DB0C1C">
      <w:pPr>
        <w:jc w:val="both"/>
        <w:rPr>
          <w:rFonts w:ascii="Times New Roman" w:hAnsi="Times New Roman" w:cs="Times New Roman"/>
          <w:sz w:val="26"/>
          <w:szCs w:val="26"/>
        </w:rPr>
      </w:pPr>
    </w:p>
    <w:p w14:paraId="48CAC0E1" w14:textId="77777777" w:rsidR="00DB0C1C" w:rsidRPr="00DB0C1C" w:rsidRDefault="00DB0C1C" w:rsidP="00DB0C1C">
      <w:pPr>
        <w:jc w:val="both"/>
        <w:rPr>
          <w:rFonts w:ascii="Times New Roman" w:hAnsi="Times New Roman" w:cs="Times New Roman"/>
          <w:vanish/>
          <w:sz w:val="26"/>
          <w:szCs w:val="26"/>
        </w:rPr>
      </w:pPr>
      <w:r w:rsidRPr="00DB0C1C">
        <w:rPr>
          <w:rFonts w:ascii="Times New Roman" w:hAnsi="Times New Roman" w:cs="Times New Roman"/>
          <w:vanish/>
          <w:sz w:val="26"/>
          <w:szCs w:val="26"/>
        </w:rPr>
        <w:t>Bottom of Form</w:t>
      </w:r>
    </w:p>
    <w:sectPr w:rsidR="00DB0C1C" w:rsidRPr="00DB0C1C" w:rsidSect="006A5304">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FE"/>
    <w:multiLevelType w:val="multilevel"/>
    <w:tmpl w:val="D9FAC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57EDB"/>
    <w:multiLevelType w:val="multilevel"/>
    <w:tmpl w:val="E658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547F0"/>
    <w:multiLevelType w:val="multilevel"/>
    <w:tmpl w:val="281E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490788">
    <w:abstractNumId w:val="1"/>
  </w:num>
  <w:num w:numId="2" w16cid:durableId="645403864">
    <w:abstractNumId w:val="0"/>
  </w:num>
  <w:num w:numId="3" w16cid:durableId="190987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1C"/>
    <w:rsid w:val="00135046"/>
    <w:rsid w:val="005535C0"/>
    <w:rsid w:val="006A5304"/>
    <w:rsid w:val="00D70C6D"/>
    <w:rsid w:val="00DB0C1C"/>
    <w:rsid w:val="00DF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DA08"/>
  <w15:chartTrackingRefBased/>
  <w15:docId w15:val="{3993E649-349E-4BDE-A1E7-C5833601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C1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B0C1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B0C1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B0C1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B0C1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B0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C1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B0C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B0C1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B0C1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B0C1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B0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C1C"/>
    <w:rPr>
      <w:rFonts w:eastAsiaTheme="majorEastAsia" w:cstheme="majorBidi"/>
      <w:color w:val="272727" w:themeColor="text1" w:themeTint="D8"/>
    </w:rPr>
  </w:style>
  <w:style w:type="paragraph" w:styleId="Title">
    <w:name w:val="Title"/>
    <w:basedOn w:val="Normal"/>
    <w:next w:val="Normal"/>
    <w:link w:val="TitleChar"/>
    <w:uiPriority w:val="10"/>
    <w:qFormat/>
    <w:rsid w:val="00DB0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C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C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0C1C"/>
    <w:rPr>
      <w:i/>
      <w:iCs/>
      <w:color w:val="404040" w:themeColor="text1" w:themeTint="BF"/>
    </w:rPr>
  </w:style>
  <w:style w:type="paragraph" w:styleId="ListParagraph">
    <w:name w:val="List Paragraph"/>
    <w:basedOn w:val="Normal"/>
    <w:uiPriority w:val="34"/>
    <w:qFormat/>
    <w:rsid w:val="00DB0C1C"/>
    <w:pPr>
      <w:ind w:left="720"/>
      <w:contextualSpacing/>
    </w:pPr>
  </w:style>
  <w:style w:type="character" w:styleId="IntenseEmphasis">
    <w:name w:val="Intense Emphasis"/>
    <w:basedOn w:val="DefaultParagraphFont"/>
    <w:uiPriority w:val="21"/>
    <w:qFormat/>
    <w:rsid w:val="00DB0C1C"/>
    <w:rPr>
      <w:i/>
      <w:iCs/>
      <w:color w:val="365F91" w:themeColor="accent1" w:themeShade="BF"/>
    </w:rPr>
  </w:style>
  <w:style w:type="paragraph" w:styleId="IntenseQuote">
    <w:name w:val="Intense Quote"/>
    <w:basedOn w:val="Normal"/>
    <w:next w:val="Normal"/>
    <w:link w:val="IntenseQuoteChar"/>
    <w:uiPriority w:val="30"/>
    <w:qFormat/>
    <w:rsid w:val="00DB0C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B0C1C"/>
    <w:rPr>
      <w:i/>
      <w:iCs/>
      <w:color w:val="365F91" w:themeColor="accent1" w:themeShade="BF"/>
    </w:rPr>
  </w:style>
  <w:style w:type="character" w:styleId="IntenseReference">
    <w:name w:val="Intense Reference"/>
    <w:basedOn w:val="DefaultParagraphFont"/>
    <w:uiPriority w:val="32"/>
    <w:qFormat/>
    <w:rsid w:val="00DB0C1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Kieu Trang</cp:lastModifiedBy>
  <cp:revision>2</cp:revision>
  <dcterms:created xsi:type="dcterms:W3CDTF">2026-05-14T02:52:00Z</dcterms:created>
  <dcterms:modified xsi:type="dcterms:W3CDTF">2026-05-14T03:17:00Z</dcterms:modified>
</cp:coreProperties>
</file>