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BC" w:rsidRDefault="00D06CBC" w:rsidP="00D06CBC">
      <w:pPr>
        <w:shd w:val="clear" w:color="auto" w:fill="FFFFFF"/>
        <w:spacing w:after="0" w:line="360" w:lineRule="auto"/>
        <w:jc w:val="center"/>
        <w:outlineLvl w:val="2"/>
        <w:rPr>
          <w:rFonts w:ascii="Times New Roman" w:eastAsia="Times New Roman" w:hAnsi="Times New Roman" w:cs="Times New Roman"/>
          <w:b/>
          <w:bCs/>
          <w:caps/>
          <w:color w:val="000000" w:themeColor="text1"/>
          <w:sz w:val="26"/>
          <w:szCs w:val="26"/>
        </w:rPr>
      </w:pPr>
      <w:r>
        <w:rPr>
          <w:rFonts w:ascii="Times New Roman" w:eastAsia="Times New Roman" w:hAnsi="Times New Roman" w:cs="Times New Roman"/>
          <w:b/>
          <w:bCs/>
          <w:caps/>
          <w:color w:val="000000" w:themeColor="text1"/>
          <w:sz w:val="26"/>
          <w:szCs w:val="26"/>
        </w:rPr>
        <w:t>TÌM HIỂU VỀ PHẦN MỀM KẾ TOÁN</w:t>
      </w:r>
    </w:p>
    <w:p w:rsidR="00D06CBC" w:rsidRPr="00D06CBC" w:rsidRDefault="00D06CBC" w:rsidP="00D06CBC">
      <w:pPr>
        <w:shd w:val="clear" w:color="auto" w:fill="FFFFFF"/>
        <w:spacing w:after="0" w:line="360" w:lineRule="auto"/>
        <w:ind w:firstLine="720"/>
        <w:jc w:val="both"/>
        <w:rPr>
          <w:rFonts w:ascii="Times New Roman" w:eastAsia="Times New Roman" w:hAnsi="Times New Roman" w:cs="Times New Roman"/>
          <w:color w:val="000000" w:themeColor="text1"/>
          <w:sz w:val="26"/>
          <w:szCs w:val="26"/>
        </w:rPr>
      </w:pPr>
      <w:r w:rsidRPr="00D06CBC">
        <w:rPr>
          <w:rFonts w:ascii="Times New Roman" w:eastAsia="Times New Roman" w:hAnsi="Times New Roman" w:cs="Times New Roman"/>
          <w:color w:val="000000" w:themeColor="text1"/>
          <w:sz w:val="26"/>
          <w:szCs w:val="26"/>
        </w:rPr>
        <w:t xml:space="preserve">Hiện nay, với sự phát triển vượt bậc của công nghệ thì việc áp </w:t>
      </w:r>
      <w:bookmarkStart w:id="0" w:name="_GoBack"/>
      <w:bookmarkEnd w:id="0"/>
      <w:r w:rsidRPr="00D06CBC">
        <w:rPr>
          <w:rFonts w:ascii="Times New Roman" w:eastAsia="Times New Roman" w:hAnsi="Times New Roman" w:cs="Times New Roman"/>
          <w:color w:val="000000" w:themeColor="text1"/>
          <w:sz w:val="26"/>
          <w:szCs w:val="26"/>
        </w:rPr>
        <w:t>dụng công nghệ trong việc xử lý công tác kế toán tại đơn vị gần như đã được phổ cập. Việc doanh nghiệp áp dụng phần mềm kế toán thay cho việc ghi sổ thủ công đã phần nào đảm bảo tiết kiệm thời gian, chi phí nguồn lực và mang lại hiệu quả cũng như độ chính xác cao trong công tác thực hiện kế toán tại doanh nghiệp. Bài viết giới thiệu về phần mềm kế toán và một số phần mềm kế toán áp dụng phổ biến hiện nay.</w:t>
      </w:r>
    </w:p>
    <w:p w:rsidR="00D06CBC" w:rsidRPr="00D06CBC" w:rsidRDefault="00D06CBC" w:rsidP="00D06CBC">
      <w:pPr>
        <w:shd w:val="clear" w:color="auto" w:fill="FFFFFF"/>
        <w:spacing w:after="0" w:line="360" w:lineRule="auto"/>
        <w:jc w:val="both"/>
        <w:rPr>
          <w:rFonts w:ascii="Times New Roman" w:eastAsia="Times New Roman" w:hAnsi="Times New Roman" w:cs="Times New Roman"/>
          <w:b/>
          <w:color w:val="000000" w:themeColor="text1"/>
          <w:sz w:val="26"/>
          <w:szCs w:val="26"/>
        </w:rPr>
      </w:pPr>
      <w:r w:rsidRPr="00D06CBC">
        <w:rPr>
          <w:rFonts w:ascii="Times New Roman" w:eastAsia="Times New Roman" w:hAnsi="Times New Roman" w:cs="Times New Roman"/>
          <w:b/>
          <w:color w:val="000000" w:themeColor="text1"/>
          <w:sz w:val="26"/>
          <w:szCs w:val="26"/>
        </w:rPr>
        <w:t>Phần mềm kế toán là gì?</w:t>
      </w:r>
    </w:p>
    <w:p w:rsidR="00D06CBC" w:rsidRPr="00D06CBC" w:rsidRDefault="00D06CBC" w:rsidP="00D06CBC">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D06CBC">
        <w:rPr>
          <w:rFonts w:ascii="Times New Roman" w:eastAsia="Times New Roman" w:hAnsi="Times New Roman" w:cs="Times New Roman"/>
          <w:color w:val="000000" w:themeColor="text1"/>
          <w:sz w:val="26"/>
          <w:szCs w:val="26"/>
        </w:rPr>
        <w:t>Phần mềm kế toán là hệ thống các chương trình máy tính chịu trách nhiệm xử lý thông tin kế toán tự động thông qua các nghiệp vụ nhập liệu. Sau khi người dùng cung cấp dữ liệu đầu vào của chứng từ, số liệu, sổ sách, phần mềm kế toán sẽ tiến hành xử lý </w:t>
      </w:r>
      <w:hyperlink r:id="rId5" w:history="1">
        <w:r w:rsidRPr="00D06CBC">
          <w:rPr>
            <w:rFonts w:ascii="Times New Roman" w:eastAsia="Times New Roman" w:hAnsi="Times New Roman" w:cs="Times New Roman"/>
            <w:color w:val="000000" w:themeColor="text1"/>
            <w:sz w:val="26"/>
            <w:szCs w:val="26"/>
            <w:u w:val="single"/>
          </w:rPr>
          <w:t>báo cáo tài chính</w:t>
        </w:r>
      </w:hyperlink>
      <w:r w:rsidRPr="00D06CBC">
        <w:rPr>
          <w:rFonts w:ascii="Times New Roman" w:eastAsia="Times New Roman" w:hAnsi="Times New Roman" w:cs="Times New Roman"/>
          <w:color w:val="000000" w:themeColor="text1"/>
          <w:sz w:val="26"/>
          <w:szCs w:val="26"/>
        </w:rPr>
        <w:t> và các báo cáo khác theo mẫu bằng công thức, quy trình được thiết lập sẵn. </w:t>
      </w:r>
    </w:p>
    <w:p w:rsidR="00D06CBC" w:rsidRDefault="00D06CBC" w:rsidP="00D06CBC">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D06CBC">
        <w:rPr>
          <w:rFonts w:ascii="Times New Roman" w:eastAsia="Times New Roman" w:hAnsi="Times New Roman" w:cs="Times New Roman"/>
          <w:color w:val="000000" w:themeColor="text1"/>
          <w:sz w:val="26"/>
          <w:szCs w:val="26"/>
        </w:rPr>
        <w:t xml:space="preserve">Từ đó, các phần mềm kế toán sẽ hỗ trợ doanh nghiệp chuẩn hóa hoạt động quản lý tài chính, kế toán nhằm tiết kiệm thời </w:t>
      </w:r>
      <w:r>
        <w:rPr>
          <w:rFonts w:ascii="Times New Roman" w:eastAsia="Times New Roman" w:hAnsi="Times New Roman" w:cs="Times New Roman"/>
          <w:color w:val="000000" w:themeColor="text1"/>
          <w:sz w:val="26"/>
          <w:szCs w:val="26"/>
        </w:rPr>
        <w:t>gian, công sức cho kế toán viên</w:t>
      </w:r>
    </w:p>
    <w:p w:rsidR="00D06CBC" w:rsidRPr="00D06CBC" w:rsidRDefault="00D06CBC" w:rsidP="00D06CBC">
      <w:pPr>
        <w:shd w:val="clear" w:color="auto" w:fill="FFFFFF"/>
        <w:spacing w:after="0" w:line="360" w:lineRule="auto"/>
        <w:jc w:val="both"/>
        <w:rPr>
          <w:rFonts w:ascii="Times New Roman" w:eastAsia="Times New Roman" w:hAnsi="Times New Roman" w:cs="Times New Roman"/>
          <w:b/>
          <w:color w:val="000000" w:themeColor="text1"/>
          <w:sz w:val="26"/>
          <w:szCs w:val="26"/>
        </w:rPr>
      </w:pPr>
      <w:r w:rsidRPr="00D06CBC">
        <w:rPr>
          <w:rFonts w:ascii="Times New Roman" w:eastAsia="Times New Roman" w:hAnsi="Times New Roman" w:cs="Times New Roman"/>
          <w:b/>
          <w:color w:val="000000" w:themeColor="text1"/>
          <w:sz w:val="26"/>
          <w:szCs w:val="26"/>
        </w:rPr>
        <w:t>Bản chất của phần mềm kế toán</w:t>
      </w:r>
    </w:p>
    <w:p w:rsidR="00D06CBC" w:rsidRDefault="00D06CBC" w:rsidP="00D06CBC">
      <w:pPr>
        <w:shd w:val="clear" w:color="auto" w:fill="FFFFFF"/>
        <w:spacing w:after="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Phần mềm kế toán thực chất là một chương trình thiết kế trên máy tính để thuận tiện cho việc ghi chép, xử lý và cung cấp thông tin về tài chính tại doanh nghiệp. Bản chất phần mềm kế toán sẽ được thiết kế dựa trên các hình thức sổ kế toán do bộ tài chính ban hành như Nhật ký chung, Nhật ký sổ cái, Nhật ký Chứng từ, Chứng từ ghi sổ.  Số lượng các mẫu sổ, quy trình ghi sổ, kết cấu các mẫu sổ sẽ dựa hoàn toàn vào các hình thức sổ kế toán trên. Tuy nhiên về biểu mẫu thì có thể thay đổi phù hợp với đặc điểm thiết kế của từng phần mềm nhưng vẫn đảm bảo được thông tin trình bày trên sổ là rõ ràng, dễ hiểu. </w:t>
      </w:r>
    </w:p>
    <w:p w:rsidR="00D06CBC" w:rsidRPr="00D06CBC" w:rsidRDefault="00D06CBC" w:rsidP="00D06CBC">
      <w:pPr>
        <w:shd w:val="clear" w:color="auto" w:fill="FFFFFF"/>
        <w:spacing w:after="0" w:line="360" w:lineRule="auto"/>
        <w:jc w:val="both"/>
        <w:rPr>
          <w:rFonts w:ascii="Times New Roman" w:eastAsia="Times New Roman" w:hAnsi="Times New Roman" w:cs="Times New Roman"/>
          <w:b/>
          <w:color w:val="000000" w:themeColor="text1"/>
          <w:sz w:val="26"/>
          <w:szCs w:val="26"/>
        </w:rPr>
      </w:pPr>
      <w:r w:rsidRPr="00D06CBC">
        <w:rPr>
          <w:rFonts w:ascii="Times New Roman" w:eastAsia="Times New Roman" w:hAnsi="Times New Roman" w:cs="Times New Roman"/>
          <w:b/>
          <w:color w:val="000000" w:themeColor="text1"/>
          <w:sz w:val="26"/>
          <w:szCs w:val="26"/>
        </w:rPr>
        <w:t>Phân loại phần mềm kế toán?</w:t>
      </w:r>
    </w:p>
    <w:p w:rsidR="00D06CBC" w:rsidRPr="00D06CBC" w:rsidRDefault="00D06CBC" w:rsidP="00D06CBC">
      <w:pPr>
        <w:shd w:val="clear" w:color="auto" w:fill="FFFFFF"/>
        <w:spacing w:after="0" w:line="360" w:lineRule="auto"/>
        <w:jc w:val="both"/>
        <w:rPr>
          <w:rFonts w:ascii="Times New Roman" w:eastAsia="Times New Roman" w:hAnsi="Times New Roman" w:cs="Times New Roman"/>
          <w:color w:val="000000" w:themeColor="text1"/>
          <w:sz w:val="26"/>
          <w:szCs w:val="26"/>
        </w:rPr>
      </w:pPr>
      <w:r w:rsidRPr="00D06CBC">
        <w:rPr>
          <w:rFonts w:ascii="Times New Roman" w:eastAsia="Times New Roman" w:hAnsi="Times New Roman" w:cs="Times New Roman"/>
          <w:color w:val="000000" w:themeColor="text1"/>
          <w:sz w:val="26"/>
          <w:szCs w:val="26"/>
        </w:rPr>
        <w:t>Phân loại theo cấu trúc thì phần mềm kế toán có 2 loại: phần mềm đóng gói và phần mềm phát triển theo yêu cầu riêng.</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Phần mềm đóng gói là gì?</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đóng gói là sản phẩm phần mềm:</w:t>
      </w:r>
    </w:p>
    <w:p w:rsidR="00D06CBC" w:rsidRPr="00D06CBC" w:rsidRDefault="00D06CBC" w:rsidP="00D06CBC">
      <w:pPr>
        <w:numPr>
          <w:ilvl w:val="0"/>
          <w:numId w:val="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Được đầu tư, nghiên cứu và phát triển từ các khảo sát thực tế về lĩnh vực, nghiệp vụ bất kỳ của doanh nghiệp;</w:t>
      </w:r>
    </w:p>
    <w:p w:rsidR="00D06CBC" w:rsidRPr="00D06CBC" w:rsidRDefault="00D06CBC" w:rsidP="00D06CBC">
      <w:pPr>
        <w:numPr>
          <w:ilvl w:val="0"/>
          <w:numId w:val="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lastRenderedPageBreak/>
        <w:t>Được kết hợp với chuẩn mực, nghiệp vụ để tập hợp thành những điểm chung và xây dựng nên hệ thống tổng thể.</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Nói cách khác, phần mềm đóng gói là sản phẩm phần mềm hoàn chỉnh, thường được dùng rộng rãi với quy mô khách hàng lớn bởi phần mềm này không phụ thuộc vào đặc thù của từng doanh nghiệp.</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Phần mềm phát triển theo yêu cầu riêng là gì?</w:t>
      </w:r>
    </w:p>
    <w:p w:rsid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theo yêu cầu (phần mềm đặt hàng giải pháp) là phần mềm được thiết kế, xây dựng và phát triển dựa trên đặc điểm, quy trình hoạt động riêng của mỗi doanh nghiệp.</w:t>
      </w:r>
    </w:p>
    <w:p w:rsidR="00D06CBC" w:rsidRPr="00D06CBC" w:rsidRDefault="00D06CBC" w:rsidP="00D06CBC">
      <w:pPr>
        <w:pStyle w:val="NormalWeb"/>
        <w:shd w:val="clear" w:color="auto" w:fill="FFFFFF"/>
        <w:spacing w:before="0" w:beforeAutospacing="0" w:after="0" w:afterAutospacing="0" w:line="360" w:lineRule="auto"/>
        <w:jc w:val="both"/>
        <w:rPr>
          <w:b/>
          <w:color w:val="000000" w:themeColor="text1"/>
          <w:sz w:val="26"/>
          <w:szCs w:val="26"/>
        </w:rPr>
      </w:pPr>
      <w:r w:rsidRPr="00D06CBC">
        <w:rPr>
          <w:b/>
          <w:color w:val="000000" w:themeColor="text1"/>
          <w:sz w:val="26"/>
          <w:szCs w:val="26"/>
        </w:rPr>
        <w:t>Tiêu chí đánh giá phần mềm</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Doanh nghiệp đánh giá phần mềm kế toán có tốt hay không dựa trên 4 tiêu chí:</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Dễ sử dụng:</w:t>
      </w:r>
    </w:p>
    <w:p w:rsidR="00D06CBC" w:rsidRPr="00D06CBC" w:rsidRDefault="00D06CBC" w:rsidP="00D06CBC">
      <w:pPr>
        <w:numPr>
          <w:ilvl w:val="0"/>
          <w:numId w:val="2"/>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Phần mềm thiết lập thao tác nhập liệu tối ưu;</w:t>
      </w:r>
    </w:p>
    <w:p w:rsidR="00D06CBC" w:rsidRPr="00D06CBC" w:rsidRDefault="00D06CBC" w:rsidP="00D06CBC">
      <w:pPr>
        <w:numPr>
          <w:ilvl w:val="0"/>
          <w:numId w:val="2"/>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Thao tác sửa dữ liệu đơn giản để người không có nghiệp vụ kế toán vẫn sử dụng được;</w:t>
      </w:r>
    </w:p>
    <w:p w:rsidR="00D06CBC" w:rsidRPr="00D06CBC" w:rsidRDefault="00D06CBC" w:rsidP="00D06CBC">
      <w:pPr>
        <w:numPr>
          <w:ilvl w:val="0"/>
          <w:numId w:val="2"/>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Hỗ trợ kế toán viên nhanh chóng nắm bắt, ứng dụng phần mềm vào thực tiễn và có thể xử lý các sự cố phát sinh dễ dàng.</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Tính quản lý:</w:t>
      </w:r>
    </w:p>
    <w:p w:rsidR="00D06CBC" w:rsidRPr="00D06CBC" w:rsidRDefault="00D06CBC" w:rsidP="00D06CBC">
      <w:pPr>
        <w:numPr>
          <w:ilvl w:val="0"/>
          <w:numId w:val="3"/>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Truy xuất dữ liệu, thông tin dưới dạng thống kê;</w:t>
      </w:r>
    </w:p>
    <w:p w:rsidR="00D06CBC" w:rsidRPr="00D06CBC" w:rsidRDefault="00D06CBC" w:rsidP="00D06CBC">
      <w:pPr>
        <w:numPr>
          <w:ilvl w:val="0"/>
          <w:numId w:val="3"/>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Dễ tìm kiếm dữ liệu sau khi xuất báo cáo;</w:t>
      </w:r>
    </w:p>
    <w:p w:rsidR="00D06CBC" w:rsidRPr="00D06CBC" w:rsidRDefault="00D06CBC" w:rsidP="00D06CBC">
      <w:pPr>
        <w:numPr>
          <w:ilvl w:val="0"/>
          <w:numId w:val="3"/>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Xuất báo cáo theo yêu cầu của quản lý (có thể thay đổi cách trình bày báo cáo theo mong muốn mà không cần sự đồng ý của nhà cung cấp).</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Tự động hóa:</w:t>
      </w:r>
    </w:p>
    <w:p w:rsidR="00D06CBC" w:rsidRPr="00D06CBC" w:rsidRDefault="00D06CBC" w:rsidP="00D06CBC">
      <w:pPr>
        <w:numPr>
          <w:ilvl w:val="0"/>
          <w:numId w:val="4"/>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Tính </w:t>
      </w:r>
      <w:hyperlink r:id="rId6" w:history="1">
        <w:r w:rsidRPr="00D06CBC">
          <w:rPr>
            <w:rStyle w:val="Hyperlink"/>
            <w:rFonts w:ascii="Times New Roman" w:hAnsi="Times New Roman" w:cs="Times New Roman"/>
            <w:color w:val="000000" w:themeColor="text1"/>
            <w:sz w:val="26"/>
            <w:szCs w:val="26"/>
          </w:rPr>
          <w:t>thuế GTGT</w:t>
        </w:r>
      </w:hyperlink>
      <w:r w:rsidRPr="00D06CBC">
        <w:rPr>
          <w:rFonts w:ascii="Times New Roman" w:hAnsi="Times New Roman" w:cs="Times New Roman"/>
          <w:color w:val="000000" w:themeColor="text1"/>
          <w:sz w:val="26"/>
          <w:szCs w:val="26"/>
        </w:rPr>
        <w:t> (VAT), định khoản tự động;</w:t>
      </w:r>
    </w:p>
    <w:p w:rsidR="00D06CBC" w:rsidRPr="00D06CBC" w:rsidRDefault="00D06CBC" w:rsidP="00D06CBC">
      <w:pPr>
        <w:numPr>
          <w:ilvl w:val="0"/>
          <w:numId w:val="4"/>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Có thể đặt sẵn kho hàng, khoản mục chi phí đối với chứng từ đầu vào;</w:t>
      </w:r>
    </w:p>
    <w:p w:rsidR="00D06CBC" w:rsidRPr="00D06CBC" w:rsidRDefault="00D06CBC" w:rsidP="00D06CBC">
      <w:pPr>
        <w:numPr>
          <w:ilvl w:val="0"/>
          <w:numId w:val="4"/>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Tự động phân bổ, kết chuyển chi phí sản xuất, chi phí bán hàng, chi phí quản lý…;</w:t>
      </w:r>
    </w:p>
    <w:p w:rsidR="00D06CBC" w:rsidRPr="00D06CBC" w:rsidRDefault="00D06CBC" w:rsidP="00D06CBC">
      <w:pPr>
        <w:numPr>
          <w:ilvl w:val="0"/>
          <w:numId w:val="4"/>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Xử lý chênh lệch tỷ giá tự động khi nhập số liệu, khi điều chỉnh số dư các tài khoản ngoại tệ trong báo cáo cuối tháng.</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Fonts w:ascii="Segoe UI Symbol" w:hAnsi="Segoe UI Symbol" w:cs="Segoe UI Symbol"/>
          <w:color w:val="000000" w:themeColor="text1"/>
          <w:sz w:val="26"/>
          <w:szCs w:val="26"/>
        </w:rPr>
        <w:t>➤</w:t>
      </w:r>
      <w:r w:rsidRPr="00D06CBC">
        <w:rPr>
          <w:color w:val="000000" w:themeColor="text1"/>
          <w:sz w:val="26"/>
          <w:szCs w:val="26"/>
        </w:rPr>
        <w:t xml:space="preserve"> Bảo mật tuyệt đối:</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lastRenderedPageBreak/>
        <w:t>Tiêu chí cuối cùng chính là mức độ uy tín, tính bảo mật cao và bản quyền sử dụng của nhà cung cấp phần mềm kế toán.</w:t>
      </w:r>
    </w:p>
    <w:p w:rsidR="00D06CBC" w:rsidRPr="00D06CBC" w:rsidRDefault="00D06CBC" w:rsidP="00D06CBC">
      <w:pPr>
        <w:pStyle w:val="Heading3"/>
        <w:shd w:val="clear" w:color="auto" w:fill="FFFFFF"/>
        <w:spacing w:before="0" w:beforeAutospacing="0" w:after="0" w:afterAutospacing="0" w:line="360" w:lineRule="auto"/>
        <w:jc w:val="both"/>
        <w:rPr>
          <w:caps/>
          <w:color w:val="000000" w:themeColor="text1"/>
          <w:sz w:val="26"/>
          <w:szCs w:val="26"/>
        </w:rPr>
      </w:pPr>
      <w:bookmarkStart w:id="1" w:name="top-10"/>
      <w:r w:rsidRPr="00D06CBC">
        <w:rPr>
          <w:rStyle w:val="Strong"/>
          <w:b/>
          <w:bCs/>
          <w:caps/>
          <w:color w:val="000000" w:themeColor="text1"/>
          <w:sz w:val="26"/>
          <w:szCs w:val="26"/>
        </w:rPr>
        <w:t>TOP 10 PHẦN MỀM KẾ TOÁN DOANH NGHIỆP ĐƯỢC SỬ DỤNG NHIỀU NHẤT </w:t>
      </w:r>
      <w:bookmarkEnd w:id="1"/>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1. Phần mềm kế toán MISA SME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MISA hiện đang được hơn 130.000 doanh nghiệp tin tưởng và sử dụng bởi những tính năng kế toán ưu việt và đầy đủ.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Hệ sinh thái của MISA bao gồm: phần mềm kế toán online, phần mềm quản lý bán hàng, </w:t>
      </w:r>
      <w:hyperlink r:id="rId7" w:history="1">
        <w:r w:rsidRPr="00D06CBC">
          <w:rPr>
            <w:rStyle w:val="Hyperlink"/>
            <w:rFonts w:eastAsiaTheme="majorEastAsia"/>
            <w:color w:val="000000" w:themeColor="text1"/>
            <w:sz w:val="26"/>
            <w:szCs w:val="26"/>
          </w:rPr>
          <w:t>hóa đơn điện tử</w:t>
        </w:r>
      </w:hyperlink>
      <w:r w:rsidRPr="00D06CBC">
        <w:rPr>
          <w:color w:val="000000" w:themeColor="text1"/>
          <w:sz w:val="26"/>
          <w:szCs w:val="26"/>
        </w:rPr>
        <w:t>, ngân hàng điện tử, dịch vụ chữ ký số (token)... giúp doanh nghiệp hoạt động nhanh chóng và tiết kiệm tối đa chi phí.</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MISA SME là phần mềm kế toán nổi bật nhất của MISA với những tính năng:</w:t>
      </w:r>
    </w:p>
    <w:p w:rsidR="00D06CBC" w:rsidRPr="00D06CBC" w:rsidRDefault="00D06CBC" w:rsidP="00D06CBC">
      <w:pPr>
        <w:numPr>
          <w:ilvl w:val="0"/>
          <w:numId w:val="5"/>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Phân tích sức khỏe tài chính doanh nghiệp;</w:t>
      </w:r>
    </w:p>
    <w:p w:rsidR="00D06CBC" w:rsidRPr="00D06CBC" w:rsidRDefault="00D06CBC" w:rsidP="00D06CBC">
      <w:pPr>
        <w:numPr>
          <w:ilvl w:val="0"/>
          <w:numId w:val="5"/>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Kiểm tra, đối chiếu sổ sách, chứng từ, lập báo cáo tài chính tự động;</w:t>
      </w:r>
    </w:p>
    <w:p w:rsidR="00D06CBC" w:rsidRPr="00D06CBC" w:rsidRDefault="00D06CBC" w:rsidP="00D06CBC">
      <w:pPr>
        <w:numPr>
          <w:ilvl w:val="0"/>
          <w:numId w:val="5"/>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Cung cấp báo cáo phân tích theo nhiều phương pháp có biểu đồ trực quan;</w:t>
      </w:r>
    </w:p>
    <w:p w:rsidR="00D06CBC" w:rsidRPr="00D06CBC" w:rsidRDefault="00D06CBC" w:rsidP="00D06CBC">
      <w:pPr>
        <w:numPr>
          <w:ilvl w:val="0"/>
          <w:numId w:val="5"/>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Đáp ứng đầy đủ nghiệp vụ kế toán, quản trị tài chính theo quy định mới nhất…</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kế toán MISA SME hoàn toàn phù hợp với hầu hết quy mô doanh nghiệp, đáp ứng được các hoạt động tài chính, kế toán của các doanh nghiệp trong tất cả các lĩnh vực: thương mại, dịch vụ, sản xuất và xây dựng. Doanh nghiệp có thể lựa chọn sử dụng MISA SME miễn phí trước khi quyết định nâng cấp để sử dụng các tính năng cao cấp trả phí khác.</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2. Phần mềm kế toán BRAVO</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BRAVO là phần mềm kế toán quản trị có giao diện đơn giản, dễ ứng dụng và thân thiện với người dùng. Phần mềm này hỗ trợ kế toán viên tính toán chi phí kinh doanh, từ đó giúp nâng cao hiệu quả sản xuất. Ngoài ra, phần mềm còn hỗ trợ doanh nghiệp quản lý doanh thu chính xác.</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kế toán quản trị BRAVO được 3.600 doanh nghiệp tại Việt Nam đánh giá cao và tin tưởng sử dụng. BRAVO 8 là sản phẩm nổi bật nhất, được xây dựng thuật toán quản trị đa lĩnh vực, bổ sung các tính năng đặc biệt cho từng phân hệ quản trị, cải thiện tốc độ truy cập dữ liệu…</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Style w:val="Strong"/>
          <w:bCs w:val="0"/>
          <w:color w:val="000000" w:themeColor="text1"/>
          <w:sz w:val="26"/>
          <w:szCs w:val="26"/>
        </w:rPr>
        <w:t>3. Phần mềm kế toán LinkQ</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lastRenderedPageBreak/>
        <w:t>LinkQ là phần mềm kế toán quản trị dành cho các doanh nghiệp, tập đoàn lớn và có nhiều chi nhánh. Phần mềm này có công cụ quản lý tập trung, giúp nhân viên dễ dàng hơn trong việc cập nhật dữ liệu và quản lý thông tin.</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Ưu điểm của LinkQ là giao diện dễ sử dụng, người dùng có thể làm việc với nhiều cửa sổ cùng một lúc. Ngoài ra, phần mềm kết nối với cơ sở dữ liệu từ xa, từ đó các nhà quản lý có thể theo dõi, giám sát dễ dàng hơn.</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rStyle w:val="Strong"/>
          <w:bCs w:val="0"/>
          <w:color w:val="000000" w:themeColor="text1"/>
          <w:sz w:val="26"/>
          <w:szCs w:val="26"/>
        </w:rPr>
        <w:t>4. Phần mềm kế toán FAST (Fast Accounting)</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FAST là phần mềm kế toán được phát triển và cho ra mắt vào năm 1997, hiện nay lượng khách hàng sử dụng phần mềm đã lên đến 16.500. FAST có những đặc điểm nổi bật như:</w:t>
      </w:r>
    </w:p>
    <w:p w:rsidR="00D06CBC" w:rsidRPr="00D06CBC" w:rsidRDefault="00D06CBC" w:rsidP="00D06CBC">
      <w:pPr>
        <w:numPr>
          <w:ilvl w:val="0"/>
          <w:numId w:val="9"/>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Tốc độ xử lý nhanh;</w:t>
      </w:r>
    </w:p>
    <w:p w:rsidR="00D06CBC" w:rsidRPr="00D06CBC" w:rsidRDefault="00D06CBC" w:rsidP="00D06CBC">
      <w:pPr>
        <w:numPr>
          <w:ilvl w:val="0"/>
          <w:numId w:val="9"/>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Giao diện tối giản, dễ sử dụng;</w:t>
      </w:r>
    </w:p>
    <w:p w:rsidR="00D06CBC" w:rsidRPr="00D06CBC" w:rsidRDefault="00D06CBC" w:rsidP="00D06CBC">
      <w:pPr>
        <w:numPr>
          <w:ilvl w:val="0"/>
          <w:numId w:val="9"/>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Mạnh về kế toán quản trị, tính giá thành công trình xây lắp, tính giá thành sản xuất…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FAST là phần mềm kế toán phù hợp với doanh nghiệp vừa và lớn với 2 phiên bản: Fast Accounting và Fast Accounting Online.</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5. Phần mềm kế toán SIMBA</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SIMBA là phần mềm kế toán hỗ trợ doanh nghiệp tiết kiệm chi phí, giảm thiểu các thủ tục không cần thiết nhằm đơn giản hóa và làm gọn nhẹ các thao tác nghiệp vụ kế toán. Phần mềm SIMBA là một phiên bản đóng gói của AsiaSoft - giải pháp tự động hóa các nghiệp vụ kế toán, giúp kế toán viên tiết kiệm thời gian tối đa và đạt hiệu suất công việc như mong đợi.</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SIMBA phù hợp với quy mô doanh nghiệp siêu nhỏ, nhỏ, vừa và lớn với các tính năng như:</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Tự động đối chiếu và kiểm tra các chứng từ, sổ sách, báo cáo...;</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Tự tổng hợp số liệu và tạo lập báo cáo tài chính với biểu mẫu có sẵn;</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Tự động nhập liệu, tổng hợp số liệu và lập chứng từ từ hóa đơn bán hàng;</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Đáp ứng đầy đủ các nghiệp vụ kế toán theo Thông tư 133 và Thông tư 200 cho các ngành nghề;</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lastRenderedPageBreak/>
        <w:t>Giao diện trực quan, có hướng dẫn chi tiết, kể cả những kế toán lần đầu sử dụng cũng có thể thực hiện thao tác dễ dàng;</w:t>
      </w:r>
    </w:p>
    <w:p w:rsidR="00D06CBC" w:rsidRPr="00D06CBC" w:rsidRDefault="00D06CBC" w:rsidP="00D06CBC">
      <w:pPr>
        <w:numPr>
          <w:ilvl w:val="0"/>
          <w:numId w:val="11"/>
        </w:numPr>
        <w:shd w:val="clear" w:color="auto" w:fill="FFFFFF"/>
        <w:spacing w:after="0" w:line="360" w:lineRule="auto"/>
        <w:jc w:val="both"/>
        <w:rPr>
          <w:rFonts w:ascii="Times New Roman" w:hAnsi="Times New Roman" w:cs="Times New Roman"/>
          <w:color w:val="000000" w:themeColor="text1"/>
          <w:sz w:val="26"/>
          <w:szCs w:val="26"/>
        </w:rPr>
      </w:pPr>
      <w:r w:rsidRPr="00D06CBC">
        <w:rPr>
          <w:rFonts w:ascii="Times New Roman" w:hAnsi="Times New Roman" w:cs="Times New Roman"/>
          <w:color w:val="000000" w:themeColor="text1"/>
          <w:sz w:val="26"/>
          <w:szCs w:val="26"/>
        </w:rPr>
        <w:t>Kết nối trực tiếp với ngân hàng, cơ quan thuế... dễ dàng trích xuất bảng kê cho ngân hàng, kê khai và nộp thuế ngay trên phần mềm.</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6. Phần mềm kế toán Effect</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Với hơn 15 năm hoạt động trong lĩnh vực phần mềm kế toán, Effect đã trở thành nhà cung cấp uy tín, được ủng hộ bởi 3000 doanh nghiệp vừa và lớn.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Effect có hỗ trợ chia nhóm ngành kinh doanh, có tính năng tùy chỉnh theo yêu cầu của từng doanh nghiệp, có đầy đủ nghiệp vụ kế toán theo quy định của Bộ Tài chính.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kế toán Effect có mức chi phí khá hợp lý, giao diện dễ ứng dụng, hỗ trợ nhiều chức năng như: SMS Brandname, tích hợp chữ ký số, kho thực, QR Code…</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7. Phần mềm kế toán 3TSoft</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3TSoft có tích hợp đa ngôn ngữ, không giới hạn người dùng cùng khả năng xử lý dữ liệu nhanh chóng, các thao tác được sắp xếp hợp lý giúp nâng cao hiệu suất, tiết kiệm thời gian từ đó mang lại hiệu quả công việc tốt hơn.</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Giá thành phần mềm 3TSoft khá thấp, khi mua khách hàng sẽ nhận được ưu đãi miễn phí cập nhật và nâng cấp. Tuy nhiên, 3TSoft bị hạn chế bởi giao diện khó sử dụng, cần tham khảo hướng dẫn chi tiết mới thực hiện được các nghiệp vụ kế toán.</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8. Phần mềm kế toán Smart Pro</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Smart Pro được nhiều doanh nghiệp đánh giá là phần mềm với giao diện đơn giản, dễ sử dụng, dễ quản trị, dễ bảo trì và nâng cấp, có thể chỉnh sửa theo mẫu báo cáo mới của Bộ Tài chính, đặc biệt là có thể in chứng từ, sổ sách kế toán không giới hạn.</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Sở hữu công nghệ lọc dữ liệu thông minh, Smart Pro có thể giúp kế toán viên lọc và phân tích dữ liệu nhanh chóng. </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9. Phần mềm kế toán Omega</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Phần mềm kế toán Omega được phát triển dựa trên công nghệ tiên tiến và hiện đại, hỗ trợ các nghiệp vụ đặc thù như: vốn bằng tiền, mua bán hàng, quản lý công nợ… theo phát sinh thực tế tại doanh nghiệp. </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lastRenderedPageBreak/>
        <w:t>Giao diện Omega được thiết kế đơn giản, nhất quán, dễ sử dụng, có thể tự định dạng màu sắc, tự bật tắt các mục tùy chọn theo sở thích và thói quen làm việc của từng cá nhân. </w:t>
      </w:r>
    </w:p>
    <w:p w:rsidR="00D06CBC" w:rsidRPr="00D06CBC" w:rsidRDefault="00D06CBC" w:rsidP="00D06CBC">
      <w:pPr>
        <w:pStyle w:val="Heading5"/>
        <w:shd w:val="clear" w:color="auto" w:fill="FFFFFF"/>
        <w:spacing w:before="0" w:line="360" w:lineRule="auto"/>
        <w:jc w:val="both"/>
        <w:rPr>
          <w:rFonts w:ascii="Times New Roman" w:hAnsi="Times New Roman" w:cs="Times New Roman"/>
          <w:color w:val="000000" w:themeColor="text1"/>
          <w:sz w:val="26"/>
          <w:szCs w:val="26"/>
        </w:rPr>
      </w:pPr>
      <w:r w:rsidRPr="00D06CBC">
        <w:rPr>
          <w:rStyle w:val="Strong"/>
          <w:rFonts w:ascii="Times New Roman" w:hAnsi="Times New Roman" w:cs="Times New Roman"/>
          <w:bCs w:val="0"/>
          <w:color w:val="000000" w:themeColor="text1"/>
          <w:sz w:val="26"/>
          <w:szCs w:val="26"/>
        </w:rPr>
        <w:t>10. Phần mềm kế toán TONY</w:t>
      </w:r>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TONY là phần mềm có những tính năng hỗ trợ các thao tác nghiệp vụ kế toán như: kế toán tiền mặt, </w:t>
      </w:r>
      <w:hyperlink r:id="rId8" w:history="1">
        <w:r w:rsidRPr="00D06CBC">
          <w:rPr>
            <w:rStyle w:val="Hyperlink"/>
            <w:rFonts w:eastAsiaTheme="majorEastAsia"/>
            <w:color w:val="000000" w:themeColor="text1"/>
            <w:sz w:val="26"/>
            <w:szCs w:val="26"/>
          </w:rPr>
          <w:t>báo cáo thuế</w:t>
        </w:r>
      </w:hyperlink>
      <w:r w:rsidRPr="00D06CBC">
        <w:rPr>
          <w:color w:val="000000" w:themeColor="text1"/>
          <w:sz w:val="26"/>
          <w:szCs w:val="26"/>
        </w:rPr>
        <w:t>, phân bổ chi phí, </w:t>
      </w:r>
      <w:hyperlink r:id="rId9" w:history="1">
        <w:r w:rsidRPr="00D06CBC">
          <w:rPr>
            <w:rStyle w:val="Hyperlink"/>
            <w:rFonts w:eastAsiaTheme="majorEastAsia"/>
            <w:color w:val="000000" w:themeColor="text1"/>
            <w:sz w:val="26"/>
            <w:szCs w:val="26"/>
          </w:rPr>
          <w:t>tài sản cố định</w:t>
        </w:r>
      </w:hyperlink>
      <w:r w:rsidRPr="00D06CBC">
        <w:rPr>
          <w:color w:val="000000" w:themeColor="text1"/>
          <w:sz w:val="26"/>
          <w:szCs w:val="26"/>
        </w:rPr>
        <w:t>, quản lý kho…</w:t>
      </w:r>
    </w:p>
    <w:p w:rsid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r w:rsidRPr="00D06CBC">
        <w:rPr>
          <w:color w:val="000000" w:themeColor="text1"/>
          <w:sz w:val="26"/>
          <w:szCs w:val="26"/>
        </w:rPr>
        <w:t>Sử dụng phần mềm TONY kế toán viên sẽ dễ dàng hạch toán, xử lý các nghiệp vụ, phần mềm kế toán này phù hợp với doanh nghiệp thuộc nhiều lĩnh vực như dịch vụ, thương mại, sản xuất…</w:t>
      </w:r>
    </w:p>
    <w:p w:rsidR="00D06CBC" w:rsidRPr="00D06CBC" w:rsidRDefault="00D06CBC" w:rsidP="00D06CBC">
      <w:pPr>
        <w:pStyle w:val="NormalWeb"/>
        <w:shd w:val="clear" w:color="auto" w:fill="FFFFFF"/>
        <w:spacing w:before="0" w:beforeAutospacing="0" w:after="0" w:afterAutospacing="0" w:line="360" w:lineRule="auto"/>
        <w:jc w:val="both"/>
        <w:rPr>
          <w:b/>
          <w:color w:val="000000" w:themeColor="text1"/>
          <w:sz w:val="26"/>
          <w:szCs w:val="26"/>
        </w:rPr>
      </w:pPr>
      <w:r w:rsidRPr="00D06CBC">
        <w:rPr>
          <w:b/>
          <w:color w:val="000000" w:themeColor="text1"/>
          <w:sz w:val="26"/>
          <w:szCs w:val="26"/>
        </w:rPr>
        <w:t>Tài liệu tham khảo</w:t>
      </w:r>
    </w:p>
    <w:p w:rsidR="00D06CBC" w:rsidRPr="00D06CBC" w:rsidRDefault="00D06CBC" w:rsidP="00D06CBC">
      <w:pPr>
        <w:pStyle w:val="NormalWeb"/>
        <w:shd w:val="clear" w:color="auto" w:fill="FFFFFF"/>
        <w:spacing w:before="0" w:beforeAutospacing="0" w:after="0" w:afterAutospacing="0" w:line="360" w:lineRule="auto"/>
        <w:jc w:val="both"/>
        <w:rPr>
          <w:rFonts w:ascii="Arial" w:hAnsi="Arial" w:cs="Arial"/>
          <w:color w:val="000000"/>
          <w:sz w:val="26"/>
          <w:szCs w:val="26"/>
          <w:shd w:val="clear" w:color="auto" w:fill="FFFFFF"/>
        </w:rPr>
      </w:pPr>
      <w:r w:rsidRPr="00D06CBC">
        <w:rPr>
          <w:color w:val="000000" w:themeColor="text1"/>
          <w:sz w:val="26"/>
          <w:szCs w:val="26"/>
        </w:rPr>
        <w:t xml:space="preserve">Luật kế toán số </w:t>
      </w:r>
      <w:r w:rsidRPr="00D06CBC">
        <w:rPr>
          <w:rFonts w:ascii="Arial" w:hAnsi="Arial" w:cs="Arial"/>
          <w:color w:val="000000"/>
          <w:sz w:val="26"/>
          <w:szCs w:val="26"/>
          <w:shd w:val="clear" w:color="auto" w:fill="FFFFFF"/>
        </w:rPr>
        <w:t>88/2015/QH13</w:t>
      </w:r>
    </w:p>
    <w:p w:rsid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hyperlink r:id="rId10" w:history="1">
        <w:r w:rsidRPr="002A1EC8">
          <w:rPr>
            <w:rStyle w:val="Hyperlink"/>
            <w:sz w:val="26"/>
            <w:szCs w:val="26"/>
          </w:rPr>
          <w:t>https://ketoananpha.vn/top-phan-mem-ke-toan-thong-dung.html</w:t>
        </w:r>
      </w:hyperlink>
    </w:p>
    <w:p w:rsidR="00D06CBC" w:rsidRPr="00D06CBC" w:rsidRDefault="00D06CBC" w:rsidP="00D06CBC">
      <w:pPr>
        <w:pStyle w:val="NormalWeb"/>
        <w:shd w:val="clear" w:color="auto" w:fill="FFFFFF"/>
        <w:spacing w:before="0" w:beforeAutospacing="0" w:after="0" w:afterAutospacing="0" w:line="360" w:lineRule="auto"/>
        <w:jc w:val="both"/>
        <w:rPr>
          <w:color w:val="000000" w:themeColor="text1"/>
          <w:sz w:val="26"/>
          <w:szCs w:val="26"/>
        </w:rPr>
      </w:pPr>
    </w:p>
    <w:p w:rsidR="00C8678B" w:rsidRPr="00D06CBC" w:rsidRDefault="00D06CBC" w:rsidP="00D06CBC">
      <w:pPr>
        <w:spacing w:after="0" w:line="360" w:lineRule="auto"/>
        <w:rPr>
          <w:rFonts w:ascii="Times New Roman" w:hAnsi="Times New Roman" w:cs="Times New Roman"/>
          <w:color w:val="000000" w:themeColor="text1"/>
          <w:sz w:val="26"/>
          <w:szCs w:val="26"/>
        </w:rPr>
      </w:pPr>
    </w:p>
    <w:sectPr w:rsidR="00C8678B" w:rsidRPr="00D0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3B07"/>
    <w:multiLevelType w:val="multilevel"/>
    <w:tmpl w:val="9C0E4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7CEE"/>
    <w:multiLevelType w:val="multilevel"/>
    <w:tmpl w:val="FD3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701C3"/>
    <w:multiLevelType w:val="multilevel"/>
    <w:tmpl w:val="9A6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67385"/>
    <w:multiLevelType w:val="multilevel"/>
    <w:tmpl w:val="16AE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23B07"/>
    <w:multiLevelType w:val="multilevel"/>
    <w:tmpl w:val="7AE6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57B8C"/>
    <w:multiLevelType w:val="multilevel"/>
    <w:tmpl w:val="072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606AE"/>
    <w:multiLevelType w:val="multilevel"/>
    <w:tmpl w:val="C5A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2F7F6B"/>
    <w:multiLevelType w:val="multilevel"/>
    <w:tmpl w:val="FAA6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55659"/>
    <w:multiLevelType w:val="multilevel"/>
    <w:tmpl w:val="C724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F4DA8"/>
    <w:multiLevelType w:val="multilevel"/>
    <w:tmpl w:val="E6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A1C1D"/>
    <w:multiLevelType w:val="multilevel"/>
    <w:tmpl w:val="5FAC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C6094"/>
    <w:multiLevelType w:val="multilevel"/>
    <w:tmpl w:val="8C0E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A3029"/>
    <w:multiLevelType w:val="multilevel"/>
    <w:tmpl w:val="AD1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274F96"/>
    <w:multiLevelType w:val="multilevel"/>
    <w:tmpl w:val="D592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31819"/>
    <w:multiLevelType w:val="multilevel"/>
    <w:tmpl w:val="7AA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33529D"/>
    <w:multiLevelType w:val="multilevel"/>
    <w:tmpl w:val="1D8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12"/>
  </w:num>
  <w:num w:numId="4">
    <w:abstractNumId w:val="0"/>
  </w:num>
  <w:num w:numId="5">
    <w:abstractNumId w:val="9"/>
  </w:num>
  <w:num w:numId="6">
    <w:abstractNumId w:val="15"/>
  </w:num>
  <w:num w:numId="7">
    <w:abstractNumId w:val="5"/>
  </w:num>
  <w:num w:numId="8">
    <w:abstractNumId w:val="7"/>
  </w:num>
  <w:num w:numId="9">
    <w:abstractNumId w:val="6"/>
  </w:num>
  <w:num w:numId="10">
    <w:abstractNumId w:val="10"/>
  </w:num>
  <w:num w:numId="11">
    <w:abstractNumId w:val="2"/>
  </w:num>
  <w:num w:numId="12">
    <w:abstractNumId w:val="11"/>
  </w:num>
  <w:num w:numId="13">
    <w:abstractNumId w:val="14"/>
  </w:num>
  <w:num w:numId="14">
    <w:abstractNumId w:val="3"/>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BC"/>
    <w:rsid w:val="007901CA"/>
    <w:rsid w:val="00944F8B"/>
    <w:rsid w:val="00D0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9DAB"/>
  <w15:chartTrackingRefBased/>
  <w15:docId w15:val="{65D8084E-874B-4144-B53E-2CB11D9F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6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D06C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6CBC"/>
    <w:rPr>
      <w:rFonts w:ascii="Times New Roman" w:eastAsia="Times New Roman" w:hAnsi="Times New Roman" w:cs="Times New Roman"/>
      <w:b/>
      <w:bCs/>
      <w:sz w:val="27"/>
      <w:szCs w:val="27"/>
    </w:rPr>
  </w:style>
  <w:style w:type="character" w:styleId="Strong">
    <w:name w:val="Strong"/>
    <w:basedOn w:val="DefaultParagraphFont"/>
    <w:uiPriority w:val="22"/>
    <w:qFormat/>
    <w:rsid w:val="00D06CBC"/>
    <w:rPr>
      <w:b/>
      <w:bCs/>
    </w:rPr>
  </w:style>
  <w:style w:type="paragraph" w:styleId="NormalWeb">
    <w:name w:val="Normal (Web)"/>
    <w:basedOn w:val="Normal"/>
    <w:uiPriority w:val="99"/>
    <w:unhideWhenUsed/>
    <w:rsid w:val="00D06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6CBC"/>
    <w:rPr>
      <w:color w:val="0000FF"/>
      <w:u w:val="single"/>
    </w:rPr>
  </w:style>
  <w:style w:type="character" w:customStyle="1" w:styleId="Heading5Char">
    <w:name w:val="Heading 5 Char"/>
    <w:basedOn w:val="DefaultParagraphFont"/>
    <w:link w:val="Heading5"/>
    <w:uiPriority w:val="9"/>
    <w:semiHidden/>
    <w:rsid w:val="00D06CB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798796">
      <w:bodyDiv w:val="1"/>
      <w:marLeft w:val="0"/>
      <w:marRight w:val="0"/>
      <w:marTop w:val="0"/>
      <w:marBottom w:val="0"/>
      <w:divBdr>
        <w:top w:val="none" w:sz="0" w:space="0" w:color="auto"/>
        <w:left w:val="none" w:sz="0" w:space="0" w:color="auto"/>
        <w:bottom w:val="none" w:sz="0" w:space="0" w:color="auto"/>
        <w:right w:val="none" w:sz="0" w:space="0" w:color="auto"/>
      </w:divBdr>
    </w:div>
    <w:div w:id="1053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oananpha.vn/dich-vu-bao-cao-thue.html" TargetMode="External"/><Relationship Id="rId3" Type="http://schemas.openxmlformats.org/officeDocument/2006/relationships/settings" Target="settings.xml"/><Relationship Id="rId7" Type="http://schemas.openxmlformats.org/officeDocument/2006/relationships/hyperlink" Target="https://ketoananpha.vn/dich-vu-hoa-don-dien-tu-viettel-va-easyinvoic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toananpha.vn/cach-tinh-thue-gia-tri-gia-tang.html" TargetMode="External"/><Relationship Id="rId11" Type="http://schemas.openxmlformats.org/officeDocument/2006/relationships/fontTable" Target="fontTable.xml"/><Relationship Id="rId5" Type="http://schemas.openxmlformats.org/officeDocument/2006/relationships/hyperlink" Target="https://ketoananpha.vn/lap-bao-cao-tai-chinh-cuoi-nam.html" TargetMode="External"/><Relationship Id="rId10" Type="http://schemas.openxmlformats.org/officeDocument/2006/relationships/hyperlink" Target="https://ketoananpha.vn/top-phan-mem-ke-toan-thong-dung.html" TargetMode="External"/><Relationship Id="rId4" Type="http://schemas.openxmlformats.org/officeDocument/2006/relationships/webSettings" Target="webSettings.xml"/><Relationship Id="rId9" Type="http://schemas.openxmlformats.org/officeDocument/2006/relationships/hyperlink" Target="https://ketoananpha.vn/quy-dinh-ve-tai-san-co-di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2024-06-13T08:49:00Z</dcterms:created>
  <dcterms:modified xsi:type="dcterms:W3CDTF">2024-06-13T09:03:00Z</dcterms:modified>
</cp:coreProperties>
</file>