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619" w:rsidRDefault="00187619" w:rsidP="00187619">
      <w:pPr>
        <w:spacing w:line="360" w:lineRule="auto"/>
        <w:ind w:firstLine="709"/>
        <w:jc w:val="center"/>
        <w:rPr>
          <w:b/>
          <w:bCs/>
          <w:sz w:val="26"/>
          <w:szCs w:val="26"/>
        </w:rPr>
      </w:pPr>
      <w:r>
        <w:rPr>
          <w:b/>
          <w:bCs/>
          <w:sz w:val="26"/>
          <w:szCs w:val="26"/>
        </w:rPr>
        <w:t>TÌM HIỂU NGUYÊN NHÂN TÁC ĐỘNG ĐẾN GIÁ TRỊ SẢN XUẤT CÔNG NGHIỆP</w:t>
      </w:r>
    </w:p>
    <w:p w:rsidR="00187619" w:rsidRDefault="00187619" w:rsidP="00187619">
      <w:pPr>
        <w:spacing w:line="360" w:lineRule="auto"/>
        <w:ind w:left="720" w:hanging="11"/>
        <w:jc w:val="right"/>
        <w:rPr>
          <w:b/>
          <w:bCs/>
          <w:sz w:val="26"/>
          <w:szCs w:val="26"/>
        </w:rPr>
      </w:pPr>
      <w:r>
        <w:rPr>
          <w:b/>
          <w:bCs/>
          <w:sz w:val="26"/>
          <w:szCs w:val="26"/>
        </w:rPr>
        <w:t>Th.S Đinh Thị Thu Hiền</w:t>
      </w:r>
    </w:p>
    <w:p w:rsidR="00187619" w:rsidRDefault="00187619" w:rsidP="00187619">
      <w:pPr>
        <w:spacing w:line="360" w:lineRule="auto"/>
        <w:ind w:firstLine="709"/>
        <w:jc w:val="both"/>
        <w:rPr>
          <w:b/>
          <w:bCs/>
          <w:sz w:val="26"/>
          <w:szCs w:val="26"/>
        </w:rPr>
      </w:pPr>
    </w:p>
    <w:p w:rsidR="00187619" w:rsidRDefault="00187619" w:rsidP="00187619">
      <w:pPr>
        <w:spacing w:line="360" w:lineRule="auto"/>
        <w:ind w:firstLine="709"/>
        <w:jc w:val="both"/>
        <w:rPr>
          <w:b/>
          <w:bCs/>
          <w:sz w:val="26"/>
          <w:szCs w:val="26"/>
        </w:rPr>
      </w:pPr>
    </w:p>
    <w:p w:rsidR="00187619" w:rsidRDefault="00187619" w:rsidP="00187619">
      <w:pPr>
        <w:spacing w:line="360" w:lineRule="auto"/>
        <w:ind w:firstLine="709"/>
        <w:jc w:val="both"/>
        <w:rPr>
          <w:bCs/>
          <w:sz w:val="26"/>
          <w:szCs w:val="26"/>
        </w:rPr>
      </w:pPr>
      <w:proofErr w:type="gramStart"/>
      <w:r>
        <w:rPr>
          <w:bCs/>
          <w:sz w:val="26"/>
          <w:szCs w:val="26"/>
        </w:rPr>
        <w:t>Trong kết quả sản xuất, 2 nội dung được chú trọng phân tích đó là khối lượng sản phẩm sản xuất và chất lượng sản xuất sản phẩm.</w:t>
      </w:r>
      <w:proofErr w:type="gramEnd"/>
      <w:r>
        <w:rPr>
          <w:bCs/>
          <w:sz w:val="26"/>
          <w:szCs w:val="26"/>
        </w:rPr>
        <w:t xml:space="preserve"> Khôi lượng càng tăng thì hiệu quả càng cao và ngược lại. Trong khối lượng, tùy thuộc vào quy mô của doanh nghiệp, những doanh nghiệp nhỏ, tiêu thụ ít sản phẩm thường sử dụng chỉ tiêu khối lượng sản phẩm sản xuất, doanh nghiệp lớn, tình hình kinh doanh phức tạp, doanh nghiệp thường sử dụng chỉ tiêu về giá trị sản xuất công nghiệp để đánh giá khái quát về khối lượng. </w:t>
      </w:r>
      <w:proofErr w:type="gramStart"/>
      <w:r>
        <w:rPr>
          <w:bCs/>
          <w:sz w:val="26"/>
          <w:szCs w:val="26"/>
        </w:rPr>
        <w:t>Gia trị sản xuất công nghiệp càng cao thì hiệu quả cũng càng lớn, việc phân tích giá trị sản xuất công nghiệp có ý nghĩa quan trọng trong việc đánh giá và cải thiện tình hình kinh doanh của doanh nghiệp.Bài viết đề cập đên một số nguyên nhân tác động đến giá trị sản xuất công nghiệp.</w:t>
      </w:r>
      <w:proofErr w:type="gramEnd"/>
    </w:p>
    <w:p w:rsidR="00187619" w:rsidRDefault="00187619" w:rsidP="00187619">
      <w:pPr>
        <w:spacing w:line="360" w:lineRule="auto"/>
        <w:ind w:firstLine="709"/>
        <w:jc w:val="both"/>
        <w:rPr>
          <w:bCs/>
          <w:sz w:val="26"/>
          <w:szCs w:val="26"/>
        </w:rPr>
      </w:pPr>
      <w:r>
        <w:rPr>
          <w:bCs/>
          <w:sz w:val="26"/>
          <w:szCs w:val="26"/>
        </w:rPr>
        <w:t>Từ khóa</w:t>
      </w:r>
      <w:proofErr w:type="gramStart"/>
      <w:r>
        <w:rPr>
          <w:bCs/>
          <w:sz w:val="26"/>
          <w:szCs w:val="26"/>
        </w:rPr>
        <w:t>::</w:t>
      </w:r>
      <w:proofErr w:type="gramEnd"/>
      <w:r>
        <w:rPr>
          <w:bCs/>
          <w:sz w:val="26"/>
          <w:szCs w:val="26"/>
        </w:rPr>
        <w:t xml:space="preserve"> giá trị sản xuất công nghiệp, khối lượng sản xuất…</w:t>
      </w:r>
    </w:p>
    <w:p w:rsidR="00187619" w:rsidRDefault="00187619" w:rsidP="00187619">
      <w:pPr>
        <w:spacing w:line="360" w:lineRule="auto"/>
        <w:jc w:val="both"/>
        <w:rPr>
          <w:bCs/>
          <w:sz w:val="26"/>
          <w:szCs w:val="26"/>
        </w:rPr>
      </w:pPr>
    </w:p>
    <w:p w:rsidR="00187619" w:rsidRDefault="00187619" w:rsidP="00187619">
      <w:pPr>
        <w:spacing w:line="360" w:lineRule="auto"/>
        <w:jc w:val="both"/>
        <w:rPr>
          <w:b/>
          <w:bCs/>
          <w:sz w:val="26"/>
          <w:szCs w:val="26"/>
        </w:rPr>
      </w:pPr>
      <w:r w:rsidRPr="00187619">
        <w:rPr>
          <w:b/>
          <w:bCs/>
          <w:sz w:val="26"/>
          <w:szCs w:val="26"/>
        </w:rPr>
        <w:t>Khái quát về giá trị sản xuất công nghiệp</w:t>
      </w:r>
    </w:p>
    <w:p w:rsidR="00187619" w:rsidRDefault="00187619" w:rsidP="00187619">
      <w:pPr>
        <w:spacing w:line="360" w:lineRule="auto"/>
        <w:jc w:val="both"/>
        <w:rPr>
          <w:sz w:val="26"/>
          <w:szCs w:val="26"/>
        </w:rPr>
      </w:pPr>
      <w:r w:rsidRPr="00F77D2A">
        <w:rPr>
          <w:sz w:val="26"/>
          <w:szCs w:val="26"/>
        </w:rPr>
        <w:t>Giá trị sản xuất công nghiệp là toàn bộ giá trị của sản phẩm do hoạt động sản xuất công nghiệp tạo ra trong một thời gian nhất định, bao gồm: giá trị nguyên vật liệu, nhiên liệu, năng lượng, phụ tùng thay thế, chi phí dịch vụ sản xuất, khấu hao tài sản cố định, chi phí lao động và giá trị mới sáng tạo ra cấu thành giá trị sản phẩm công nghiệp</w:t>
      </w:r>
      <w:r>
        <w:rPr>
          <w:sz w:val="26"/>
          <w:szCs w:val="26"/>
        </w:rPr>
        <w:t>. Từ khái niệm này ta thấy giá trị sản xuất công nghiệp liên quan đến lĩnh vực công nghiệp là chủ yếu, trong lĩnh vực này, hoạt động rất đa dạng, có thể là những doanh nghiệp mang hình thức công nghiệp nặng hoặc công nghiệp nhẹ.Doanh nghiệp liên quan có quy mô càng lớn thì hoạt động càng phức tạp.</w:t>
      </w:r>
    </w:p>
    <w:p w:rsidR="00187619" w:rsidRPr="00187619" w:rsidRDefault="00187619" w:rsidP="00187619">
      <w:pPr>
        <w:spacing w:line="360" w:lineRule="auto"/>
        <w:jc w:val="both"/>
        <w:rPr>
          <w:b/>
          <w:bCs/>
          <w:sz w:val="26"/>
          <w:szCs w:val="26"/>
        </w:rPr>
      </w:pPr>
      <w:r>
        <w:rPr>
          <w:sz w:val="26"/>
          <w:szCs w:val="26"/>
        </w:rPr>
        <w:t xml:space="preserve">Công tác ghi chép, đánh giá và </w:t>
      </w:r>
      <w:proofErr w:type="gramStart"/>
      <w:r>
        <w:rPr>
          <w:sz w:val="26"/>
          <w:szCs w:val="26"/>
        </w:rPr>
        <w:t>theo</w:t>
      </w:r>
      <w:proofErr w:type="gramEnd"/>
      <w:r>
        <w:rPr>
          <w:sz w:val="26"/>
          <w:szCs w:val="26"/>
        </w:rPr>
        <w:t xml:space="preserve"> dõi số liệu của từng bộ phận liên quan đến sản xuất càng phức tạp, yêu cầu cả về số lượng lẫn chất lượng. Do đó, việc ghi chép thường diên ra thường xuyên </w:t>
      </w:r>
      <w:proofErr w:type="gramStart"/>
      <w:r>
        <w:rPr>
          <w:sz w:val="26"/>
          <w:szCs w:val="26"/>
        </w:rPr>
        <w:t>theo</w:t>
      </w:r>
      <w:proofErr w:type="gramEnd"/>
      <w:r>
        <w:rPr>
          <w:sz w:val="26"/>
          <w:szCs w:val="26"/>
        </w:rPr>
        <w:t xml:space="preserve"> định kỳ hàng thang hoặc hàng quý, cuối năm tiến hành tổng kết và </w:t>
      </w:r>
      <w:r>
        <w:rPr>
          <w:sz w:val="26"/>
          <w:szCs w:val="26"/>
        </w:rPr>
        <w:lastRenderedPageBreak/>
        <w:t xml:space="preserve">đánh giá. </w:t>
      </w:r>
      <w:proofErr w:type="gramStart"/>
      <w:r>
        <w:rPr>
          <w:sz w:val="26"/>
          <w:szCs w:val="26"/>
        </w:rPr>
        <w:t>Số lượng nhân viên thực hiện cũng chiếm tương đối.</w:t>
      </w:r>
      <w:proofErr w:type="gramEnd"/>
      <w:r>
        <w:rPr>
          <w:sz w:val="26"/>
          <w:szCs w:val="26"/>
        </w:rPr>
        <w:t xml:space="preserve"> Nhận thấy với thời điểm hiện nay việc </w:t>
      </w:r>
      <w:proofErr w:type="gramStart"/>
      <w:r>
        <w:rPr>
          <w:sz w:val="26"/>
          <w:szCs w:val="26"/>
        </w:rPr>
        <w:t>theo</w:t>
      </w:r>
      <w:proofErr w:type="gramEnd"/>
      <w:r>
        <w:rPr>
          <w:sz w:val="26"/>
          <w:szCs w:val="26"/>
        </w:rPr>
        <w:t xml:space="preserve"> dõi theo cách thủ công như vậy rất mất thời gian và công sức, các doanh nghiệp nên thay đổi cách quản lý bằng cách sử dụng các công cụ phân tích kinh doanh vào hoạt động của doanh nghiệp. Đối với những phương pháp kinh doanh này thì vừa đơn giản, dễ thực hiện, thời gian thực hiện ngắn, cho kết quả chính xác, thỏa mãn nhu cầu theo dõi của doanh nghiệp liên quan. </w:t>
      </w:r>
    </w:p>
    <w:p w:rsidR="00187619" w:rsidRDefault="001F539B" w:rsidP="00187619">
      <w:pPr>
        <w:spacing w:line="360" w:lineRule="auto"/>
        <w:jc w:val="both"/>
        <w:rPr>
          <w:bCs/>
          <w:sz w:val="26"/>
          <w:szCs w:val="26"/>
        </w:rPr>
      </w:pPr>
      <w:r>
        <w:rPr>
          <w:bCs/>
          <w:sz w:val="26"/>
          <w:szCs w:val="26"/>
        </w:rPr>
        <w:t xml:space="preserve">Theo đó, khi thực hiện phân tích thì gia trị sản xuất công nghiệp được đánh giá dựa trên 5 yếu tố: </w:t>
      </w:r>
    </w:p>
    <w:p w:rsidR="001F539B" w:rsidRPr="00CB554E" w:rsidRDefault="001F539B" w:rsidP="00CB554E">
      <w:pPr>
        <w:spacing w:line="360" w:lineRule="auto"/>
        <w:jc w:val="both"/>
        <w:rPr>
          <w:b/>
          <w:bCs/>
          <w:sz w:val="26"/>
          <w:szCs w:val="26"/>
        </w:rPr>
      </w:pPr>
      <w:r w:rsidRPr="00CB554E">
        <w:rPr>
          <w:b/>
          <w:bCs/>
          <w:i/>
          <w:sz w:val="26"/>
          <w:szCs w:val="26"/>
        </w:rPr>
        <w:t>Giá trị thành phẩm (</w:t>
      </w:r>
      <w:proofErr w:type="gramStart"/>
      <w:r w:rsidRPr="00CB554E">
        <w:rPr>
          <w:b/>
          <w:bCs/>
          <w:i/>
          <w:sz w:val="26"/>
          <w:szCs w:val="26"/>
        </w:rPr>
        <w:t>G</w:t>
      </w:r>
      <w:r w:rsidRPr="00CB554E">
        <w:rPr>
          <w:b/>
          <w:bCs/>
          <w:i/>
          <w:sz w:val="26"/>
          <w:szCs w:val="26"/>
          <w:vertAlign w:val="subscript"/>
        </w:rPr>
        <w:t xml:space="preserve">t </w:t>
      </w:r>
      <w:r w:rsidRPr="00CB554E">
        <w:rPr>
          <w:b/>
          <w:bCs/>
          <w:i/>
          <w:sz w:val="26"/>
          <w:szCs w:val="26"/>
        </w:rPr>
        <w:t>)</w:t>
      </w:r>
      <w:proofErr w:type="gramEnd"/>
      <w:r w:rsidR="00CB554E">
        <w:rPr>
          <w:b/>
          <w:bCs/>
          <w:sz w:val="26"/>
          <w:szCs w:val="26"/>
        </w:rPr>
        <w:t xml:space="preserve"> :</w:t>
      </w:r>
      <w:r w:rsidRPr="00F77D2A">
        <w:rPr>
          <w:sz w:val="26"/>
          <w:szCs w:val="26"/>
        </w:rPr>
        <w:t xml:space="preserve"> Giá trị những sản phẩm sản xuất từ nguyên vật liệu của doanh nghiệp và những sản phẩm sản xuất từ nguyên vật liệu của khách hàng đưa đến gia công. </w:t>
      </w:r>
      <w:proofErr w:type="gramStart"/>
      <w:r w:rsidRPr="00F77D2A">
        <w:rPr>
          <w:sz w:val="26"/>
          <w:szCs w:val="26"/>
        </w:rPr>
        <w:t>Những sản phẩm trên phải kết thúc khâu chế biến cuối cùng tại doanh nghiệp và đã làm xong thủ tục nhập kho.</w:t>
      </w:r>
      <w:proofErr w:type="gramEnd"/>
      <w:r w:rsidR="00CB554E">
        <w:rPr>
          <w:sz w:val="26"/>
          <w:szCs w:val="26"/>
        </w:rPr>
        <w:t xml:space="preserve"> Hoặc giá trị của bán thành phẩm không nhập kho nhưng tiến hành tiêu thụ</w:t>
      </w:r>
    </w:p>
    <w:p w:rsidR="001F539B" w:rsidRPr="00CB554E" w:rsidRDefault="001F539B" w:rsidP="00CB554E">
      <w:pPr>
        <w:spacing w:line="360" w:lineRule="auto"/>
        <w:jc w:val="both"/>
        <w:rPr>
          <w:b/>
          <w:sz w:val="26"/>
          <w:szCs w:val="26"/>
        </w:rPr>
      </w:pPr>
      <w:r w:rsidRPr="00CB554E">
        <w:rPr>
          <w:b/>
          <w:i/>
          <w:sz w:val="26"/>
          <w:szCs w:val="26"/>
        </w:rPr>
        <w:t>Giá trị những công việc có tính chất công nghiệp làm cho bên ngoài (G</w:t>
      </w:r>
      <w:r w:rsidRPr="00CB554E">
        <w:rPr>
          <w:b/>
          <w:i/>
          <w:sz w:val="26"/>
          <w:szCs w:val="26"/>
          <w:vertAlign w:val="subscript"/>
        </w:rPr>
        <w:t>c</w:t>
      </w:r>
      <w:r w:rsidRPr="00CB554E">
        <w:rPr>
          <w:b/>
          <w:i/>
          <w:sz w:val="26"/>
          <w:szCs w:val="26"/>
        </w:rPr>
        <w:t>)</w:t>
      </w:r>
      <w:proofErr w:type="gramStart"/>
      <w:r w:rsidR="00CB554E" w:rsidRPr="00CB554E">
        <w:rPr>
          <w:b/>
          <w:i/>
          <w:sz w:val="26"/>
          <w:szCs w:val="26"/>
        </w:rPr>
        <w:t>:</w:t>
      </w:r>
      <w:r w:rsidRPr="00F77D2A">
        <w:rPr>
          <w:sz w:val="26"/>
          <w:szCs w:val="26"/>
        </w:rPr>
        <w:t>giá</w:t>
      </w:r>
      <w:proofErr w:type="gramEnd"/>
      <w:r w:rsidRPr="00F77D2A">
        <w:rPr>
          <w:sz w:val="26"/>
          <w:szCs w:val="26"/>
        </w:rPr>
        <w:t xml:space="preserve"> trị công việc có tính chất công nghiệp làm cho các đơn vị bên ngoài doanh nghiệp hoặc các bộ phận khác (không phải là hoạt động công nghiệp) trong doanh nghiệp, có hạch toán riêng</w:t>
      </w:r>
      <w:r w:rsidR="00CB554E">
        <w:rPr>
          <w:b/>
          <w:sz w:val="26"/>
          <w:szCs w:val="26"/>
        </w:rPr>
        <w:t xml:space="preserve">. </w:t>
      </w:r>
      <w:r w:rsidRPr="00F77D2A">
        <w:rPr>
          <w:sz w:val="26"/>
          <w:szCs w:val="26"/>
        </w:rPr>
        <w:t xml:space="preserve">Công việc có tính chất công nghiệp không sản xuất ra sản phẩm mới mà chỉ làm tăng thêm giá trị sử dụng của sản phẩm. </w:t>
      </w:r>
    </w:p>
    <w:p w:rsidR="001F539B" w:rsidRPr="00CB554E" w:rsidRDefault="001F539B" w:rsidP="00CB554E">
      <w:pPr>
        <w:spacing w:line="360" w:lineRule="auto"/>
        <w:jc w:val="both"/>
        <w:rPr>
          <w:b/>
          <w:sz w:val="26"/>
          <w:szCs w:val="26"/>
        </w:rPr>
      </w:pPr>
      <w:r w:rsidRPr="00CB554E">
        <w:rPr>
          <w:b/>
          <w:i/>
          <w:sz w:val="26"/>
          <w:szCs w:val="26"/>
        </w:rPr>
        <w:t>Giá trị của phế liệu thu hồi (G</w:t>
      </w:r>
      <w:r w:rsidRPr="00CB554E">
        <w:rPr>
          <w:b/>
          <w:i/>
          <w:sz w:val="26"/>
          <w:szCs w:val="26"/>
          <w:vertAlign w:val="subscript"/>
        </w:rPr>
        <w:t>f</w:t>
      </w:r>
      <w:r w:rsidR="00CB554E" w:rsidRPr="00CB554E">
        <w:rPr>
          <w:b/>
          <w:i/>
          <w:sz w:val="26"/>
          <w:szCs w:val="26"/>
        </w:rPr>
        <w:t>):</w:t>
      </w:r>
      <w:r w:rsidRPr="00F77D2A">
        <w:rPr>
          <w:sz w:val="26"/>
          <w:szCs w:val="26"/>
        </w:rPr>
        <w:t xml:space="preserve"> Giá trị </w:t>
      </w:r>
      <w:proofErr w:type="gramStart"/>
      <w:r w:rsidRPr="00F77D2A">
        <w:rPr>
          <w:sz w:val="26"/>
          <w:szCs w:val="26"/>
        </w:rPr>
        <w:t>của  phế</w:t>
      </w:r>
      <w:proofErr w:type="gramEnd"/>
      <w:r w:rsidRPr="00F77D2A">
        <w:rPr>
          <w:sz w:val="26"/>
          <w:szCs w:val="26"/>
        </w:rPr>
        <w:t xml:space="preserve"> phẩm, phế liệu thu hồi do quá trình sản xuất công nghiệp tạo ra</w:t>
      </w:r>
      <w:r>
        <w:rPr>
          <w:sz w:val="26"/>
          <w:szCs w:val="26"/>
        </w:rPr>
        <w:t xml:space="preserve"> như sản xuất cái áo thì phế liệu thu hồi được là vụn vải</w:t>
      </w:r>
      <w:r w:rsidRPr="00F77D2A">
        <w:rPr>
          <w:sz w:val="26"/>
          <w:szCs w:val="26"/>
        </w:rPr>
        <w:t>.</w:t>
      </w:r>
      <w:r w:rsidR="00CB554E">
        <w:rPr>
          <w:b/>
          <w:sz w:val="26"/>
          <w:szCs w:val="26"/>
        </w:rPr>
        <w:t xml:space="preserve">. </w:t>
      </w:r>
      <w:r w:rsidR="00CB554E">
        <w:rPr>
          <w:sz w:val="26"/>
          <w:szCs w:val="26"/>
        </w:rPr>
        <w:t xml:space="preserve">Những sản phẩm tính ở yếu tố này </w:t>
      </w:r>
      <w:r w:rsidRPr="00F77D2A">
        <w:rPr>
          <w:sz w:val="26"/>
          <w:szCs w:val="26"/>
        </w:rPr>
        <w:t xml:space="preserve">thường không có trong bảng giá cố định, do vậy phải căn cứ vào doanh </w:t>
      </w:r>
      <w:proofErr w:type="gramStart"/>
      <w:r w:rsidRPr="00F77D2A">
        <w:rPr>
          <w:sz w:val="26"/>
          <w:szCs w:val="26"/>
        </w:rPr>
        <w:t>thu</w:t>
      </w:r>
      <w:proofErr w:type="gramEnd"/>
      <w:r w:rsidRPr="00F77D2A">
        <w:rPr>
          <w:sz w:val="26"/>
          <w:szCs w:val="26"/>
        </w:rPr>
        <w:t xml:space="preserve"> để tính đổi về giá cố định.</w:t>
      </w:r>
    </w:p>
    <w:p w:rsidR="001F539B" w:rsidRPr="00CB554E" w:rsidRDefault="001F539B" w:rsidP="00CB554E">
      <w:pPr>
        <w:spacing w:line="360" w:lineRule="auto"/>
        <w:jc w:val="both"/>
        <w:rPr>
          <w:b/>
          <w:sz w:val="26"/>
          <w:szCs w:val="26"/>
        </w:rPr>
      </w:pPr>
      <w:r w:rsidRPr="00CB554E">
        <w:rPr>
          <w:b/>
          <w:i/>
          <w:sz w:val="26"/>
          <w:szCs w:val="26"/>
        </w:rPr>
        <w:t>Giá trị của hoạt động cho thuê máy móc thiết bị trong dây chuyền sản xuất công nghiệp của doanh nghiệp (G</w:t>
      </w:r>
      <w:r w:rsidRPr="00CB554E">
        <w:rPr>
          <w:b/>
          <w:i/>
          <w:sz w:val="26"/>
          <w:szCs w:val="26"/>
          <w:vertAlign w:val="subscript"/>
        </w:rPr>
        <w:t>m</w:t>
      </w:r>
      <w:r w:rsidR="00CB554E" w:rsidRPr="00CB554E">
        <w:rPr>
          <w:b/>
          <w:i/>
          <w:sz w:val="26"/>
          <w:szCs w:val="26"/>
        </w:rPr>
        <w:t>):</w:t>
      </w:r>
      <w:r w:rsidRPr="00F77D2A">
        <w:rPr>
          <w:sz w:val="26"/>
          <w:szCs w:val="26"/>
        </w:rPr>
        <w:t xml:space="preserve">Yếu tố này chỉ phát sinh khi máy móc, thiết bị của dây chuyền sản xuất trong doanh nghiệp không sử dụng mà cho bên ngoài thuê, thường thì hoạt động cho thuê máy móc, thiết bị không có trong bảng giá cố định. Vì vậy, cần phải căn cứ vào doanh </w:t>
      </w:r>
      <w:proofErr w:type="gramStart"/>
      <w:r w:rsidRPr="00F77D2A">
        <w:rPr>
          <w:sz w:val="26"/>
          <w:szCs w:val="26"/>
        </w:rPr>
        <w:t>thu</w:t>
      </w:r>
      <w:proofErr w:type="gramEnd"/>
      <w:r w:rsidRPr="00F77D2A">
        <w:rPr>
          <w:sz w:val="26"/>
          <w:szCs w:val="26"/>
        </w:rPr>
        <w:t xml:space="preserve"> để tính đổi về giá cố định.</w:t>
      </w:r>
    </w:p>
    <w:p w:rsidR="00CB554E" w:rsidRDefault="001F539B" w:rsidP="00CB554E">
      <w:pPr>
        <w:spacing w:line="360" w:lineRule="auto"/>
        <w:jc w:val="both"/>
        <w:rPr>
          <w:sz w:val="26"/>
          <w:szCs w:val="26"/>
        </w:rPr>
      </w:pPr>
      <w:r w:rsidRPr="00CB554E">
        <w:rPr>
          <w:b/>
          <w:i/>
          <w:sz w:val="26"/>
          <w:szCs w:val="26"/>
        </w:rPr>
        <w:lastRenderedPageBreak/>
        <w:t xml:space="preserve">Giá trị chênh </w:t>
      </w:r>
      <w:proofErr w:type="gramStart"/>
      <w:r w:rsidRPr="00CB554E">
        <w:rPr>
          <w:b/>
          <w:i/>
          <w:sz w:val="26"/>
          <w:szCs w:val="26"/>
        </w:rPr>
        <w:t>lệch  cuối</w:t>
      </w:r>
      <w:proofErr w:type="gramEnd"/>
      <w:r w:rsidRPr="00CB554E">
        <w:rPr>
          <w:b/>
          <w:i/>
          <w:sz w:val="26"/>
          <w:szCs w:val="26"/>
        </w:rPr>
        <w:t xml:space="preserve"> kỳ và đầu kỳ của nửa thành phẩm,</w:t>
      </w:r>
      <w:r w:rsidR="00CB554E" w:rsidRPr="00CB554E">
        <w:rPr>
          <w:b/>
          <w:i/>
          <w:sz w:val="26"/>
          <w:szCs w:val="26"/>
        </w:rPr>
        <w:t xml:space="preserve"> sản phẩm đang chế tạo dở dang</w:t>
      </w:r>
      <w:r w:rsidR="00CB554E">
        <w:rPr>
          <w:b/>
          <w:sz w:val="26"/>
          <w:szCs w:val="26"/>
        </w:rPr>
        <w:t xml:space="preserve">: </w:t>
      </w:r>
      <w:r w:rsidRPr="00F77D2A">
        <w:rPr>
          <w:sz w:val="26"/>
          <w:szCs w:val="26"/>
        </w:rPr>
        <w:t>Yếu tố này tính trên cơ sở số dư cuối kỳ trừ số dư đầu kỳ của chi phí sản xuất kinh doanh dở dang.</w:t>
      </w:r>
    </w:p>
    <w:p w:rsidR="00CB554E" w:rsidRPr="00CB554E" w:rsidRDefault="00CB554E" w:rsidP="00CB554E">
      <w:pPr>
        <w:spacing w:line="360" w:lineRule="auto"/>
        <w:jc w:val="both"/>
        <w:rPr>
          <w:sz w:val="26"/>
          <w:szCs w:val="26"/>
        </w:rPr>
      </w:pPr>
      <w:r>
        <w:rPr>
          <w:sz w:val="26"/>
          <w:szCs w:val="26"/>
        </w:rPr>
        <w:t xml:space="preserve">Bằng phương pháp so sánh, tiến hành phân tích số liệu lien quan đến giá trị sản xuất công nghiệp thông qua biến động tăng giảm, thông qua tốc độ tăng trưởng hoặc tỷ lệ tăng them để đánh giá nhận định về giá trị sản xuất công nghiệp. </w:t>
      </w:r>
      <w:proofErr w:type="gramStart"/>
      <w:r>
        <w:rPr>
          <w:sz w:val="26"/>
          <w:szCs w:val="26"/>
        </w:rPr>
        <w:t>Từ đó đưa ra những nguyên nhân tác động đến GTSXCN và biện pháp cải thiện.</w:t>
      </w:r>
      <w:proofErr w:type="gramEnd"/>
    </w:p>
    <w:p w:rsidR="00187619" w:rsidRDefault="00187619" w:rsidP="00CB554E">
      <w:pPr>
        <w:spacing w:line="360" w:lineRule="auto"/>
        <w:jc w:val="both"/>
        <w:rPr>
          <w:b/>
          <w:bCs/>
          <w:i/>
          <w:color w:val="000000"/>
          <w:sz w:val="26"/>
          <w:szCs w:val="26"/>
        </w:rPr>
      </w:pPr>
      <w:proofErr w:type="gramStart"/>
      <w:r w:rsidRPr="00F77D2A">
        <w:rPr>
          <w:b/>
          <w:bCs/>
          <w:sz w:val="26"/>
          <w:szCs w:val="26"/>
        </w:rPr>
        <w:t>Phân tích các nguyên nhân ảnh hưởng đến giá trị sản xuất công nghiệp</w:t>
      </w:r>
      <w:r w:rsidRPr="00F77D2A">
        <w:rPr>
          <w:b/>
          <w:bCs/>
          <w:i/>
          <w:color w:val="000000"/>
          <w:sz w:val="26"/>
          <w:szCs w:val="26"/>
        </w:rPr>
        <w:t>.</w:t>
      </w:r>
      <w:proofErr w:type="gramEnd"/>
    </w:p>
    <w:p w:rsidR="00CB554E" w:rsidRPr="00CB554E" w:rsidRDefault="00CB554E" w:rsidP="00CB554E">
      <w:pPr>
        <w:spacing w:line="360" w:lineRule="auto"/>
        <w:jc w:val="both"/>
        <w:rPr>
          <w:bCs/>
          <w:color w:val="000000"/>
          <w:sz w:val="26"/>
          <w:szCs w:val="26"/>
        </w:rPr>
      </w:pPr>
      <w:r w:rsidRPr="00CB554E">
        <w:rPr>
          <w:bCs/>
          <w:color w:val="000000"/>
          <w:sz w:val="26"/>
          <w:szCs w:val="26"/>
        </w:rPr>
        <w:t xml:space="preserve">Việc xác định nguyên nhân sẽ có hiệu quả hơn khi </w:t>
      </w:r>
      <w:r>
        <w:rPr>
          <w:bCs/>
          <w:color w:val="000000"/>
          <w:sz w:val="26"/>
          <w:szCs w:val="26"/>
        </w:rPr>
        <w:t>doanh nghiệp tiến hành phân tích và đưa ra nguyên nhân của từng yếu tố, kể cả những yếu tố có tác động tích cực, và tác động tiêu cực.</w:t>
      </w:r>
      <w:r w:rsidR="007D4F15">
        <w:rPr>
          <w:bCs/>
          <w:color w:val="000000"/>
          <w:sz w:val="26"/>
          <w:szCs w:val="26"/>
        </w:rPr>
        <w:t>Cụ thể như au:</w:t>
      </w:r>
    </w:p>
    <w:p w:rsidR="00187619" w:rsidRPr="00F433E6" w:rsidRDefault="00187619" w:rsidP="00187619">
      <w:pPr>
        <w:spacing w:line="360" w:lineRule="auto"/>
        <w:ind w:firstLine="709"/>
        <w:jc w:val="both"/>
        <w:rPr>
          <w:b/>
          <w:bCs/>
          <w:sz w:val="26"/>
          <w:szCs w:val="26"/>
        </w:rPr>
      </w:pPr>
      <w:r w:rsidRPr="00F77D2A">
        <w:rPr>
          <w:b/>
          <w:bCs/>
          <w:i/>
          <w:color w:val="000000"/>
          <w:sz w:val="26"/>
          <w:szCs w:val="26"/>
        </w:rPr>
        <w:t>Giá trị thành phẩm:</w:t>
      </w:r>
      <w:r w:rsidRPr="00F77D2A">
        <w:rPr>
          <w:color w:val="000000"/>
          <w:sz w:val="26"/>
          <w:szCs w:val="26"/>
        </w:rPr>
        <w:t xml:space="preserve"> đối với đại đa số doanh nghiệp công nghiệp đây là nhiệm vụ sản xuất chính vì thế yếu tố này giảm đánh giá không tích cực, sẽ ảnh hưởng không tốt đến giá trị sản xuất.</w:t>
      </w:r>
    </w:p>
    <w:p w:rsidR="00187619" w:rsidRPr="00F77D2A" w:rsidRDefault="00187619" w:rsidP="00187619">
      <w:pPr>
        <w:spacing w:line="360" w:lineRule="auto"/>
        <w:ind w:firstLine="709"/>
        <w:jc w:val="both"/>
        <w:rPr>
          <w:color w:val="000000"/>
          <w:sz w:val="26"/>
          <w:szCs w:val="26"/>
        </w:rPr>
      </w:pPr>
      <w:r w:rsidRPr="00F77D2A">
        <w:rPr>
          <w:b/>
          <w:bCs/>
          <w:i/>
          <w:color w:val="000000"/>
          <w:sz w:val="26"/>
          <w:szCs w:val="26"/>
        </w:rPr>
        <w:t>Giá trị công việc có tính chất công nghiệp:</w:t>
      </w:r>
      <w:r w:rsidRPr="00F77D2A">
        <w:rPr>
          <w:color w:val="000000"/>
          <w:sz w:val="26"/>
          <w:szCs w:val="26"/>
        </w:rPr>
        <w:t>đây là yếu tố trong giá trị sản xuất có các trường hợp biến động các yếu tố này như sau:</w:t>
      </w:r>
    </w:p>
    <w:p w:rsidR="00187619" w:rsidRPr="00F77D2A" w:rsidRDefault="00187619" w:rsidP="00187619">
      <w:pPr>
        <w:spacing w:line="360" w:lineRule="auto"/>
        <w:ind w:firstLine="709"/>
        <w:jc w:val="both"/>
        <w:rPr>
          <w:color w:val="000000"/>
          <w:sz w:val="26"/>
          <w:szCs w:val="26"/>
        </w:rPr>
      </w:pPr>
      <w:r w:rsidRPr="00F77D2A">
        <w:rPr>
          <w:color w:val="000000"/>
          <w:sz w:val="26"/>
          <w:szCs w:val="26"/>
        </w:rPr>
        <w:t xml:space="preserve">+ Giá trị công việc có tính chất công nghiệp giảm: nếu do khách hàng </w:t>
      </w:r>
      <w:proofErr w:type="gramStart"/>
      <w:r w:rsidRPr="00F77D2A">
        <w:rPr>
          <w:color w:val="000000"/>
          <w:sz w:val="26"/>
          <w:szCs w:val="26"/>
        </w:rPr>
        <w:t>vi</w:t>
      </w:r>
      <w:proofErr w:type="gramEnd"/>
      <w:r w:rsidRPr="00F77D2A">
        <w:rPr>
          <w:color w:val="000000"/>
          <w:sz w:val="26"/>
          <w:szCs w:val="26"/>
        </w:rPr>
        <w:t xml:space="preserve"> phạm hợp đồng là nguyên nhân khách quan, do doanh nghiệp vi phạm hợp đồng là nguyên nhân chủ quan nên đánh giá không tốt.</w:t>
      </w:r>
    </w:p>
    <w:p w:rsidR="00187619" w:rsidRPr="00F77D2A" w:rsidRDefault="00187619" w:rsidP="00187619">
      <w:pPr>
        <w:spacing w:line="360" w:lineRule="auto"/>
        <w:ind w:firstLine="709"/>
        <w:jc w:val="both"/>
        <w:rPr>
          <w:color w:val="000000"/>
          <w:sz w:val="26"/>
          <w:szCs w:val="26"/>
        </w:rPr>
      </w:pPr>
      <w:r w:rsidRPr="00F77D2A">
        <w:rPr>
          <w:color w:val="000000"/>
          <w:sz w:val="26"/>
          <w:szCs w:val="26"/>
        </w:rPr>
        <w:t>+ Giá trị công việc có tính chất công nghiệp tăng:</w:t>
      </w:r>
    </w:p>
    <w:p w:rsidR="00187619" w:rsidRPr="00F77D2A" w:rsidRDefault="00187619" w:rsidP="00187619">
      <w:pPr>
        <w:spacing w:line="360" w:lineRule="auto"/>
        <w:ind w:firstLine="709"/>
        <w:jc w:val="both"/>
        <w:rPr>
          <w:color w:val="000000"/>
          <w:sz w:val="26"/>
          <w:szCs w:val="26"/>
        </w:rPr>
      </w:pPr>
      <w:r w:rsidRPr="00F77D2A">
        <w:rPr>
          <w:color w:val="000000"/>
          <w:sz w:val="26"/>
          <w:szCs w:val="26"/>
        </w:rPr>
        <w:tab/>
        <w:t>Giá trị công việc có tính chất công nghiệp tăng đồng thời giá trị thành phẩm tăng, đây là biểu hiện tích cực, vì doanh nghiệp vừa hoàn thành nhiệm vụ sản xuất chính, vừa tận dụng hết năng lực sản xuất  để nâng cao kết quả sản xuất.</w:t>
      </w:r>
    </w:p>
    <w:p w:rsidR="00187619" w:rsidRPr="00F77D2A" w:rsidRDefault="00187619" w:rsidP="00187619">
      <w:pPr>
        <w:spacing w:line="360" w:lineRule="auto"/>
        <w:ind w:firstLine="709"/>
        <w:jc w:val="both"/>
        <w:rPr>
          <w:sz w:val="26"/>
          <w:szCs w:val="26"/>
        </w:rPr>
      </w:pPr>
      <w:r w:rsidRPr="00F77D2A">
        <w:rPr>
          <w:color w:val="000000"/>
          <w:sz w:val="26"/>
          <w:szCs w:val="26"/>
        </w:rPr>
        <w:tab/>
        <w:t xml:space="preserve">Giá trị công việc có tính chất công nghiệp tăng, ngược lại giá trị thành phẩm giảm, trường hợp này xảy ra đối với doanh nghiệp sản xuất sản phẩm phục vụ nhiệm vụ chiến lược phát triển kinh tế đất nước là biểu hiện không tốt. </w:t>
      </w:r>
      <w:proofErr w:type="gramStart"/>
      <w:r w:rsidRPr="00F77D2A">
        <w:rPr>
          <w:color w:val="000000"/>
          <w:sz w:val="26"/>
          <w:szCs w:val="26"/>
        </w:rPr>
        <w:t xml:space="preserve">Bởi vì doanh nghiệp không chú trọng nhiệm vụ sản xuất chính, chỉ thực hiện công </w:t>
      </w:r>
      <w:r w:rsidRPr="00F77D2A">
        <w:rPr>
          <w:sz w:val="26"/>
          <w:szCs w:val="26"/>
        </w:rPr>
        <w:t>việc cho bên ngoài mang lại lợi nhuận cao, điều này ảnh hưởng không tốt đến nền kinh tế quốc dân.</w:t>
      </w:r>
      <w:proofErr w:type="gramEnd"/>
      <w:r w:rsidRPr="00F77D2A">
        <w:rPr>
          <w:sz w:val="26"/>
          <w:szCs w:val="26"/>
        </w:rPr>
        <w:t xml:space="preserve"> Tuy nhiên, đối với những doanh nghiệp không quy định nghiêm ngặt về mặt hàng, chỉ quản lý, đánh giá trên cơ sở </w:t>
      </w:r>
      <w:r w:rsidRPr="00F77D2A">
        <w:rPr>
          <w:sz w:val="26"/>
          <w:szCs w:val="26"/>
        </w:rPr>
        <w:lastRenderedPageBreak/>
        <w:t>hiệu quả, tình hình trên chấp nhận được nếu doanh nghiệp chấp hành đúng luật pháp và hiệu quả kinh doanh được nâng cao, bởi vì điều này cho thấy doanh nghiệp chuyển hướng phù hợp sự thay đổi thị trường.</w:t>
      </w:r>
    </w:p>
    <w:p w:rsidR="00187619" w:rsidRPr="00F77D2A" w:rsidRDefault="00187619" w:rsidP="00187619">
      <w:pPr>
        <w:spacing w:line="360" w:lineRule="auto"/>
        <w:ind w:firstLine="709"/>
        <w:jc w:val="both"/>
        <w:rPr>
          <w:b/>
          <w:bCs/>
          <w:i/>
          <w:color w:val="000000"/>
          <w:sz w:val="26"/>
          <w:szCs w:val="26"/>
        </w:rPr>
      </w:pPr>
      <w:r w:rsidRPr="00F77D2A">
        <w:rPr>
          <w:b/>
          <w:bCs/>
          <w:i/>
          <w:color w:val="000000"/>
          <w:sz w:val="26"/>
          <w:szCs w:val="26"/>
        </w:rPr>
        <w:t xml:space="preserve">Giá trị sản phẩm phế liệu </w:t>
      </w:r>
      <w:proofErr w:type="gramStart"/>
      <w:r w:rsidRPr="00F77D2A">
        <w:rPr>
          <w:b/>
          <w:bCs/>
          <w:i/>
          <w:color w:val="000000"/>
          <w:sz w:val="26"/>
          <w:szCs w:val="26"/>
        </w:rPr>
        <w:t>thu</w:t>
      </w:r>
      <w:proofErr w:type="gramEnd"/>
      <w:r w:rsidRPr="00F77D2A">
        <w:rPr>
          <w:b/>
          <w:bCs/>
          <w:i/>
          <w:color w:val="000000"/>
          <w:sz w:val="26"/>
          <w:szCs w:val="26"/>
        </w:rPr>
        <w:t xml:space="preserve"> hồi</w:t>
      </w:r>
    </w:p>
    <w:p w:rsidR="00187619" w:rsidRPr="00F77D2A" w:rsidRDefault="00187619" w:rsidP="00187619">
      <w:pPr>
        <w:spacing w:line="360" w:lineRule="auto"/>
        <w:ind w:firstLine="709"/>
        <w:jc w:val="both"/>
        <w:rPr>
          <w:color w:val="000000"/>
          <w:sz w:val="26"/>
          <w:szCs w:val="26"/>
        </w:rPr>
      </w:pPr>
      <w:proofErr w:type="gramStart"/>
      <w:r w:rsidRPr="00F77D2A">
        <w:rPr>
          <w:color w:val="000000"/>
          <w:sz w:val="26"/>
          <w:szCs w:val="26"/>
        </w:rPr>
        <w:t>Để đánh giá sự biến động của yếu tố này.Cần phải xem xét thêm chỉ tiêu tỷ lệ phần trăm giữa giá trị thứ phẩm, phế phẩm ...trên giá trị thành phẩm.</w:t>
      </w:r>
      <w:proofErr w:type="gramEnd"/>
      <w:r w:rsidRPr="00F77D2A">
        <w:rPr>
          <w:color w:val="000000"/>
          <w:sz w:val="26"/>
          <w:szCs w:val="26"/>
        </w:rPr>
        <w:t xml:space="preserve"> Cụ thể:</w:t>
      </w:r>
    </w:p>
    <w:p w:rsidR="00187619" w:rsidRPr="00F77D2A" w:rsidRDefault="00187619" w:rsidP="00187619">
      <w:pPr>
        <w:spacing w:line="360" w:lineRule="auto"/>
        <w:ind w:firstLine="709"/>
        <w:jc w:val="both"/>
        <w:rPr>
          <w:color w:val="000000"/>
          <w:sz w:val="26"/>
          <w:szCs w:val="26"/>
        </w:rPr>
      </w:pPr>
      <w:r w:rsidRPr="00F77D2A">
        <w:rPr>
          <w:color w:val="000000"/>
          <w:sz w:val="26"/>
          <w:szCs w:val="26"/>
        </w:rPr>
        <w:t>- Nếu giá trị thứ phẩm, phế phẩm...tăng, nhưng tỷ lệ phần trăm giữa nó với giá trị thành phẩm giảm, điều này vẫn đánh giá tốt, bởi vì sản xuất tăng lên cả về mặt số lượng lẫn chất lượng.</w:t>
      </w:r>
    </w:p>
    <w:p w:rsidR="00187619" w:rsidRPr="00F77D2A" w:rsidRDefault="00187619" w:rsidP="00187619">
      <w:pPr>
        <w:spacing w:line="360" w:lineRule="auto"/>
        <w:ind w:firstLine="709"/>
        <w:jc w:val="both"/>
        <w:rPr>
          <w:color w:val="000000"/>
          <w:sz w:val="26"/>
          <w:szCs w:val="26"/>
        </w:rPr>
      </w:pPr>
      <w:r w:rsidRPr="00F77D2A">
        <w:rPr>
          <w:color w:val="000000"/>
          <w:sz w:val="26"/>
          <w:szCs w:val="26"/>
        </w:rPr>
        <w:t>- Nếu giá trị thứ phẩm, phế phẩm giảm, nhưng tỷ lệ phần trăm giữa nó với giá trị thành phẩm tăng, điều này đánh giá không tốt, bởi vì sản xuất giảm cả về số lượng lẫn chất lượng.</w:t>
      </w:r>
    </w:p>
    <w:p w:rsidR="00187619" w:rsidRPr="00F77D2A" w:rsidRDefault="00187619" w:rsidP="00187619">
      <w:pPr>
        <w:spacing w:line="360" w:lineRule="auto"/>
        <w:ind w:firstLine="709"/>
        <w:jc w:val="both"/>
        <w:rPr>
          <w:b/>
          <w:bCs/>
          <w:i/>
          <w:color w:val="000000"/>
          <w:sz w:val="26"/>
          <w:szCs w:val="26"/>
        </w:rPr>
      </w:pPr>
      <w:r w:rsidRPr="00F77D2A">
        <w:rPr>
          <w:b/>
          <w:bCs/>
          <w:i/>
          <w:color w:val="000000"/>
          <w:sz w:val="26"/>
          <w:szCs w:val="26"/>
        </w:rPr>
        <w:t>Giá trị hoạt động cho thuê máy móc thiết bị</w:t>
      </w:r>
    </w:p>
    <w:p w:rsidR="00187619" w:rsidRPr="00F77D2A" w:rsidRDefault="00187619" w:rsidP="00187619">
      <w:pPr>
        <w:spacing w:line="360" w:lineRule="auto"/>
        <w:ind w:firstLine="709"/>
        <w:jc w:val="both"/>
        <w:rPr>
          <w:sz w:val="26"/>
          <w:szCs w:val="26"/>
        </w:rPr>
      </w:pPr>
      <w:r w:rsidRPr="00F77D2A">
        <w:rPr>
          <w:sz w:val="26"/>
          <w:szCs w:val="26"/>
        </w:rPr>
        <w:t xml:space="preserve">Trong thực tế hoạt động có những lúc doanh nghiệp sử dụng không hết công suất máy móc, </w:t>
      </w:r>
      <w:proofErr w:type="gramStart"/>
      <w:r w:rsidRPr="00F77D2A">
        <w:rPr>
          <w:sz w:val="26"/>
          <w:szCs w:val="26"/>
        </w:rPr>
        <w:t>thiết  bị</w:t>
      </w:r>
      <w:proofErr w:type="gramEnd"/>
      <w:r w:rsidRPr="00F77D2A">
        <w:rPr>
          <w:sz w:val="26"/>
          <w:szCs w:val="26"/>
        </w:rPr>
        <w:t>, trong trường hợp đó doanh nghiệp có thể cho bên ngoài thuê.</w:t>
      </w:r>
    </w:p>
    <w:p w:rsidR="00187619" w:rsidRPr="00F77D2A" w:rsidRDefault="00187619" w:rsidP="00187619">
      <w:pPr>
        <w:spacing w:line="360" w:lineRule="auto"/>
        <w:ind w:firstLine="709"/>
        <w:jc w:val="both"/>
        <w:rPr>
          <w:sz w:val="26"/>
          <w:szCs w:val="26"/>
        </w:rPr>
      </w:pPr>
      <w:r w:rsidRPr="00F77D2A">
        <w:rPr>
          <w:sz w:val="26"/>
          <w:szCs w:val="26"/>
        </w:rPr>
        <w:t>- Giá trị hoạt động cho thuê máy móc, thiết bị tăng lên trong điều kiện máy móc thiết bị nhàn rỗi nhằm tận dụng hết công suất máy móc thiết bị đây là biểu hiện tích cực.</w:t>
      </w:r>
    </w:p>
    <w:p w:rsidR="00187619" w:rsidRPr="00F77D2A" w:rsidRDefault="00187619" w:rsidP="00187619">
      <w:pPr>
        <w:spacing w:line="360" w:lineRule="auto"/>
        <w:ind w:firstLine="709"/>
        <w:jc w:val="both"/>
        <w:rPr>
          <w:sz w:val="26"/>
          <w:szCs w:val="26"/>
        </w:rPr>
      </w:pPr>
      <w:r w:rsidRPr="00F77D2A">
        <w:rPr>
          <w:sz w:val="26"/>
          <w:szCs w:val="26"/>
        </w:rPr>
        <w:t>- Giá trị cho thuê may móc thiết bị tăng, khi giá trị thành phẩm giảm do doanh nghiệp không chú trọng hực hiện nhiệm vụ sản xuất chính là biểu hiện không tốt.</w:t>
      </w:r>
    </w:p>
    <w:p w:rsidR="00187619" w:rsidRPr="00F77D2A" w:rsidRDefault="00187619" w:rsidP="00187619">
      <w:pPr>
        <w:spacing w:line="360" w:lineRule="auto"/>
        <w:ind w:firstLine="709"/>
        <w:jc w:val="both"/>
        <w:rPr>
          <w:b/>
          <w:bCs/>
          <w:i/>
          <w:sz w:val="26"/>
          <w:szCs w:val="26"/>
        </w:rPr>
      </w:pPr>
      <w:r w:rsidRPr="00F77D2A">
        <w:rPr>
          <w:b/>
          <w:bCs/>
          <w:i/>
          <w:sz w:val="26"/>
          <w:szCs w:val="26"/>
        </w:rPr>
        <w:t>Chênh lệch giữa cuối kỳ và đầu kỳ của bán thành phẩm, sphẩm đang chế tạo.</w:t>
      </w:r>
    </w:p>
    <w:p w:rsidR="00187619" w:rsidRPr="00F77D2A" w:rsidRDefault="00187619" w:rsidP="00187619">
      <w:pPr>
        <w:spacing w:line="360" w:lineRule="auto"/>
        <w:ind w:firstLine="709"/>
        <w:jc w:val="both"/>
        <w:rPr>
          <w:sz w:val="26"/>
          <w:szCs w:val="26"/>
        </w:rPr>
      </w:pPr>
      <w:proofErr w:type="gramStart"/>
      <w:r w:rsidRPr="00F77D2A">
        <w:rPr>
          <w:sz w:val="26"/>
          <w:szCs w:val="26"/>
        </w:rPr>
        <w:t>Để đánh giá ảnh hưởng yếu tố này đến giá trị sản xuất cần phải xem xét tình hình thực hiện kế hoạch giá trị sản phẩm làm dở đầu kỳ và cuối kỳ.</w:t>
      </w:r>
      <w:proofErr w:type="gramEnd"/>
    </w:p>
    <w:p w:rsidR="00187619" w:rsidRPr="00F77D2A" w:rsidRDefault="00187619" w:rsidP="00187619">
      <w:pPr>
        <w:spacing w:line="360" w:lineRule="auto"/>
        <w:ind w:firstLine="709"/>
        <w:jc w:val="both"/>
        <w:rPr>
          <w:sz w:val="26"/>
          <w:szCs w:val="26"/>
        </w:rPr>
      </w:pPr>
      <w:r w:rsidRPr="00F77D2A">
        <w:rPr>
          <w:sz w:val="26"/>
          <w:szCs w:val="26"/>
        </w:rPr>
        <w:t>- Nếu tình hình sản xuất của doanh nghiệp không có gì biến động lớn, yêu cầu số sản phẩm làm dở phải đảm bảo đúng kế hoạch.</w:t>
      </w:r>
    </w:p>
    <w:p w:rsidR="00187619" w:rsidRPr="00F77D2A" w:rsidRDefault="00187619" w:rsidP="00187619">
      <w:pPr>
        <w:spacing w:line="360" w:lineRule="auto"/>
        <w:ind w:firstLine="709"/>
        <w:jc w:val="both"/>
        <w:rPr>
          <w:sz w:val="26"/>
          <w:szCs w:val="26"/>
        </w:rPr>
      </w:pPr>
      <w:r w:rsidRPr="00F77D2A">
        <w:rPr>
          <w:sz w:val="26"/>
          <w:szCs w:val="26"/>
        </w:rPr>
        <w:t xml:space="preserve">- Nếu giá trị sản phẩm làm dở thấp hơn kế hoạch thì sản xuất kỳ sau sẽ có những bộ phận, phân xưởng phải ngừng sản xuất vì thiếu sản phẩm dở dang, đây là bểu hiện không tốt. Tuy nhiên, trường hợp này xảy ra do doanh nghiệp cải tiến sản xuất sửa chữa, rút ngắn </w:t>
      </w:r>
      <w:proofErr w:type="gramStart"/>
      <w:r w:rsidRPr="00F77D2A">
        <w:rPr>
          <w:sz w:val="26"/>
          <w:szCs w:val="26"/>
        </w:rPr>
        <w:t>chu</w:t>
      </w:r>
      <w:proofErr w:type="gramEnd"/>
      <w:r w:rsidRPr="00F77D2A">
        <w:rPr>
          <w:sz w:val="26"/>
          <w:szCs w:val="26"/>
        </w:rPr>
        <w:t xml:space="preserve"> kỳ sản xuất thì đánh giá tích cực.</w:t>
      </w:r>
    </w:p>
    <w:p w:rsidR="00187619" w:rsidRDefault="00187619" w:rsidP="00187619">
      <w:pPr>
        <w:spacing w:line="360" w:lineRule="auto"/>
        <w:ind w:firstLine="709"/>
        <w:jc w:val="both"/>
        <w:rPr>
          <w:sz w:val="26"/>
          <w:szCs w:val="26"/>
        </w:rPr>
      </w:pPr>
      <w:r w:rsidRPr="00F77D2A">
        <w:rPr>
          <w:sz w:val="26"/>
          <w:szCs w:val="26"/>
        </w:rPr>
        <w:lastRenderedPageBreak/>
        <w:t>- Nếu giá trị sản phẩm làm dở lớn hơn kế hoạch sẽ không đảm bảo cung cấp thành phẩm cho nhu cầu thị trường gây ứ đọng vốn trong khâu sản xuất, đây là biểu hiện không tốt.</w:t>
      </w:r>
    </w:p>
    <w:p w:rsidR="00447D56" w:rsidRDefault="00447D56" w:rsidP="00187619">
      <w:pPr>
        <w:spacing w:line="360" w:lineRule="auto"/>
        <w:ind w:firstLine="709"/>
        <w:jc w:val="both"/>
        <w:rPr>
          <w:sz w:val="26"/>
          <w:szCs w:val="26"/>
        </w:rPr>
      </w:pPr>
    </w:p>
    <w:p w:rsidR="00447D56" w:rsidRPr="00447D56" w:rsidRDefault="00447D56" w:rsidP="00447D56">
      <w:pPr>
        <w:spacing w:line="360" w:lineRule="auto"/>
        <w:jc w:val="both"/>
        <w:rPr>
          <w:b/>
          <w:sz w:val="26"/>
          <w:szCs w:val="26"/>
        </w:rPr>
      </w:pPr>
      <w:bookmarkStart w:id="0" w:name="_GoBack"/>
      <w:bookmarkEnd w:id="0"/>
      <w:r w:rsidRPr="00447D56">
        <w:rPr>
          <w:b/>
          <w:sz w:val="26"/>
          <w:szCs w:val="26"/>
        </w:rPr>
        <w:t>Tài liệu tham khảo</w:t>
      </w:r>
    </w:p>
    <w:p w:rsidR="00447D56" w:rsidRPr="007158D8" w:rsidRDefault="00447D56" w:rsidP="00447D56">
      <w:pPr>
        <w:spacing w:line="288" w:lineRule="auto"/>
        <w:jc w:val="both"/>
        <w:rPr>
          <w:sz w:val="26"/>
          <w:szCs w:val="26"/>
        </w:rPr>
      </w:pPr>
      <w:r>
        <w:rPr>
          <w:sz w:val="26"/>
          <w:szCs w:val="26"/>
        </w:rPr>
        <w:t xml:space="preserve">1. Phạm Văn Dược,Trường Đại học Kinh tế Tp.HCM (2008), </w:t>
      </w:r>
      <w:r w:rsidRPr="007158D8">
        <w:rPr>
          <w:i/>
          <w:sz w:val="26"/>
          <w:szCs w:val="26"/>
        </w:rPr>
        <w:t>Phân tích Hoạt động kinh doanh</w:t>
      </w:r>
      <w:r>
        <w:rPr>
          <w:sz w:val="26"/>
          <w:szCs w:val="26"/>
        </w:rPr>
        <w:t>, Nhà xuất bản Thống kê.</w:t>
      </w:r>
    </w:p>
    <w:p w:rsidR="00447D56" w:rsidRDefault="00447D56" w:rsidP="00447D56">
      <w:pPr>
        <w:spacing w:line="288" w:lineRule="auto"/>
        <w:jc w:val="both"/>
        <w:rPr>
          <w:sz w:val="26"/>
          <w:szCs w:val="26"/>
        </w:rPr>
      </w:pPr>
      <w:r>
        <w:rPr>
          <w:sz w:val="26"/>
          <w:szCs w:val="26"/>
        </w:rPr>
        <w:t xml:space="preserve">2. Bộ môn Kế toán quản trị </w:t>
      </w:r>
      <w:proofErr w:type="gramStart"/>
      <w:r>
        <w:rPr>
          <w:sz w:val="26"/>
          <w:szCs w:val="26"/>
        </w:rPr>
        <w:t>-  phân</w:t>
      </w:r>
      <w:proofErr w:type="gramEnd"/>
      <w:r>
        <w:rPr>
          <w:sz w:val="26"/>
          <w:szCs w:val="26"/>
        </w:rPr>
        <w:t xml:space="preserve"> tích hoạt động kinh doanh (2006), </w:t>
      </w:r>
      <w:r w:rsidRPr="006C2616">
        <w:rPr>
          <w:i/>
          <w:sz w:val="26"/>
          <w:szCs w:val="26"/>
        </w:rPr>
        <w:t>Giáo trình Kế toán quản trị</w:t>
      </w:r>
      <w:r>
        <w:rPr>
          <w:sz w:val="26"/>
          <w:szCs w:val="26"/>
        </w:rPr>
        <w:t>, NXB Thống kê</w:t>
      </w:r>
    </w:p>
    <w:p w:rsidR="00447D56" w:rsidRDefault="00447D56" w:rsidP="00447D56">
      <w:pPr>
        <w:spacing w:line="288" w:lineRule="auto"/>
        <w:jc w:val="both"/>
        <w:rPr>
          <w:sz w:val="26"/>
          <w:szCs w:val="26"/>
        </w:rPr>
      </w:pPr>
      <w:r>
        <w:rPr>
          <w:sz w:val="26"/>
          <w:szCs w:val="26"/>
        </w:rPr>
        <w:t xml:space="preserve">3. Nguyễn Ngọc Quang (2013), </w:t>
      </w:r>
      <w:r w:rsidRPr="00536334">
        <w:rPr>
          <w:i/>
          <w:sz w:val="26"/>
          <w:szCs w:val="26"/>
        </w:rPr>
        <w:t>Phân tích Báo cáo tài chính</w:t>
      </w:r>
      <w:r>
        <w:rPr>
          <w:sz w:val="26"/>
          <w:szCs w:val="26"/>
        </w:rPr>
        <w:t>, Nhà xuất bản tài chính, Đại học kinh tế quốc dân</w:t>
      </w:r>
    </w:p>
    <w:p w:rsidR="00447D56" w:rsidRDefault="00447D56" w:rsidP="00447D56">
      <w:pPr>
        <w:spacing w:line="288" w:lineRule="auto"/>
        <w:jc w:val="both"/>
        <w:rPr>
          <w:sz w:val="26"/>
          <w:szCs w:val="26"/>
        </w:rPr>
      </w:pPr>
      <w:r>
        <w:rPr>
          <w:sz w:val="26"/>
          <w:szCs w:val="26"/>
        </w:rPr>
        <w:t>4. Nguyễn Văn Công (2005),C</w:t>
      </w:r>
      <w:r w:rsidRPr="00541AE7">
        <w:rPr>
          <w:i/>
          <w:sz w:val="26"/>
          <w:szCs w:val="26"/>
        </w:rPr>
        <w:t>huyên khảo về Báo cáo tài chính và lập, đọc, kiểm tra, phân tích Báo cáo tài chính</w:t>
      </w:r>
      <w:r>
        <w:rPr>
          <w:sz w:val="26"/>
          <w:szCs w:val="26"/>
        </w:rPr>
        <w:t>, Nhà xuất bản tài chính, Hà nội</w:t>
      </w:r>
    </w:p>
    <w:p w:rsidR="00CE53D8" w:rsidRDefault="00CE53D8"/>
    <w:sectPr w:rsidR="00CE53D8" w:rsidSect="00087D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87619"/>
    <w:rsid w:val="00087D74"/>
    <w:rsid w:val="00187619"/>
    <w:rsid w:val="001F539B"/>
    <w:rsid w:val="00447D56"/>
    <w:rsid w:val="007D4F15"/>
    <w:rsid w:val="00CB554E"/>
    <w:rsid w:val="00CE53D8"/>
    <w:rsid w:val="00FA29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539B"/>
    <w:pPr>
      <w:jc w:val="center"/>
    </w:pPr>
    <w:rPr>
      <w:sz w:val="28"/>
      <w:szCs w:val="28"/>
    </w:rPr>
  </w:style>
  <w:style w:type="character" w:customStyle="1" w:styleId="BodyTextChar">
    <w:name w:val="Body Text Char"/>
    <w:basedOn w:val="DefaultParagraphFont"/>
    <w:link w:val="BodyText"/>
    <w:rsid w:val="001F539B"/>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539B"/>
    <w:pPr>
      <w:jc w:val="center"/>
    </w:pPr>
    <w:rPr>
      <w:sz w:val="28"/>
      <w:szCs w:val="28"/>
    </w:rPr>
  </w:style>
  <w:style w:type="character" w:customStyle="1" w:styleId="BodyTextChar">
    <w:name w:val="Body Text Char"/>
    <w:basedOn w:val="DefaultParagraphFont"/>
    <w:link w:val="BodyText"/>
    <w:rsid w:val="001F539B"/>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2018-10-18T02:34:00Z</dcterms:created>
  <dcterms:modified xsi:type="dcterms:W3CDTF">2018-10-18T02:34:00Z</dcterms:modified>
</cp:coreProperties>
</file>