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0F" w:rsidRPr="00FC3E3B" w:rsidRDefault="00970A0F" w:rsidP="00A70445">
      <w:pPr>
        <w:shd w:val="clear" w:color="auto" w:fill="FFFFFF"/>
        <w:spacing w:before="150" w:after="150" w:line="312" w:lineRule="atLeast"/>
        <w:jc w:val="center"/>
        <w:textAlignment w:val="baseline"/>
        <w:rPr>
          <w:rFonts w:ascii="Arial" w:hAnsi="Arial" w:cs="Arial"/>
          <w:b/>
          <w:bCs/>
          <w:szCs w:val="28"/>
        </w:rPr>
      </w:pPr>
      <w:r>
        <w:rPr>
          <w:rFonts w:ascii="Arial" w:hAnsi="Arial" w:cs="Arial"/>
          <w:b/>
          <w:bCs/>
          <w:szCs w:val="28"/>
        </w:rPr>
        <w:t>TÌM HIỂU VỀ CÔNG TÁC LẬP DỰ TOÁN TRONG KẾ TOÁN QUẢN TRỊ</w:t>
      </w:r>
    </w:p>
    <w:p w:rsidR="00970A0F" w:rsidRPr="00FC3E3B" w:rsidRDefault="00970A0F" w:rsidP="00EA04F9">
      <w:pPr>
        <w:shd w:val="clear" w:color="auto" w:fill="FFFFFF"/>
        <w:spacing w:before="150" w:after="150" w:line="312" w:lineRule="atLeast"/>
        <w:jc w:val="right"/>
        <w:textAlignment w:val="baseline"/>
        <w:rPr>
          <w:rFonts w:ascii="Arial" w:hAnsi="Arial" w:cs="Arial"/>
          <w:b/>
          <w:bCs/>
          <w:sz w:val="24"/>
          <w:szCs w:val="24"/>
        </w:rPr>
      </w:pPr>
      <w:r w:rsidRPr="00FC3E3B">
        <w:rPr>
          <w:rFonts w:ascii="Arial" w:hAnsi="Arial" w:cs="Arial"/>
          <w:b/>
          <w:bCs/>
          <w:sz w:val="24"/>
          <w:szCs w:val="24"/>
        </w:rPr>
        <w:t>Th.S Lê Thị Huyền Trâm</w:t>
      </w:r>
    </w:p>
    <w:p w:rsidR="00970A0F" w:rsidRPr="00FC3E3B" w:rsidRDefault="00970A0F" w:rsidP="00304FB7">
      <w:pPr>
        <w:shd w:val="clear" w:color="auto" w:fill="FFFFFF"/>
        <w:spacing w:before="150" w:after="150" w:line="312" w:lineRule="atLeast"/>
        <w:jc w:val="both"/>
        <w:textAlignment w:val="baseline"/>
        <w:rPr>
          <w:rFonts w:ascii="Arial" w:hAnsi="Arial" w:cs="Arial"/>
          <w:b/>
          <w:bCs/>
          <w:sz w:val="48"/>
          <w:szCs w:val="48"/>
        </w:rPr>
      </w:pPr>
      <w:r w:rsidRPr="00FC3E3B">
        <w:rPr>
          <w:rFonts w:ascii="Arial" w:hAnsi="Arial" w:cs="Arial"/>
          <w:b/>
          <w:bCs/>
          <w:sz w:val="48"/>
          <w:szCs w:val="48"/>
        </w:rPr>
        <w:t xml:space="preserve"> </w:t>
      </w:r>
    </w:p>
    <w:p w:rsidR="00970A0F" w:rsidRPr="0040738B" w:rsidRDefault="00970A0F" w:rsidP="00502EE7">
      <w:pPr>
        <w:shd w:val="clear" w:color="auto" w:fill="FFFFFF"/>
        <w:spacing w:after="0" w:line="288" w:lineRule="atLeast"/>
        <w:ind w:firstLine="720"/>
        <w:jc w:val="both"/>
        <w:textAlignment w:val="baseline"/>
        <w:rPr>
          <w:rFonts w:ascii="Arial" w:hAnsi="Arial" w:cs="Arial"/>
          <w:i/>
          <w:sz w:val="24"/>
          <w:szCs w:val="24"/>
        </w:rPr>
      </w:pPr>
      <w:r w:rsidRPr="0040738B">
        <w:rPr>
          <w:rFonts w:ascii="Arial" w:hAnsi="Arial" w:cs="Arial"/>
          <w:i/>
          <w:sz w:val="24"/>
          <w:szCs w:val="24"/>
        </w:rPr>
        <w:t xml:space="preserve">Trong kế toán quản trị, </w:t>
      </w:r>
      <w:r>
        <w:rPr>
          <w:rFonts w:ascii="Arial" w:hAnsi="Arial" w:cs="Arial"/>
          <w:i/>
          <w:sz w:val="24"/>
          <w:szCs w:val="24"/>
        </w:rPr>
        <w:t xml:space="preserve">lập </w:t>
      </w:r>
      <w:r w:rsidRPr="0040738B">
        <w:rPr>
          <w:rFonts w:ascii="Arial" w:hAnsi="Arial" w:cs="Arial"/>
          <w:i/>
          <w:sz w:val="24"/>
          <w:szCs w:val="24"/>
        </w:rPr>
        <w:t xml:space="preserve">dự toán là một nội </w:t>
      </w:r>
      <w:r>
        <w:rPr>
          <w:rFonts w:ascii="Arial" w:hAnsi="Arial" w:cs="Arial"/>
          <w:i/>
          <w:sz w:val="24"/>
          <w:szCs w:val="24"/>
        </w:rPr>
        <w:t>dung trung tâm quan trọng nhất, n</w:t>
      </w:r>
      <w:r w:rsidRPr="0040738B">
        <w:rPr>
          <w:rFonts w:ascii="Arial" w:hAnsi="Arial" w:cs="Arial"/>
          <w:i/>
          <w:sz w:val="24"/>
          <w:szCs w:val="24"/>
        </w:rPr>
        <w:t>ó thể hiện mục tiêu, nhiệm vụ của toàn doanh nghiệp; đồng thời dự toán cũng là cơ sở để kiểm tra kiểm soát cũng như ra quyết định trong doanh nghiệp. Dự toán có thể được lập theo dự</w:t>
      </w:r>
      <w:r>
        <w:rPr>
          <w:rFonts w:ascii="Arial" w:hAnsi="Arial" w:cs="Arial"/>
          <w:i/>
          <w:sz w:val="24"/>
          <w:szCs w:val="24"/>
        </w:rPr>
        <w:t xml:space="preserve"> toán tĩnh và dự toán linh hoạt. Dự toán tĩnh có nhiều hạn chế nên bài viết này đề cập đến quy trình lập dự toán linh hoạt trong doanh nghiệp</w:t>
      </w:r>
    </w:p>
    <w:p w:rsidR="00970A0F" w:rsidRPr="00FC3E3B" w:rsidRDefault="00970A0F" w:rsidP="0040738B">
      <w:pPr>
        <w:shd w:val="clear" w:color="auto" w:fill="FFFFFF"/>
        <w:spacing w:after="0" w:line="288" w:lineRule="atLeast"/>
        <w:jc w:val="both"/>
        <w:textAlignment w:val="baseline"/>
        <w:rPr>
          <w:rFonts w:ascii="Arial" w:hAnsi="Arial" w:cs="Arial"/>
          <w:i/>
          <w:sz w:val="24"/>
          <w:szCs w:val="24"/>
        </w:rPr>
      </w:pPr>
      <w:r w:rsidRPr="00FC3E3B">
        <w:rPr>
          <w:rFonts w:ascii="Arial" w:hAnsi="Arial" w:cs="Arial"/>
          <w:b/>
          <w:bCs/>
          <w:i/>
          <w:sz w:val="24"/>
          <w:szCs w:val="24"/>
        </w:rPr>
        <w:t>Từ khóa: </w:t>
      </w:r>
      <w:hyperlink r:id="rId8" w:history="1">
        <w:r w:rsidRPr="0040738B">
          <w:rPr>
            <w:rFonts w:ascii="Arial" w:hAnsi="Arial" w:cs="Arial"/>
            <w:i/>
            <w:sz w:val="24"/>
            <w:szCs w:val="24"/>
          </w:rPr>
          <w:t>Kế Toán Quản Trị</w:t>
        </w:r>
      </w:hyperlink>
      <w:r w:rsidRPr="00FC3E3B">
        <w:rPr>
          <w:rFonts w:ascii="Arial" w:hAnsi="Arial" w:cs="Arial"/>
          <w:i/>
          <w:sz w:val="24"/>
          <w:szCs w:val="24"/>
        </w:rPr>
        <w:t> </w:t>
      </w:r>
      <w:r w:rsidRPr="009C0759">
        <w:rPr>
          <w:rFonts w:ascii="Arial" w:hAnsi="Arial" w:cs="Arial"/>
          <w:i/>
          <w:sz w:val="24"/>
          <w:szCs w:val="24"/>
        </w:rPr>
        <w:t>,</w:t>
      </w:r>
      <w:r w:rsidRPr="0040738B">
        <w:rPr>
          <w:rFonts w:ascii="Arial" w:hAnsi="Arial" w:cs="Arial"/>
          <w:i/>
          <w:sz w:val="24"/>
          <w:szCs w:val="24"/>
        </w:rPr>
        <w:t>dự toán</w:t>
      </w:r>
      <w:r w:rsidRPr="00FC3E3B">
        <w:rPr>
          <w:rFonts w:ascii="Arial" w:hAnsi="Arial" w:cs="Arial"/>
          <w:i/>
          <w:sz w:val="24"/>
          <w:szCs w:val="24"/>
        </w:rPr>
        <w:t>, </w:t>
      </w:r>
      <w:hyperlink r:id="rId9" w:history="1">
        <w:r w:rsidRPr="0040738B">
          <w:rPr>
            <w:rFonts w:ascii="Arial" w:hAnsi="Arial" w:cs="Arial"/>
            <w:i/>
            <w:sz w:val="24"/>
            <w:szCs w:val="24"/>
          </w:rPr>
          <w:t>linh</w:t>
        </w:r>
      </w:hyperlink>
      <w:r w:rsidRPr="0040738B">
        <w:rPr>
          <w:rFonts w:ascii="Arial" w:hAnsi="Arial" w:cs="Arial"/>
          <w:i/>
          <w:sz w:val="24"/>
          <w:szCs w:val="24"/>
        </w:rPr>
        <w:t xml:space="preserve"> hoạt</w:t>
      </w:r>
      <w:r w:rsidRPr="00FC3E3B">
        <w:rPr>
          <w:rFonts w:ascii="Arial" w:hAnsi="Arial" w:cs="Arial"/>
          <w:i/>
          <w:sz w:val="24"/>
          <w:szCs w:val="24"/>
        </w:rPr>
        <w:t> , </w:t>
      </w:r>
      <w:r w:rsidRPr="0040738B">
        <w:rPr>
          <w:rFonts w:ascii="Arial" w:hAnsi="Arial" w:cs="Arial"/>
          <w:i/>
          <w:sz w:val="24"/>
          <w:szCs w:val="24"/>
        </w:rPr>
        <w:t>mức độ hoạt động</w:t>
      </w:r>
      <w:r>
        <w:rPr>
          <w:rFonts w:ascii="Arial" w:hAnsi="Arial" w:cs="Arial"/>
          <w:i/>
          <w:sz w:val="24"/>
          <w:szCs w:val="24"/>
        </w:rPr>
        <w:t>, dự toán tĩnh</w:t>
      </w:r>
    </w:p>
    <w:p w:rsidR="00970A0F" w:rsidRPr="00FC3E3B" w:rsidRDefault="00970A0F" w:rsidP="00304FB7">
      <w:pPr>
        <w:shd w:val="clear" w:color="auto" w:fill="FFFFFF"/>
        <w:spacing w:before="150" w:after="150" w:line="312" w:lineRule="atLeast"/>
        <w:jc w:val="both"/>
        <w:textAlignment w:val="baseline"/>
      </w:pPr>
    </w:p>
    <w:p w:rsidR="00970A0F" w:rsidRPr="009D5857" w:rsidRDefault="00970A0F" w:rsidP="0037570E">
      <w:pPr>
        <w:shd w:val="clear" w:color="auto" w:fill="FFFFFF"/>
        <w:spacing w:before="150" w:after="150" w:line="288" w:lineRule="atLeast"/>
        <w:jc w:val="both"/>
        <w:textAlignment w:val="baseline"/>
        <w:rPr>
          <w:rFonts w:ascii="Arial" w:hAnsi="Arial" w:cs="Arial"/>
          <w:b/>
          <w:bCs/>
          <w:sz w:val="24"/>
          <w:szCs w:val="24"/>
        </w:rPr>
      </w:pPr>
      <w:r>
        <w:rPr>
          <w:rFonts w:ascii="Arial" w:hAnsi="Arial" w:cs="Arial"/>
          <w:b/>
          <w:bCs/>
          <w:sz w:val="24"/>
          <w:szCs w:val="24"/>
        </w:rPr>
        <w:t xml:space="preserve">1. Sự cần thiết phải lập dự toán trong doanh nghiệp </w:t>
      </w:r>
    </w:p>
    <w:p w:rsidR="00970A0F" w:rsidRPr="0037570E" w:rsidRDefault="00970A0F" w:rsidP="0037570E">
      <w:pPr>
        <w:spacing w:before="120" w:after="120" w:line="312" w:lineRule="auto"/>
        <w:ind w:firstLine="284"/>
        <w:jc w:val="both"/>
        <w:rPr>
          <w:rFonts w:ascii="Arial" w:hAnsi="Arial" w:cs="Arial"/>
          <w:bCs/>
          <w:sz w:val="24"/>
          <w:szCs w:val="24"/>
        </w:rPr>
      </w:pPr>
      <w:r w:rsidRPr="0004224D">
        <w:rPr>
          <w:rFonts w:ascii="Arial" w:hAnsi="Arial" w:cs="Arial"/>
          <w:bCs/>
          <w:sz w:val="24"/>
          <w:szCs w:val="24"/>
        </w:rPr>
        <w:tab/>
      </w:r>
      <w:r>
        <w:rPr>
          <w:rFonts w:ascii="Arial" w:hAnsi="Arial" w:cs="Arial"/>
          <w:bCs/>
          <w:sz w:val="24"/>
          <w:szCs w:val="24"/>
        </w:rPr>
        <w:t xml:space="preserve"> </w:t>
      </w:r>
      <w:r w:rsidRPr="0037570E">
        <w:rPr>
          <w:rFonts w:ascii="Arial" w:hAnsi="Arial" w:cs="Arial"/>
          <w:bCs/>
          <w:sz w:val="24"/>
          <w:szCs w:val="24"/>
        </w:rPr>
        <w:t>Dự toán tổng thể doanh nghiệp là dự toán thể hiện mục tiêu của tất cả bộ phận trong doanh nghiệp. Đó là tính toán dự kiến, phối hợp một cách chi tiết và toàn diện nguồn lực, cách huy động và sử dụng nguồn lực để thực hiện một khối lượng công việc nhất định bằng hệ thống các chỉ tiêu về số lượng và giá trị.</w:t>
      </w:r>
    </w:p>
    <w:p w:rsidR="00970A0F" w:rsidRDefault="00970A0F" w:rsidP="00817994">
      <w:pPr>
        <w:pStyle w:val="T"/>
        <w:spacing w:after="120" w:line="312" w:lineRule="auto"/>
        <w:rPr>
          <w:rFonts w:ascii="Arial" w:hAnsi="Arial" w:cs="Arial"/>
          <w:bCs/>
          <w:sz w:val="24"/>
          <w:szCs w:val="24"/>
        </w:rPr>
      </w:pPr>
      <w:r w:rsidRPr="0037570E">
        <w:rPr>
          <w:rFonts w:ascii="Arial" w:hAnsi="Arial" w:cs="Arial"/>
          <w:bCs/>
          <w:sz w:val="24"/>
          <w:szCs w:val="24"/>
        </w:rPr>
        <w:t xml:space="preserve">Dự toán cũng là một loại kế hoạch nhằm liên kết các mục tiêu cụ thể, chỉ rõ các tài nguyên phải sử dụng, đồng thời dự tính kết quả thực hiện trên cơ sở các kỹ thuật dự báo nên dự toán có những </w:t>
      </w:r>
      <w:r w:rsidRPr="0037570E">
        <w:rPr>
          <w:rFonts w:ascii="Arial" w:hAnsi="Arial" w:cs="Arial"/>
          <w:bCs/>
          <w:sz w:val="24"/>
          <w:szCs w:val="24"/>
          <w:cs/>
          <w:lang w:bidi="he-IL"/>
        </w:rPr>
        <w:t>‎</w:t>
      </w:r>
      <w:r w:rsidRPr="0037570E">
        <w:rPr>
          <w:rFonts w:ascii="Arial" w:hAnsi="Arial" w:cs="Arial"/>
          <w:bCs/>
          <w:sz w:val="24"/>
          <w:szCs w:val="24"/>
          <w:lang w:bidi="he-IL"/>
        </w:rPr>
        <w:t>vai tr</w:t>
      </w:r>
      <w:r w:rsidRPr="0037570E">
        <w:rPr>
          <w:rFonts w:ascii="Arial" w:hAnsi="Arial" w:cs="Arial"/>
          <w:bCs/>
          <w:sz w:val="24"/>
          <w:szCs w:val="24"/>
        </w:rPr>
        <w:t>ò sau:</w:t>
      </w:r>
    </w:p>
    <w:p w:rsidR="00970A0F" w:rsidRPr="00113014" w:rsidRDefault="00970A0F" w:rsidP="00113014">
      <w:pPr>
        <w:spacing w:before="120" w:after="120" w:line="312" w:lineRule="auto"/>
        <w:ind w:firstLine="284"/>
        <w:jc w:val="both"/>
        <w:rPr>
          <w:rFonts w:ascii="Arial" w:hAnsi="Arial" w:cs="Arial"/>
          <w:bCs/>
          <w:sz w:val="24"/>
          <w:szCs w:val="24"/>
        </w:rPr>
      </w:pPr>
      <w:r>
        <w:rPr>
          <w:rFonts w:ascii="Arial" w:hAnsi="Arial" w:cs="Arial"/>
          <w:bCs/>
          <w:sz w:val="24"/>
          <w:szCs w:val="24"/>
        </w:rPr>
        <w:t xml:space="preserve">- </w:t>
      </w:r>
      <w:r w:rsidRPr="00113014">
        <w:rPr>
          <w:rFonts w:ascii="Arial" w:hAnsi="Arial" w:cs="Arial"/>
          <w:bCs/>
          <w:sz w:val="24"/>
          <w:szCs w:val="24"/>
        </w:rPr>
        <w:t>Dự toán sẽ cung cấp cho nhà quản lý các  mục tiêu hoạt động thực tiễn,  trên cơ sở đó kết quả thực tế sẽ được so sánh và đánh giá</w:t>
      </w:r>
    </w:p>
    <w:p w:rsidR="00970A0F" w:rsidRDefault="00970A0F" w:rsidP="00113014">
      <w:pPr>
        <w:spacing w:before="120" w:after="120" w:line="312" w:lineRule="auto"/>
        <w:ind w:firstLine="284"/>
        <w:jc w:val="both"/>
        <w:rPr>
          <w:rFonts w:ascii="Arial" w:hAnsi="Arial" w:cs="Arial"/>
          <w:bCs/>
          <w:sz w:val="24"/>
          <w:szCs w:val="24"/>
        </w:rPr>
      </w:pPr>
      <w:r>
        <w:rPr>
          <w:rFonts w:ascii="Arial" w:hAnsi="Arial" w:cs="Arial"/>
          <w:bCs/>
          <w:sz w:val="24"/>
          <w:szCs w:val="24"/>
        </w:rPr>
        <w:t xml:space="preserve">- </w:t>
      </w:r>
      <w:r w:rsidRPr="00113014">
        <w:rPr>
          <w:rFonts w:ascii="Arial" w:hAnsi="Arial" w:cs="Arial"/>
          <w:bCs/>
          <w:sz w:val="24"/>
          <w:szCs w:val="24"/>
        </w:rPr>
        <w:t>Dự toán là cơ sở để nhà quản lý tổ chức thực hiện nhiệm vụ của doanh nghiệp, là phương tiện để phối hợp các bộ phận trong doanh nghiệp và giúp các nhà quản lý biết rõ cách thức các hoạt động trong doanh nghiệp đan kết với nhau</w:t>
      </w:r>
      <w:r>
        <w:rPr>
          <w:rFonts w:ascii="Arial" w:hAnsi="Arial" w:cs="Arial"/>
          <w:bCs/>
          <w:sz w:val="24"/>
          <w:szCs w:val="24"/>
        </w:rPr>
        <w:t>.</w:t>
      </w:r>
    </w:p>
    <w:p w:rsidR="00970A0F" w:rsidRPr="00113014" w:rsidRDefault="00970A0F" w:rsidP="00113014">
      <w:pPr>
        <w:spacing w:before="120" w:after="120" w:line="312" w:lineRule="auto"/>
        <w:ind w:firstLine="284"/>
        <w:jc w:val="both"/>
        <w:rPr>
          <w:rFonts w:ascii="Arial" w:hAnsi="Arial" w:cs="Arial"/>
          <w:bCs/>
          <w:sz w:val="24"/>
          <w:szCs w:val="24"/>
        </w:rPr>
      </w:pPr>
      <w:r>
        <w:rPr>
          <w:rFonts w:ascii="Arial" w:hAnsi="Arial" w:cs="Arial"/>
          <w:bCs/>
          <w:sz w:val="24"/>
          <w:szCs w:val="24"/>
        </w:rPr>
        <w:t xml:space="preserve">- </w:t>
      </w:r>
      <w:r w:rsidRPr="000932B9">
        <w:rPr>
          <w:rFonts w:ascii="Arial" w:hAnsi="Arial" w:cs="Arial"/>
          <w:bCs/>
          <w:sz w:val="24"/>
          <w:szCs w:val="24"/>
        </w:rPr>
        <w:t>Dự toán là phương thức truyền thông để các nhà quản lý trao đổi các vấn đề liên quan đến mục tiêu, quan điểm và kết quả đạt được.</w:t>
      </w:r>
    </w:p>
    <w:p w:rsidR="00011273" w:rsidRPr="004552B4" w:rsidRDefault="00970A0F" w:rsidP="004552B4">
      <w:pPr>
        <w:pStyle w:val="T"/>
        <w:spacing w:after="120" w:line="312" w:lineRule="auto"/>
        <w:rPr>
          <w:rFonts w:ascii="Arial" w:hAnsi="Arial" w:cs="Arial"/>
          <w:b/>
          <w:sz w:val="24"/>
          <w:szCs w:val="24"/>
        </w:rPr>
      </w:pPr>
      <w:r w:rsidRPr="00FB1E7C">
        <w:rPr>
          <w:rFonts w:ascii="Arial" w:hAnsi="Arial" w:cs="Arial"/>
          <w:b/>
          <w:sz w:val="24"/>
          <w:szCs w:val="24"/>
        </w:rPr>
        <w:t xml:space="preserve">2. </w:t>
      </w:r>
      <w:r w:rsidR="00011273">
        <w:rPr>
          <w:rFonts w:ascii="Arial" w:hAnsi="Arial" w:cs="Arial"/>
          <w:b/>
          <w:sz w:val="24"/>
          <w:szCs w:val="24"/>
        </w:rPr>
        <w:t xml:space="preserve">Nội </w:t>
      </w:r>
      <w:r w:rsidR="00431B7B">
        <w:rPr>
          <w:rFonts w:ascii="Arial" w:hAnsi="Arial" w:cs="Arial"/>
          <w:b/>
          <w:sz w:val="24"/>
          <w:szCs w:val="24"/>
        </w:rPr>
        <w:t xml:space="preserve">dung </w:t>
      </w:r>
      <w:r w:rsidRPr="00FB1E7C">
        <w:rPr>
          <w:rFonts w:ascii="Arial" w:hAnsi="Arial" w:cs="Arial"/>
          <w:b/>
          <w:sz w:val="24"/>
          <w:szCs w:val="24"/>
        </w:rPr>
        <w:t>lập dự toán trong doanh nghiệp</w:t>
      </w:r>
    </w:p>
    <w:p w:rsidR="00970A0F" w:rsidRPr="00C9193F" w:rsidRDefault="00970A0F" w:rsidP="00113014">
      <w:pPr>
        <w:pStyle w:val="T"/>
        <w:spacing w:after="120" w:line="312" w:lineRule="auto"/>
        <w:rPr>
          <w:rFonts w:ascii="Arial" w:hAnsi="Arial" w:cs="Arial"/>
          <w:bCs/>
          <w:sz w:val="24"/>
          <w:szCs w:val="24"/>
        </w:rPr>
      </w:pPr>
      <w:r w:rsidRPr="00C9193F">
        <w:rPr>
          <w:rFonts w:ascii="Arial" w:hAnsi="Arial" w:cs="Arial"/>
          <w:bCs/>
          <w:sz w:val="24"/>
          <w:szCs w:val="24"/>
        </w:rPr>
        <w:t>Doanh nghiệp có thể được lập theo dự toán tĩnh hoặc dự toán linh hoạt</w:t>
      </w:r>
    </w:p>
    <w:p w:rsidR="00970A0F" w:rsidRDefault="00970A0F" w:rsidP="00B77406">
      <w:pPr>
        <w:pStyle w:val="T"/>
        <w:spacing w:after="120" w:line="312" w:lineRule="auto"/>
        <w:rPr>
          <w:rFonts w:ascii="Arial" w:hAnsi="Arial" w:cs="Arial"/>
          <w:bCs/>
          <w:sz w:val="24"/>
          <w:szCs w:val="24"/>
        </w:rPr>
      </w:pPr>
      <w:r>
        <w:rPr>
          <w:rFonts w:ascii="Arial" w:hAnsi="Arial" w:cs="Arial"/>
          <w:bCs/>
          <w:sz w:val="24"/>
          <w:szCs w:val="24"/>
        </w:rPr>
        <w:t xml:space="preserve">- Dự toán tĩnh : là dự toán được </w:t>
      </w:r>
      <w:r w:rsidRPr="0004224D">
        <w:rPr>
          <w:rFonts w:ascii="Arial" w:hAnsi="Arial" w:cs="Arial"/>
          <w:bCs/>
          <w:sz w:val="24"/>
          <w:szCs w:val="24"/>
        </w:rPr>
        <w:t xml:space="preserve">lập dựa trên một mức hoạt động cụ thể. </w:t>
      </w:r>
    </w:p>
    <w:p w:rsidR="00970A0F" w:rsidRDefault="00970A0F" w:rsidP="00502EE7">
      <w:pPr>
        <w:pStyle w:val="T"/>
        <w:spacing w:after="120" w:line="312" w:lineRule="auto"/>
        <w:rPr>
          <w:rFonts w:ascii="Arial" w:hAnsi="Arial" w:cs="Arial"/>
          <w:bCs/>
          <w:sz w:val="24"/>
          <w:szCs w:val="24"/>
        </w:rPr>
      </w:pPr>
      <w:r>
        <w:rPr>
          <w:rFonts w:ascii="Arial" w:hAnsi="Arial" w:cs="Arial"/>
          <w:bCs/>
          <w:sz w:val="24"/>
          <w:szCs w:val="24"/>
        </w:rPr>
        <w:t>Hạn chế của d</w:t>
      </w:r>
      <w:r w:rsidRPr="0004224D">
        <w:rPr>
          <w:rFonts w:ascii="Arial" w:hAnsi="Arial" w:cs="Arial"/>
          <w:bCs/>
          <w:sz w:val="24"/>
          <w:szCs w:val="24"/>
        </w:rPr>
        <w:t xml:space="preserve">ự toán tĩnh </w:t>
      </w:r>
      <w:r>
        <w:rPr>
          <w:rFonts w:ascii="Arial" w:hAnsi="Arial" w:cs="Arial"/>
          <w:bCs/>
          <w:sz w:val="24"/>
          <w:szCs w:val="24"/>
        </w:rPr>
        <w:t xml:space="preserve">là nó </w:t>
      </w:r>
      <w:r w:rsidRPr="0004224D">
        <w:rPr>
          <w:rFonts w:ascii="Arial" w:hAnsi="Arial" w:cs="Arial"/>
          <w:bCs/>
          <w:sz w:val="24"/>
          <w:szCs w:val="24"/>
        </w:rPr>
        <w:t xml:space="preserve">không phù hợp với việc phân tích và kiểm soát chi phí, nhất là chi phí sản xuất chung, bởi vì mức hoạt động thực tế thường có sự khác biệt so với mức hoạt động </w:t>
      </w:r>
      <w:r>
        <w:rPr>
          <w:rFonts w:ascii="Arial" w:hAnsi="Arial" w:cs="Arial"/>
          <w:bCs/>
          <w:sz w:val="24"/>
          <w:szCs w:val="24"/>
        </w:rPr>
        <w:t>kế hoạch</w:t>
      </w:r>
      <w:r w:rsidRPr="0004224D">
        <w:rPr>
          <w:rFonts w:ascii="Arial" w:hAnsi="Arial" w:cs="Arial"/>
          <w:bCs/>
          <w:sz w:val="24"/>
          <w:szCs w:val="24"/>
        </w:rPr>
        <w:t xml:space="preserve">. </w:t>
      </w:r>
      <w:r>
        <w:rPr>
          <w:rFonts w:ascii="Arial" w:hAnsi="Arial" w:cs="Arial"/>
          <w:bCs/>
          <w:sz w:val="24"/>
          <w:szCs w:val="24"/>
        </w:rPr>
        <w:t xml:space="preserve">Nếu căn cứ vào đó để kiểm soát chi phí thì sẽ dẫn </w:t>
      </w:r>
      <w:r>
        <w:rPr>
          <w:rFonts w:ascii="Arial" w:hAnsi="Arial" w:cs="Arial"/>
          <w:bCs/>
          <w:sz w:val="24"/>
          <w:szCs w:val="24"/>
        </w:rPr>
        <w:lastRenderedPageBreak/>
        <w:t xml:space="preserve">đến những quyết định sai lầm. </w:t>
      </w:r>
      <w:r w:rsidRPr="0004224D">
        <w:rPr>
          <w:rFonts w:ascii="Arial" w:hAnsi="Arial" w:cs="Arial"/>
          <w:bCs/>
          <w:sz w:val="24"/>
          <w:szCs w:val="24"/>
        </w:rPr>
        <w:t xml:space="preserve">Chính vì vậy, cần xây dựng một loại dự toán có thể đáp ứng được yêu cầu phân tích trong trường hợp mức hoạt động thực tế khác với mức hoạt động dự toán, đó chính là dự toán linh hoạt. </w:t>
      </w:r>
    </w:p>
    <w:p w:rsidR="00970A0F" w:rsidRPr="0004224D" w:rsidRDefault="00970A0F" w:rsidP="00B77406">
      <w:pPr>
        <w:pStyle w:val="T"/>
        <w:spacing w:after="120" w:line="312" w:lineRule="auto"/>
        <w:rPr>
          <w:rFonts w:ascii="Arial" w:hAnsi="Arial" w:cs="Arial"/>
          <w:bCs/>
          <w:sz w:val="24"/>
          <w:szCs w:val="24"/>
        </w:rPr>
      </w:pPr>
      <w:r>
        <w:rPr>
          <w:rFonts w:ascii="Arial" w:hAnsi="Arial" w:cs="Arial"/>
          <w:bCs/>
          <w:sz w:val="24"/>
          <w:szCs w:val="24"/>
        </w:rPr>
        <w:t xml:space="preserve">- </w:t>
      </w:r>
      <w:r w:rsidRPr="0004224D">
        <w:rPr>
          <w:rFonts w:ascii="Arial" w:hAnsi="Arial" w:cs="Arial"/>
          <w:bCs/>
          <w:sz w:val="24"/>
          <w:szCs w:val="24"/>
        </w:rPr>
        <w:t>Dự toán linh hoạt</w:t>
      </w:r>
      <w:r>
        <w:rPr>
          <w:rFonts w:ascii="Arial" w:hAnsi="Arial" w:cs="Arial"/>
          <w:bCs/>
          <w:sz w:val="24"/>
          <w:szCs w:val="24"/>
        </w:rPr>
        <w:t>:</w:t>
      </w:r>
      <w:r w:rsidRPr="0004224D">
        <w:rPr>
          <w:rFonts w:ascii="Arial" w:hAnsi="Arial" w:cs="Arial"/>
          <w:bCs/>
          <w:sz w:val="24"/>
          <w:szCs w:val="24"/>
        </w:rPr>
        <w:t xml:space="preserve"> là dự toán </w:t>
      </w:r>
      <w:r>
        <w:rPr>
          <w:rFonts w:ascii="Arial" w:hAnsi="Arial" w:cs="Arial"/>
          <w:bCs/>
          <w:sz w:val="24"/>
          <w:szCs w:val="24"/>
        </w:rPr>
        <w:t xml:space="preserve">không phải chỉ xét trên một mức độ hoạt động mà nó </w:t>
      </w:r>
      <w:r w:rsidRPr="0004224D">
        <w:rPr>
          <w:rFonts w:ascii="Arial" w:hAnsi="Arial" w:cs="Arial"/>
          <w:bCs/>
          <w:sz w:val="24"/>
          <w:szCs w:val="24"/>
        </w:rPr>
        <w:t xml:space="preserve">được xây dựng dựa trên một phạm vi hoạt động thay vì một mức hoạt động như dự toán tĩnh.   </w:t>
      </w:r>
    </w:p>
    <w:p w:rsidR="00970A0F" w:rsidRPr="0004224D" w:rsidRDefault="00970A0F" w:rsidP="004C3C4E">
      <w:pPr>
        <w:pStyle w:val="T"/>
        <w:spacing w:after="120" w:line="312" w:lineRule="auto"/>
        <w:rPr>
          <w:rFonts w:ascii="Arial" w:hAnsi="Arial" w:cs="Arial"/>
          <w:bCs/>
          <w:sz w:val="24"/>
          <w:szCs w:val="24"/>
        </w:rPr>
      </w:pPr>
      <w:r w:rsidRPr="0004224D">
        <w:rPr>
          <w:rFonts w:ascii="Arial" w:hAnsi="Arial" w:cs="Arial"/>
          <w:bCs/>
          <w:sz w:val="24"/>
          <w:szCs w:val="24"/>
        </w:rPr>
        <w:t xml:space="preserve">Dự toán linh hoạt khác với dự toán tĩnh ở hai điểm cơ bản. Thứ nhất, dự toán linh hoạt không dựa trên một mức hoạt động mà dựa trên một phạm vi hoạt động. Thứ hai là kết quả thực hiện không phải so sánh với số liệu dự toán ở </w:t>
      </w:r>
      <w:r>
        <w:rPr>
          <w:rFonts w:ascii="Arial" w:hAnsi="Arial" w:cs="Arial"/>
          <w:bCs/>
          <w:sz w:val="24"/>
          <w:szCs w:val="24"/>
        </w:rPr>
        <w:t>kế hoạch</w:t>
      </w:r>
      <w:r w:rsidRPr="0004224D">
        <w:rPr>
          <w:rFonts w:ascii="Arial" w:hAnsi="Arial" w:cs="Arial"/>
          <w:bCs/>
          <w:sz w:val="24"/>
          <w:szCs w:val="24"/>
        </w:rPr>
        <w:t xml:space="preserve">. Nếu mức hoạt động thực tế khác với mức hoạt động dự toán, </w:t>
      </w:r>
      <w:r>
        <w:rPr>
          <w:rFonts w:ascii="Arial" w:hAnsi="Arial" w:cs="Arial"/>
          <w:bCs/>
          <w:sz w:val="24"/>
          <w:szCs w:val="24"/>
        </w:rPr>
        <w:t>nhà quản trị phải lập một dự toán mới</w:t>
      </w:r>
      <w:r w:rsidRPr="0004224D">
        <w:rPr>
          <w:rFonts w:ascii="Arial" w:hAnsi="Arial" w:cs="Arial"/>
          <w:bCs/>
          <w:sz w:val="24"/>
          <w:szCs w:val="24"/>
        </w:rPr>
        <w:t xml:space="preserve"> ở mức hoạt động thực tế để so sánh với kết quả thực hiện. </w:t>
      </w:r>
      <w:r>
        <w:rPr>
          <w:rFonts w:ascii="Arial" w:hAnsi="Arial" w:cs="Arial"/>
          <w:bCs/>
          <w:sz w:val="24"/>
          <w:szCs w:val="24"/>
        </w:rPr>
        <w:t>Sau đây là trình tự lập dự toán linh hoạt</w:t>
      </w:r>
    </w:p>
    <w:p w:rsidR="004552B4" w:rsidRPr="004552B4" w:rsidRDefault="004552B4" w:rsidP="004552B4">
      <w:pPr>
        <w:shd w:val="clear" w:color="auto" w:fill="FFFFFF"/>
        <w:spacing w:before="150" w:after="150" w:line="288" w:lineRule="atLeast"/>
        <w:ind w:firstLine="284"/>
        <w:jc w:val="both"/>
        <w:textAlignment w:val="baseline"/>
        <w:rPr>
          <w:rFonts w:ascii="Arial" w:hAnsi="Arial" w:cs="Arial"/>
          <w:bCs/>
          <w:sz w:val="24"/>
          <w:szCs w:val="24"/>
        </w:rPr>
      </w:pPr>
      <w:r w:rsidRPr="004552B4">
        <w:rPr>
          <w:rFonts w:ascii="Arial" w:hAnsi="Arial" w:cs="Arial"/>
          <w:bCs/>
          <w:sz w:val="24"/>
          <w:szCs w:val="24"/>
        </w:rPr>
        <w:t>Do hoạt động của doanh nghiệp thường đa dạng và phức tạp nhất nên trình tự xây dựng dự toán tổng thể ở doanh nghiệp sản xuất được xem xét. Trình tự chung được thể hiện qua sơ đồ sau:</w:t>
      </w:r>
    </w:p>
    <w:p w:rsidR="004552B4" w:rsidRDefault="004552B4" w:rsidP="004552B4">
      <w:pPr>
        <w:shd w:val="clear" w:color="auto" w:fill="FFFFFF"/>
        <w:spacing w:before="150" w:after="150" w:line="288" w:lineRule="atLeast"/>
        <w:jc w:val="both"/>
        <w:textAlignment w:val="baseline"/>
        <w:rPr>
          <w:rFonts w:ascii="Arial" w:hAnsi="Arial" w:cs="Arial"/>
          <w:b/>
          <w:bCs/>
          <w:sz w:val="24"/>
          <w:szCs w:val="24"/>
        </w:rPr>
      </w:pPr>
      <w:r w:rsidRPr="004552B4">
        <w:rPr>
          <w:rFonts w:ascii="Arial" w:hAnsi="Arial" w:cs="Arial"/>
          <w:b/>
          <w:bCs/>
          <w:noProof/>
          <w:sz w:val="24"/>
          <w:szCs w:val="24"/>
        </w:rPr>
        <w:lastRenderedPageBreak/>
        <w:drawing>
          <wp:inline distT="0" distB="0" distL="0" distR="0">
            <wp:extent cx="5591175" cy="6057900"/>
            <wp:effectExtent l="0" t="0" r="9525" b="0"/>
            <wp:docPr id="1" name="Picture 1" descr="http://voer.edu.vn/file/26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4362743__onlineimage" descr="http://voer.edu.vn/file/2680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175" cy="6057900"/>
                    </a:xfrm>
                    <a:prstGeom prst="rect">
                      <a:avLst/>
                    </a:prstGeom>
                    <a:noFill/>
                    <a:ln>
                      <a:noFill/>
                    </a:ln>
                  </pic:spPr>
                </pic:pic>
              </a:graphicData>
            </a:graphic>
          </wp:inline>
        </w:drawing>
      </w:r>
    </w:p>
    <w:p w:rsidR="00997011" w:rsidRPr="00997011" w:rsidRDefault="00190A27" w:rsidP="00997011">
      <w:pPr>
        <w:spacing w:before="60" w:after="60"/>
        <w:ind w:firstLine="720"/>
        <w:jc w:val="both"/>
        <w:rPr>
          <w:rFonts w:ascii="Arial" w:hAnsi="Arial" w:cs="Arial"/>
          <w:bCs/>
          <w:sz w:val="24"/>
          <w:szCs w:val="24"/>
        </w:rPr>
      </w:pPr>
      <w:r w:rsidRPr="00190A27">
        <w:rPr>
          <w:rFonts w:ascii="Arial" w:hAnsi="Arial" w:cs="Arial"/>
          <w:bCs/>
          <w:sz w:val="24"/>
          <w:szCs w:val="24"/>
        </w:rPr>
        <w:t xml:space="preserve">Dự toán phải </w:t>
      </w:r>
      <w:r w:rsidRPr="00190A27">
        <w:rPr>
          <w:rFonts w:ascii="Arial" w:hAnsi="Arial" w:cs="Arial" w:hint="eastAsia"/>
          <w:bCs/>
          <w:sz w:val="24"/>
          <w:szCs w:val="24"/>
        </w:rPr>
        <w:t>đ</w:t>
      </w:r>
      <w:r w:rsidRPr="00190A27">
        <w:rPr>
          <w:rFonts w:ascii="Arial" w:hAnsi="Arial" w:cs="Arial"/>
          <w:bCs/>
          <w:sz w:val="24"/>
          <w:szCs w:val="24"/>
        </w:rPr>
        <w:t xml:space="preserve">ược xây dựng cho toàn doanh nghiệp và cho từng bộ phận trong doanh nghiệp bởi vì dự toán thể hiện mục tiêu của tất cả các bộ phận trong doanh nghiệp, như bán hàng, sản xuất, nghiên cứu, marketing, dịch vụ khách hàng, tài chính ... Dự toán tổng thể </w:t>
      </w:r>
      <w:r w:rsidRPr="00190A27">
        <w:rPr>
          <w:rFonts w:ascii="Arial" w:hAnsi="Arial" w:cs="Arial" w:hint="eastAsia"/>
          <w:bCs/>
          <w:sz w:val="24"/>
          <w:szCs w:val="24"/>
        </w:rPr>
        <w:t>đ</w:t>
      </w:r>
      <w:r w:rsidRPr="00190A27">
        <w:rPr>
          <w:rFonts w:ascii="Arial" w:hAnsi="Arial" w:cs="Arial"/>
          <w:bCs/>
          <w:sz w:val="24"/>
          <w:szCs w:val="24"/>
        </w:rPr>
        <w:t>ịnh lượng kỳ vọng của nhà quản lý về thu nhập, các luồng tiền và vị trí tài chính trong tương lai.</w:t>
      </w:r>
      <w:r w:rsidR="00997011">
        <w:rPr>
          <w:rFonts w:ascii="Arial" w:hAnsi="Arial" w:cs="Arial"/>
          <w:bCs/>
          <w:sz w:val="24"/>
          <w:szCs w:val="24"/>
        </w:rPr>
        <w:t xml:space="preserve"> </w:t>
      </w:r>
      <w:r w:rsidR="00997011" w:rsidRPr="00997011">
        <w:rPr>
          <w:rFonts w:ascii="Arial" w:hAnsi="Arial" w:cs="Arial"/>
          <w:bCs/>
          <w:sz w:val="24"/>
          <w:szCs w:val="24"/>
        </w:rPr>
        <w:t xml:space="preserve">Dự toán tổng thể bao gồm hai phần chính: dự toán hoạt </w:t>
      </w:r>
      <w:r w:rsidR="00997011" w:rsidRPr="00997011">
        <w:rPr>
          <w:rFonts w:ascii="Arial" w:hAnsi="Arial" w:cs="Arial" w:hint="eastAsia"/>
          <w:bCs/>
          <w:sz w:val="24"/>
          <w:szCs w:val="24"/>
        </w:rPr>
        <w:t>đ</w:t>
      </w:r>
      <w:r w:rsidR="00997011" w:rsidRPr="00997011">
        <w:rPr>
          <w:rFonts w:ascii="Arial" w:hAnsi="Arial" w:cs="Arial"/>
          <w:bCs/>
          <w:sz w:val="24"/>
          <w:szCs w:val="24"/>
        </w:rPr>
        <w:t xml:space="preserve">ộng và dự toán tài chính. Dự toán hoạt </w:t>
      </w:r>
      <w:r w:rsidR="00997011" w:rsidRPr="00997011">
        <w:rPr>
          <w:rFonts w:ascii="Arial" w:hAnsi="Arial" w:cs="Arial" w:hint="eastAsia"/>
          <w:bCs/>
          <w:sz w:val="24"/>
          <w:szCs w:val="24"/>
        </w:rPr>
        <w:t>đ</w:t>
      </w:r>
      <w:r w:rsidR="00997011" w:rsidRPr="00997011">
        <w:rPr>
          <w:rFonts w:ascii="Arial" w:hAnsi="Arial" w:cs="Arial"/>
          <w:bCs/>
          <w:sz w:val="24"/>
          <w:szCs w:val="24"/>
        </w:rPr>
        <w:t xml:space="preserve">ộng là dự toán phản ánh mức thu nhập và chi phí </w:t>
      </w:r>
      <w:r w:rsidR="00997011" w:rsidRPr="00997011">
        <w:rPr>
          <w:rFonts w:ascii="Arial" w:hAnsi="Arial" w:cs="Arial" w:hint="eastAsia"/>
          <w:bCs/>
          <w:sz w:val="24"/>
          <w:szCs w:val="24"/>
        </w:rPr>
        <w:t>đò</w:t>
      </w:r>
      <w:r w:rsidR="00997011" w:rsidRPr="00997011">
        <w:rPr>
          <w:rFonts w:ascii="Arial" w:hAnsi="Arial" w:cs="Arial"/>
          <w:bCs/>
          <w:sz w:val="24"/>
          <w:szCs w:val="24"/>
        </w:rPr>
        <w:t xml:space="preserve">i hỏi </w:t>
      </w:r>
      <w:r w:rsidR="00997011" w:rsidRPr="00997011">
        <w:rPr>
          <w:rFonts w:ascii="Arial" w:hAnsi="Arial" w:cs="Arial" w:hint="eastAsia"/>
          <w:bCs/>
          <w:sz w:val="24"/>
          <w:szCs w:val="24"/>
        </w:rPr>
        <w:t>đ</w:t>
      </w:r>
      <w:r w:rsidR="00997011" w:rsidRPr="00997011">
        <w:rPr>
          <w:rFonts w:ascii="Arial" w:hAnsi="Arial" w:cs="Arial"/>
          <w:bCs/>
          <w:sz w:val="24"/>
          <w:szCs w:val="24"/>
        </w:rPr>
        <w:t xml:space="preserve">ể </w:t>
      </w:r>
      <w:r w:rsidR="00997011" w:rsidRPr="00997011">
        <w:rPr>
          <w:rFonts w:ascii="Arial" w:hAnsi="Arial" w:cs="Arial" w:hint="eastAsia"/>
          <w:bCs/>
          <w:sz w:val="24"/>
          <w:szCs w:val="24"/>
        </w:rPr>
        <w:t>đ</w:t>
      </w:r>
      <w:r w:rsidR="00997011" w:rsidRPr="00997011">
        <w:rPr>
          <w:rFonts w:ascii="Arial" w:hAnsi="Arial" w:cs="Arial"/>
          <w:bCs/>
          <w:sz w:val="24"/>
          <w:szCs w:val="24"/>
        </w:rPr>
        <w:t xml:space="preserve">ạt mục tiêu lợi nhuận. Dự toán tài chính là dự toán phản ánh tình hình tài chính theo dự kiến và cách thức tài trợ cần thiết cho các hoạt </w:t>
      </w:r>
      <w:r w:rsidR="00997011" w:rsidRPr="00997011">
        <w:rPr>
          <w:rFonts w:ascii="Arial" w:hAnsi="Arial" w:cs="Arial" w:hint="eastAsia"/>
          <w:bCs/>
          <w:sz w:val="24"/>
          <w:szCs w:val="24"/>
        </w:rPr>
        <w:t>đ</w:t>
      </w:r>
      <w:r w:rsidR="00997011" w:rsidRPr="00997011">
        <w:rPr>
          <w:rFonts w:ascii="Arial" w:hAnsi="Arial" w:cs="Arial"/>
          <w:bCs/>
          <w:sz w:val="24"/>
          <w:szCs w:val="24"/>
        </w:rPr>
        <w:t xml:space="preserve">ộng </w:t>
      </w:r>
      <w:r w:rsidR="00997011" w:rsidRPr="00997011">
        <w:rPr>
          <w:rFonts w:ascii="Arial" w:hAnsi="Arial" w:cs="Arial" w:hint="eastAsia"/>
          <w:bCs/>
          <w:sz w:val="24"/>
          <w:szCs w:val="24"/>
        </w:rPr>
        <w:t>đã</w:t>
      </w:r>
      <w:r w:rsidR="00997011" w:rsidRPr="00997011">
        <w:rPr>
          <w:rFonts w:ascii="Arial" w:hAnsi="Arial" w:cs="Arial"/>
          <w:bCs/>
          <w:sz w:val="24"/>
          <w:szCs w:val="24"/>
        </w:rPr>
        <w:t xml:space="preserve"> lên dự toán. Mỗi loại dự toán trên lại bao gồm nhiều dự toán bộ phận có liên quan chặt chẽ với nhau như đã trình bày ở sơ đồ trên.</w:t>
      </w:r>
    </w:p>
    <w:p w:rsidR="004552B4" w:rsidRPr="00190A27" w:rsidRDefault="004552B4" w:rsidP="00190A27">
      <w:pPr>
        <w:shd w:val="clear" w:color="auto" w:fill="FFFFFF"/>
        <w:spacing w:before="150" w:after="150" w:line="288" w:lineRule="atLeast"/>
        <w:ind w:firstLine="720"/>
        <w:jc w:val="both"/>
        <w:textAlignment w:val="baseline"/>
        <w:rPr>
          <w:rFonts w:ascii="Arial" w:hAnsi="Arial" w:cs="Arial"/>
          <w:bCs/>
          <w:sz w:val="24"/>
          <w:szCs w:val="24"/>
        </w:rPr>
      </w:pPr>
      <w:bookmarkStart w:id="0" w:name="_GoBack"/>
      <w:bookmarkEnd w:id="0"/>
    </w:p>
    <w:p w:rsidR="00190A27" w:rsidRPr="00D274A9" w:rsidRDefault="00D274A9" w:rsidP="00190A27">
      <w:pPr>
        <w:shd w:val="clear" w:color="auto" w:fill="FFFFFF"/>
        <w:spacing w:before="150" w:after="150" w:line="288" w:lineRule="atLeast"/>
        <w:ind w:firstLine="720"/>
        <w:jc w:val="both"/>
        <w:textAlignment w:val="baseline"/>
        <w:rPr>
          <w:rFonts w:ascii="Arial" w:hAnsi="Arial" w:cs="Arial"/>
          <w:b/>
          <w:sz w:val="24"/>
          <w:szCs w:val="24"/>
        </w:rPr>
      </w:pPr>
      <w:r>
        <w:rPr>
          <w:rFonts w:ascii="Arial" w:hAnsi="Arial" w:cs="Arial"/>
          <w:b/>
          <w:sz w:val="24"/>
          <w:szCs w:val="24"/>
        </w:rPr>
        <w:t xml:space="preserve">3. </w:t>
      </w:r>
      <w:r w:rsidR="00190A27" w:rsidRPr="00D274A9">
        <w:rPr>
          <w:rFonts w:ascii="Arial" w:hAnsi="Arial" w:cs="Arial"/>
          <w:b/>
          <w:sz w:val="24"/>
          <w:szCs w:val="24"/>
        </w:rPr>
        <w:t>Kết luận</w:t>
      </w:r>
    </w:p>
    <w:p w:rsidR="00190A27" w:rsidRPr="00190A27" w:rsidRDefault="00190A27" w:rsidP="00190A27">
      <w:pPr>
        <w:spacing w:before="60" w:after="60"/>
        <w:ind w:firstLine="709"/>
        <w:jc w:val="both"/>
        <w:rPr>
          <w:rFonts w:ascii="Arial" w:hAnsi="Arial" w:cs="Arial"/>
          <w:bCs/>
          <w:sz w:val="24"/>
          <w:szCs w:val="24"/>
        </w:rPr>
      </w:pPr>
      <w:r w:rsidRPr="00190A27">
        <w:rPr>
          <w:rFonts w:ascii="Arial" w:hAnsi="Arial" w:cs="Arial"/>
          <w:bCs/>
          <w:sz w:val="24"/>
          <w:szCs w:val="24"/>
        </w:rPr>
        <w:t>Dự toán doanh nghiệp là chức n</w:t>
      </w:r>
      <w:r w:rsidRPr="00190A27">
        <w:rPr>
          <w:rFonts w:ascii="Arial" w:hAnsi="Arial" w:cs="Arial" w:hint="eastAsia"/>
          <w:bCs/>
          <w:sz w:val="24"/>
          <w:szCs w:val="24"/>
        </w:rPr>
        <w:t>ă</w:t>
      </w:r>
      <w:r w:rsidRPr="00190A27">
        <w:rPr>
          <w:rFonts w:ascii="Arial" w:hAnsi="Arial" w:cs="Arial"/>
          <w:bCs/>
          <w:sz w:val="24"/>
          <w:szCs w:val="24"/>
        </w:rPr>
        <w:t xml:space="preserve">ng không thể thiếu </w:t>
      </w:r>
      <w:r w:rsidRPr="00190A27">
        <w:rPr>
          <w:rFonts w:ascii="Arial" w:hAnsi="Arial" w:cs="Arial" w:hint="eastAsia"/>
          <w:bCs/>
          <w:sz w:val="24"/>
          <w:szCs w:val="24"/>
        </w:rPr>
        <w:t>đ</w:t>
      </w:r>
      <w:r w:rsidRPr="00190A27">
        <w:rPr>
          <w:rFonts w:ascii="Arial" w:hAnsi="Arial" w:cs="Arial"/>
          <w:bCs/>
          <w:sz w:val="24"/>
          <w:szCs w:val="24"/>
        </w:rPr>
        <w:t xml:space="preserve">ược </w:t>
      </w:r>
      <w:r w:rsidRPr="00190A27">
        <w:rPr>
          <w:rFonts w:ascii="Arial" w:hAnsi="Arial" w:cs="Arial" w:hint="eastAsia"/>
          <w:bCs/>
          <w:sz w:val="24"/>
          <w:szCs w:val="24"/>
        </w:rPr>
        <w:t>đ</w:t>
      </w:r>
      <w:r w:rsidRPr="00190A27">
        <w:rPr>
          <w:rFonts w:ascii="Arial" w:hAnsi="Arial" w:cs="Arial"/>
          <w:bCs/>
          <w:sz w:val="24"/>
          <w:szCs w:val="24"/>
        </w:rPr>
        <w:t xml:space="preserve">ối với các nhà quản lý hoạt </w:t>
      </w:r>
      <w:r w:rsidRPr="00190A27">
        <w:rPr>
          <w:rFonts w:ascii="Arial" w:hAnsi="Arial" w:cs="Arial" w:hint="eastAsia"/>
          <w:bCs/>
          <w:sz w:val="24"/>
          <w:szCs w:val="24"/>
        </w:rPr>
        <w:t>đ</w:t>
      </w:r>
      <w:r w:rsidRPr="00190A27">
        <w:rPr>
          <w:rFonts w:ascii="Arial" w:hAnsi="Arial" w:cs="Arial"/>
          <w:bCs/>
          <w:sz w:val="24"/>
          <w:szCs w:val="24"/>
        </w:rPr>
        <w:t xml:space="preserve">ộng trong môi trường cạnh tranh ngày nay. Trong kế toán quản trị dự toán là một nội dung trung tâm quan trọng nhất, nó thể hiện mục tiêu, nhiệm vụ của doanh nghiệp , của từng bộ phận </w:t>
      </w:r>
      <w:r w:rsidRPr="00190A27">
        <w:rPr>
          <w:rFonts w:ascii="Arial" w:hAnsi="Arial" w:cs="Arial" w:hint="eastAsia"/>
          <w:bCs/>
          <w:sz w:val="24"/>
          <w:szCs w:val="24"/>
        </w:rPr>
        <w:t>đ</w:t>
      </w:r>
      <w:r w:rsidRPr="00190A27">
        <w:rPr>
          <w:rFonts w:ascii="Arial" w:hAnsi="Arial" w:cs="Arial"/>
          <w:bCs/>
          <w:sz w:val="24"/>
          <w:szCs w:val="24"/>
        </w:rPr>
        <w:t xml:space="preserve">ồng thời dự toán cũng là cơ sở </w:t>
      </w:r>
      <w:r w:rsidRPr="00190A27">
        <w:rPr>
          <w:rFonts w:ascii="Arial" w:hAnsi="Arial" w:cs="Arial" w:hint="eastAsia"/>
          <w:bCs/>
          <w:sz w:val="24"/>
          <w:szCs w:val="24"/>
        </w:rPr>
        <w:t>đ</w:t>
      </w:r>
      <w:r w:rsidRPr="00190A27">
        <w:rPr>
          <w:rFonts w:ascii="Arial" w:hAnsi="Arial" w:cs="Arial"/>
          <w:bCs/>
          <w:sz w:val="24"/>
          <w:szCs w:val="24"/>
        </w:rPr>
        <w:t xml:space="preserve">ể kiểm tra kiểm soát cũng như ra quyết </w:t>
      </w:r>
      <w:r w:rsidRPr="00190A27">
        <w:rPr>
          <w:rFonts w:ascii="Arial" w:hAnsi="Arial" w:cs="Arial" w:hint="eastAsia"/>
          <w:bCs/>
          <w:sz w:val="24"/>
          <w:szCs w:val="24"/>
        </w:rPr>
        <w:t>đ</w:t>
      </w:r>
      <w:r w:rsidRPr="00190A27">
        <w:rPr>
          <w:rFonts w:ascii="Arial" w:hAnsi="Arial" w:cs="Arial"/>
          <w:bCs/>
          <w:sz w:val="24"/>
          <w:szCs w:val="24"/>
        </w:rPr>
        <w:t>ịnh trong doanh nghiệp.</w:t>
      </w:r>
    </w:p>
    <w:p w:rsidR="00190A27" w:rsidRDefault="00190A27" w:rsidP="00190A27">
      <w:pPr>
        <w:shd w:val="clear" w:color="auto" w:fill="FFFFFF"/>
        <w:spacing w:before="150" w:after="150" w:line="288" w:lineRule="atLeast"/>
        <w:ind w:firstLine="720"/>
        <w:jc w:val="both"/>
        <w:textAlignment w:val="baseline"/>
        <w:rPr>
          <w:rFonts w:ascii="Arial" w:hAnsi="Arial" w:cs="Arial"/>
          <w:b/>
          <w:bCs/>
          <w:sz w:val="24"/>
          <w:szCs w:val="24"/>
        </w:rPr>
      </w:pPr>
    </w:p>
    <w:p w:rsidR="00970A0F" w:rsidRPr="00E83CD3" w:rsidRDefault="00970A0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b/>
          <w:bCs/>
          <w:sz w:val="24"/>
          <w:szCs w:val="24"/>
        </w:rPr>
        <w:t>Tài liệu tham khảo:</w:t>
      </w:r>
    </w:p>
    <w:p w:rsidR="00970A0F" w:rsidRPr="00E83CD3" w:rsidRDefault="00970A0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1. Bộ Tài chính (2006), Thông tư 53/2006/TT-BTC hướng dẫn áp dụng kế toán quản trị trong các DN;</w:t>
      </w:r>
    </w:p>
    <w:p w:rsidR="00970A0F" w:rsidRPr="00E83CD3" w:rsidRDefault="00970A0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 xml:space="preserve">2. </w:t>
      </w:r>
      <w:r>
        <w:rPr>
          <w:rFonts w:ascii="Arial" w:hAnsi="Arial" w:cs="Arial"/>
          <w:i/>
          <w:iCs/>
          <w:sz w:val="24"/>
          <w:szCs w:val="24"/>
        </w:rPr>
        <w:t>PGS.TS Trương Bá Thanh</w:t>
      </w:r>
      <w:r w:rsidRPr="00E83CD3">
        <w:rPr>
          <w:rFonts w:ascii="Arial" w:hAnsi="Arial" w:cs="Arial"/>
          <w:i/>
          <w:iCs/>
          <w:sz w:val="24"/>
          <w:szCs w:val="24"/>
        </w:rPr>
        <w:t>(</w:t>
      </w:r>
      <w:r>
        <w:rPr>
          <w:rFonts w:ascii="Arial" w:hAnsi="Arial" w:cs="Arial"/>
          <w:i/>
          <w:iCs/>
          <w:sz w:val="24"/>
          <w:szCs w:val="24"/>
        </w:rPr>
        <w:t>2009</w:t>
      </w:r>
      <w:r w:rsidRPr="00E83CD3">
        <w:rPr>
          <w:rFonts w:ascii="Arial" w:hAnsi="Arial" w:cs="Arial"/>
          <w:i/>
          <w:iCs/>
          <w:sz w:val="24"/>
          <w:szCs w:val="24"/>
        </w:rPr>
        <w:t xml:space="preserve">), </w:t>
      </w:r>
      <w:r>
        <w:rPr>
          <w:rFonts w:ascii="Arial" w:hAnsi="Arial" w:cs="Arial"/>
          <w:i/>
          <w:iCs/>
          <w:sz w:val="24"/>
          <w:szCs w:val="24"/>
        </w:rPr>
        <w:t xml:space="preserve">Giáo trình Kế toán quản trị </w:t>
      </w:r>
    </w:p>
    <w:p w:rsidR="00970A0F" w:rsidRDefault="00970A0F" w:rsidP="00560831">
      <w:pPr>
        <w:shd w:val="clear" w:color="auto" w:fill="FFFFFF"/>
        <w:spacing w:before="150" w:after="150" w:line="288" w:lineRule="atLeast"/>
        <w:jc w:val="both"/>
        <w:textAlignment w:val="baseline"/>
        <w:rPr>
          <w:rFonts w:ascii="Arial" w:hAnsi="Arial" w:cs="Arial"/>
          <w:i/>
          <w:iCs/>
          <w:sz w:val="24"/>
          <w:szCs w:val="24"/>
        </w:rPr>
      </w:pPr>
      <w:r>
        <w:rPr>
          <w:rFonts w:ascii="Arial" w:hAnsi="Arial" w:cs="Arial"/>
          <w:i/>
          <w:iCs/>
          <w:sz w:val="24"/>
          <w:szCs w:val="24"/>
        </w:rPr>
        <w:t>3.</w:t>
      </w:r>
      <w:r w:rsidRPr="00BE450E">
        <w:t xml:space="preserve"> </w:t>
      </w:r>
      <w:r w:rsidRPr="00560831">
        <w:rPr>
          <w:rFonts w:ascii="Arial" w:hAnsi="Arial" w:cs="Arial"/>
          <w:i/>
          <w:iCs/>
          <w:sz w:val="24"/>
          <w:szCs w:val="24"/>
        </w:rPr>
        <w:t xml:space="preserve">http://voer.edu.vn/m/du-toan-tong-the-doanh-nghiep-master-budget/b9388aeb </w:t>
      </w:r>
    </w:p>
    <w:p w:rsidR="00970A0F" w:rsidRPr="00E83CD3" w:rsidRDefault="00970A0F" w:rsidP="00560831">
      <w:pPr>
        <w:shd w:val="clear" w:color="auto" w:fill="FFFFFF"/>
        <w:spacing w:before="150" w:after="150" w:line="288" w:lineRule="atLeast"/>
        <w:jc w:val="both"/>
        <w:textAlignment w:val="baseline"/>
        <w:rPr>
          <w:rFonts w:ascii="Arial" w:hAnsi="Arial" w:cs="Arial"/>
          <w:sz w:val="24"/>
          <w:szCs w:val="24"/>
        </w:rPr>
      </w:pPr>
      <w:r>
        <w:rPr>
          <w:rFonts w:ascii="Arial" w:hAnsi="Arial" w:cs="Arial"/>
          <w:i/>
          <w:iCs/>
          <w:sz w:val="24"/>
          <w:szCs w:val="24"/>
        </w:rPr>
        <w:t>4</w:t>
      </w:r>
      <w:r w:rsidRPr="00E83CD3">
        <w:rPr>
          <w:rFonts w:ascii="Arial" w:hAnsi="Arial" w:cs="Arial"/>
          <w:i/>
          <w:iCs/>
          <w:sz w:val="24"/>
          <w:szCs w:val="24"/>
        </w:rPr>
        <w:t>. Các website: www.mof.gov.vn; www.vcci.com.vn.</w:t>
      </w:r>
    </w:p>
    <w:p w:rsidR="00970A0F" w:rsidRPr="00FC3E3B" w:rsidRDefault="00970A0F" w:rsidP="00304FB7">
      <w:pPr>
        <w:shd w:val="clear" w:color="auto" w:fill="FFFFFF"/>
        <w:spacing w:before="150" w:after="150" w:line="312" w:lineRule="atLeast"/>
        <w:jc w:val="both"/>
        <w:textAlignment w:val="baseline"/>
      </w:pPr>
    </w:p>
    <w:p w:rsidR="00970A0F" w:rsidRPr="00FC3E3B" w:rsidRDefault="00970A0F"/>
    <w:sectPr w:rsidR="00970A0F" w:rsidRPr="00FC3E3B" w:rsidSect="00551F3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D9A" w:rsidRDefault="00167D9A">
      <w:r>
        <w:separator/>
      </w:r>
    </w:p>
  </w:endnote>
  <w:endnote w:type="continuationSeparator" w:id="1">
    <w:p w:rsidR="00167D9A" w:rsidRDefault="00167D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0F" w:rsidRDefault="00162774" w:rsidP="006F4AD2">
    <w:pPr>
      <w:pStyle w:val="Footer"/>
      <w:jc w:val="center"/>
    </w:pPr>
    <w:r>
      <w:rPr>
        <w:rStyle w:val="PageNumber"/>
      </w:rPr>
      <w:fldChar w:fldCharType="begin"/>
    </w:r>
    <w:r w:rsidR="00970A0F">
      <w:rPr>
        <w:rStyle w:val="PageNumber"/>
      </w:rPr>
      <w:instrText xml:space="preserve"> PAGE </w:instrText>
    </w:r>
    <w:r>
      <w:rPr>
        <w:rStyle w:val="PageNumber"/>
      </w:rPr>
      <w:fldChar w:fldCharType="separate"/>
    </w:r>
    <w:r w:rsidR="00AB4EC0">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D9A" w:rsidRDefault="00167D9A">
      <w:r>
        <w:separator/>
      </w:r>
    </w:p>
  </w:footnote>
  <w:footnote w:type="continuationSeparator" w:id="1">
    <w:p w:rsidR="00167D9A" w:rsidRDefault="00167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84BE1"/>
    <w:multiLevelType w:val="hybridMultilevel"/>
    <w:tmpl w:val="7E7CD07E"/>
    <w:lvl w:ilvl="0" w:tplc="FFFFFFFF">
      <w:start w:val="1"/>
      <w:numFmt w:val="bullet"/>
      <w:lvlText w:val=""/>
      <w:lvlJc w:val="left"/>
      <w:pPr>
        <w:tabs>
          <w:tab w:val="num" w:pos="473"/>
        </w:tabs>
        <w:ind w:left="473" w:firstLine="567"/>
      </w:pPr>
      <w:rPr>
        <w:rFonts w:ascii="Symbol" w:hAnsi="Symbol" w:hint="default"/>
        <w:sz w:val="20"/>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
    <w:nsid w:val="6FB66250"/>
    <w:multiLevelType w:val="hybridMultilevel"/>
    <w:tmpl w:val="71867E18"/>
    <w:lvl w:ilvl="0" w:tplc="A2D07FFC">
      <w:start w:val="2"/>
      <w:numFmt w:val="bullet"/>
      <w:lvlText w:val="-"/>
      <w:lvlJc w:val="left"/>
      <w:pPr>
        <w:tabs>
          <w:tab w:val="num" w:pos="1505"/>
        </w:tabs>
        <w:ind w:left="1505" w:hanging="825"/>
      </w:pPr>
      <w:rPr>
        <w:rFonts w:ascii="Arial" w:eastAsia="Times New Roman" w:hAnsi="Arial" w:hint="default"/>
        <w:i/>
        <w:sz w:val="24"/>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304FB7"/>
    <w:rsid w:val="00011273"/>
    <w:rsid w:val="00030918"/>
    <w:rsid w:val="0003633F"/>
    <w:rsid w:val="0004224D"/>
    <w:rsid w:val="00050BB9"/>
    <w:rsid w:val="00060A77"/>
    <w:rsid w:val="00062576"/>
    <w:rsid w:val="000651CD"/>
    <w:rsid w:val="000665D3"/>
    <w:rsid w:val="000711EA"/>
    <w:rsid w:val="000932B9"/>
    <w:rsid w:val="000A1EE0"/>
    <w:rsid w:val="000A4CAE"/>
    <w:rsid w:val="000B1199"/>
    <w:rsid w:val="000F45D2"/>
    <w:rsid w:val="00113014"/>
    <w:rsid w:val="001167EA"/>
    <w:rsid w:val="0012359D"/>
    <w:rsid w:val="00131946"/>
    <w:rsid w:val="001440B3"/>
    <w:rsid w:val="00145B4C"/>
    <w:rsid w:val="00147D71"/>
    <w:rsid w:val="00152FE6"/>
    <w:rsid w:val="00154579"/>
    <w:rsid w:val="001548F2"/>
    <w:rsid w:val="00155D45"/>
    <w:rsid w:val="00162774"/>
    <w:rsid w:val="0016485B"/>
    <w:rsid w:val="00167D9A"/>
    <w:rsid w:val="00190A27"/>
    <w:rsid w:val="001D6820"/>
    <w:rsid w:val="002009FA"/>
    <w:rsid w:val="0021298F"/>
    <w:rsid w:val="00273059"/>
    <w:rsid w:val="002B6F0C"/>
    <w:rsid w:val="002C4146"/>
    <w:rsid w:val="0030336E"/>
    <w:rsid w:val="00304FB7"/>
    <w:rsid w:val="00311A7A"/>
    <w:rsid w:val="003437F5"/>
    <w:rsid w:val="0037570E"/>
    <w:rsid w:val="00380DEE"/>
    <w:rsid w:val="00395936"/>
    <w:rsid w:val="003A2756"/>
    <w:rsid w:val="003A7C3A"/>
    <w:rsid w:val="0040738B"/>
    <w:rsid w:val="0041318F"/>
    <w:rsid w:val="00431B7B"/>
    <w:rsid w:val="004411FC"/>
    <w:rsid w:val="00445743"/>
    <w:rsid w:val="004552B4"/>
    <w:rsid w:val="004B27B7"/>
    <w:rsid w:val="004B4B2D"/>
    <w:rsid w:val="004C23A9"/>
    <w:rsid w:val="004C3C4E"/>
    <w:rsid w:val="004C69A1"/>
    <w:rsid w:val="004D3036"/>
    <w:rsid w:val="004E525A"/>
    <w:rsid w:val="004F2601"/>
    <w:rsid w:val="00502EE7"/>
    <w:rsid w:val="00513C5F"/>
    <w:rsid w:val="00517E92"/>
    <w:rsid w:val="005303AB"/>
    <w:rsid w:val="00531F4E"/>
    <w:rsid w:val="00533963"/>
    <w:rsid w:val="00546862"/>
    <w:rsid w:val="00547CC4"/>
    <w:rsid w:val="00551F3E"/>
    <w:rsid w:val="00560831"/>
    <w:rsid w:val="0057239C"/>
    <w:rsid w:val="00575270"/>
    <w:rsid w:val="00587E80"/>
    <w:rsid w:val="00590D59"/>
    <w:rsid w:val="005B1515"/>
    <w:rsid w:val="005B5506"/>
    <w:rsid w:val="005D2937"/>
    <w:rsid w:val="005F0B2C"/>
    <w:rsid w:val="00607D5B"/>
    <w:rsid w:val="006177FD"/>
    <w:rsid w:val="00647D03"/>
    <w:rsid w:val="00660320"/>
    <w:rsid w:val="00670A78"/>
    <w:rsid w:val="00677CE8"/>
    <w:rsid w:val="00696D05"/>
    <w:rsid w:val="006A4149"/>
    <w:rsid w:val="006E535D"/>
    <w:rsid w:val="006E7AAE"/>
    <w:rsid w:val="006F4AD2"/>
    <w:rsid w:val="00711842"/>
    <w:rsid w:val="00711CDA"/>
    <w:rsid w:val="0071640E"/>
    <w:rsid w:val="00730131"/>
    <w:rsid w:val="00783BBC"/>
    <w:rsid w:val="00790D4F"/>
    <w:rsid w:val="007A3B80"/>
    <w:rsid w:val="007C64DC"/>
    <w:rsid w:val="007E3584"/>
    <w:rsid w:val="007F217A"/>
    <w:rsid w:val="008003BB"/>
    <w:rsid w:val="00817994"/>
    <w:rsid w:val="00834BA7"/>
    <w:rsid w:val="008517A7"/>
    <w:rsid w:val="00853B0E"/>
    <w:rsid w:val="008B1ECE"/>
    <w:rsid w:val="008E3B45"/>
    <w:rsid w:val="008F6639"/>
    <w:rsid w:val="009002F8"/>
    <w:rsid w:val="009328AB"/>
    <w:rsid w:val="00955F26"/>
    <w:rsid w:val="00970A0F"/>
    <w:rsid w:val="009757BF"/>
    <w:rsid w:val="00997011"/>
    <w:rsid w:val="009A57FB"/>
    <w:rsid w:val="009B1992"/>
    <w:rsid w:val="009C0759"/>
    <w:rsid w:val="009D33E9"/>
    <w:rsid w:val="009D5857"/>
    <w:rsid w:val="009E28F5"/>
    <w:rsid w:val="009E395F"/>
    <w:rsid w:val="00A6677B"/>
    <w:rsid w:val="00A70445"/>
    <w:rsid w:val="00A85F31"/>
    <w:rsid w:val="00A90AE3"/>
    <w:rsid w:val="00A91C71"/>
    <w:rsid w:val="00AA512D"/>
    <w:rsid w:val="00AB4EC0"/>
    <w:rsid w:val="00AE2ACD"/>
    <w:rsid w:val="00B00392"/>
    <w:rsid w:val="00B00BD6"/>
    <w:rsid w:val="00B24ED7"/>
    <w:rsid w:val="00B41C0B"/>
    <w:rsid w:val="00B46992"/>
    <w:rsid w:val="00B7724D"/>
    <w:rsid w:val="00B77406"/>
    <w:rsid w:val="00B84011"/>
    <w:rsid w:val="00B95191"/>
    <w:rsid w:val="00BB0F28"/>
    <w:rsid w:val="00BC3D00"/>
    <w:rsid w:val="00BD3788"/>
    <w:rsid w:val="00BD41B9"/>
    <w:rsid w:val="00BE450E"/>
    <w:rsid w:val="00C14E8C"/>
    <w:rsid w:val="00C37B5F"/>
    <w:rsid w:val="00C433FC"/>
    <w:rsid w:val="00C478FB"/>
    <w:rsid w:val="00C529B3"/>
    <w:rsid w:val="00C57155"/>
    <w:rsid w:val="00C73CA2"/>
    <w:rsid w:val="00C84BE1"/>
    <w:rsid w:val="00C9193F"/>
    <w:rsid w:val="00CB0F96"/>
    <w:rsid w:val="00CD18BD"/>
    <w:rsid w:val="00CE552F"/>
    <w:rsid w:val="00CF1833"/>
    <w:rsid w:val="00CF3F18"/>
    <w:rsid w:val="00D274A9"/>
    <w:rsid w:val="00D36941"/>
    <w:rsid w:val="00D43570"/>
    <w:rsid w:val="00D45E38"/>
    <w:rsid w:val="00D54D64"/>
    <w:rsid w:val="00D915E1"/>
    <w:rsid w:val="00D95121"/>
    <w:rsid w:val="00DB3236"/>
    <w:rsid w:val="00DD02D5"/>
    <w:rsid w:val="00DE0B10"/>
    <w:rsid w:val="00E14921"/>
    <w:rsid w:val="00E7640D"/>
    <w:rsid w:val="00E81967"/>
    <w:rsid w:val="00E83CD3"/>
    <w:rsid w:val="00EA04F9"/>
    <w:rsid w:val="00EC101A"/>
    <w:rsid w:val="00ED78E9"/>
    <w:rsid w:val="00EE4BA0"/>
    <w:rsid w:val="00F15B88"/>
    <w:rsid w:val="00F17225"/>
    <w:rsid w:val="00F21D27"/>
    <w:rsid w:val="00F312C3"/>
    <w:rsid w:val="00F9548A"/>
    <w:rsid w:val="00FA4F17"/>
    <w:rsid w:val="00FB1E7C"/>
    <w:rsid w:val="00FB6C2E"/>
    <w:rsid w:val="00FC0581"/>
    <w:rsid w:val="00FC3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E"/>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304FB7"/>
    <w:pPr>
      <w:spacing w:before="100" w:beforeAutospacing="1" w:after="100" w:afterAutospacing="1" w:line="240" w:lineRule="auto"/>
    </w:pPr>
    <w:rPr>
      <w:rFonts w:eastAsia="Times New Roman"/>
      <w:sz w:val="24"/>
      <w:szCs w:val="24"/>
    </w:rPr>
  </w:style>
  <w:style w:type="paragraph" w:customStyle="1" w:styleId="time">
    <w:name w:val="tim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authortop">
    <w:name w:val="authortop"/>
    <w:basedOn w:val="Normal"/>
    <w:uiPriority w:val="99"/>
    <w:rsid w:val="00304FB7"/>
    <w:pPr>
      <w:spacing w:before="100" w:beforeAutospacing="1" w:after="100" w:afterAutospacing="1" w:line="240" w:lineRule="auto"/>
    </w:pPr>
    <w:rPr>
      <w:rFonts w:eastAsia="Times New Roman"/>
      <w:sz w:val="24"/>
      <w:szCs w:val="24"/>
    </w:rPr>
  </w:style>
  <w:style w:type="paragraph" w:customStyle="1" w:styleId="sapo">
    <w:name w:val="sapo"/>
    <w:basedOn w:val="Normal"/>
    <w:uiPriority w:val="99"/>
    <w:rsid w:val="00304FB7"/>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rsid w:val="00304FB7"/>
    <w:rPr>
      <w:rFonts w:cs="Times New Roman"/>
      <w:color w:val="0000FF"/>
      <w:u w:val="single"/>
    </w:rPr>
  </w:style>
  <w:style w:type="character" w:customStyle="1" w:styleId="apple-converted-space">
    <w:name w:val="apple-converted-space"/>
    <w:basedOn w:val="DefaultParagraphFont"/>
    <w:uiPriority w:val="99"/>
    <w:rsid w:val="00304FB7"/>
    <w:rPr>
      <w:rFonts w:cs="Times New Roman"/>
    </w:rPr>
  </w:style>
  <w:style w:type="paragraph" w:styleId="NormalWeb">
    <w:name w:val="Normal (Web)"/>
    <w:basedOn w:val="Normal"/>
    <w:uiPriority w:val="99"/>
    <w:semiHidden/>
    <w:rsid w:val="00304FB7"/>
    <w:pPr>
      <w:spacing w:before="100" w:beforeAutospacing="1" w:after="100" w:afterAutospacing="1" w:line="240" w:lineRule="auto"/>
    </w:pPr>
    <w:rPr>
      <w:rFonts w:eastAsia="Times New Roman"/>
      <w:sz w:val="24"/>
      <w:szCs w:val="24"/>
    </w:rPr>
  </w:style>
  <w:style w:type="paragraph" w:customStyle="1" w:styleId="photo">
    <w:name w:val="photo"/>
    <w:basedOn w:val="Normal"/>
    <w:uiPriority w:val="99"/>
    <w:rsid w:val="00304FB7"/>
    <w:pPr>
      <w:spacing w:before="100" w:beforeAutospacing="1" w:after="100" w:afterAutospacing="1" w:line="240" w:lineRule="auto"/>
    </w:pPr>
    <w:rPr>
      <w:rFonts w:eastAsia="Times New Roman"/>
      <w:sz w:val="24"/>
      <w:szCs w:val="24"/>
    </w:rPr>
  </w:style>
  <w:style w:type="paragraph" w:customStyle="1" w:styleId="fig">
    <w:name w:val="fig"/>
    <w:basedOn w:val="Normal"/>
    <w:uiPriority w:val="99"/>
    <w:rsid w:val="00304FB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99"/>
    <w:qFormat/>
    <w:rsid w:val="00304FB7"/>
    <w:rPr>
      <w:rFonts w:cs="Times New Roman"/>
      <w:b/>
      <w:bCs/>
    </w:rPr>
  </w:style>
  <w:style w:type="character" w:styleId="Emphasis">
    <w:name w:val="Emphasis"/>
    <w:basedOn w:val="DefaultParagraphFont"/>
    <w:uiPriority w:val="99"/>
    <w:qFormat/>
    <w:rsid w:val="00304FB7"/>
    <w:rPr>
      <w:rFonts w:cs="Times New Roman"/>
      <w:i/>
      <w:iCs/>
    </w:rPr>
  </w:style>
  <w:style w:type="paragraph" w:customStyle="1" w:styleId="author">
    <w:name w:val="author"/>
    <w:basedOn w:val="Normal"/>
    <w:uiPriority w:val="99"/>
    <w:rsid w:val="00304FB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30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4FB7"/>
    <w:rPr>
      <w:rFonts w:ascii="Tahoma" w:hAnsi="Tahoma" w:cs="Tahoma"/>
      <w:sz w:val="16"/>
      <w:szCs w:val="16"/>
    </w:rPr>
  </w:style>
  <w:style w:type="paragraph" w:styleId="Header">
    <w:name w:val="header"/>
    <w:basedOn w:val="Normal"/>
    <w:link w:val="HeaderChar"/>
    <w:uiPriority w:val="99"/>
    <w:rsid w:val="006F4AD2"/>
    <w:pPr>
      <w:tabs>
        <w:tab w:val="center" w:pos="4320"/>
        <w:tab w:val="right" w:pos="8640"/>
      </w:tabs>
    </w:pPr>
  </w:style>
  <w:style w:type="character" w:customStyle="1" w:styleId="HeaderChar">
    <w:name w:val="Header Char"/>
    <w:basedOn w:val="DefaultParagraphFont"/>
    <w:link w:val="Header"/>
    <w:uiPriority w:val="99"/>
    <w:semiHidden/>
    <w:locked/>
    <w:rsid w:val="005F0B2C"/>
    <w:rPr>
      <w:rFonts w:cs="Times New Roman"/>
      <w:sz w:val="28"/>
    </w:rPr>
  </w:style>
  <w:style w:type="paragraph" w:styleId="Footer">
    <w:name w:val="footer"/>
    <w:basedOn w:val="Normal"/>
    <w:link w:val="FooterChar"/>
    <w:uiPriority w:val="99"/>
    <w:rsid w:val="006F4AD2"/>
    <w:pPr>
      <w:tabs>
        <w:tab w:val="center" w:pos="4320"/>
        <w:tab w:val="right" w:pos="8640"/>
      </w:tabs>
    </w:pPr>
  </w:style>
  <w:style w:type="character" w:customStyle="1" w:styleId="FooterChar">
    <w:name w:val="Footer Char"/>
    <w:basedOn w:val="DefaultParagraphFont"/>
    <w:link w:val="Footer"/>
    <w:uiPriority w:val="99"/>
    <w:semiHidden/>
    <w:locked/>
    <w:rsid w:val="005F0B2C"/>
    <w:rPr>
      <w:rFonts w:cs="Times New Roman"/>
      <w:sz w:val="28"/>
    </w:rPr>
  </w:style>
  <w:style w:type="character" w:styleId="PageNumber">
    <w:name w:val="page number"/>
    <w:basedOn w:val="DefaultParagraphFont"/>
    <w:uiPriority w:val="99"/>
    <w:rsid w:val="006F4AD2"/>
    <w:rPr>
      <w:rFonts w:cs="Times New Roman"/>
    </w:rPr>
  </w:style>
  <w:style w:type="paragraph" w:customStyle="1" w:styleId="T">
    <w:name w:val="T"/>
    <w:basedOn w:val="Normal"/>
    <w:uiPriority w:val="99"/>
    <w:rsid w:val="000A1EE0"/>
    <w:pPr>
      <w:spacing w:before="120" w:after="0" w:line="288" w:lineRule="auto"/>
      <w:ind w:firstLine="680"/>
      <w:jc w:val="both"/>
    </w:pPr>
    <w:rPr>
      <w:sz w:val="26"/>
      <w:szCs w:val="26"/>
    </w:rPr>
  </w:style>
  <w:style w:type="paragraph" w:customStyle="1" w:styleId="de3">
    <w:name w:val="de3"/>
    <w:basedOn w:val="BodyText"/>
    <w:uiPriority w:val="99"/>
    <w:rsid w:val="00A70445"/>
    <w:pPr>
      <w:spacing w:before="120" w:after="0" w:line="288" w:lineRule="auto"/>
      <w:ind w:left="284"/>
      <w:jc w:val="both"/>
    </w:pPr>
    <w:rPr>
      <w:b/>
      <w:bCs/>
      <w:sz w:val="26"/>
      <w:szCs w:val="26"/>
    </w:rPr>
  </w:style>
  <w:style w:type="paragraph" w:styleId="BodyText">
    <w:name w:val="Body Text"/>
    <w:basedOn w:val="Normal"/>
    <w:link w:val="BodyTextChar"/>
    <w:uiPriority w:val="99"/>
    <w:rsid w:val="00A70445"/>
    <w:pPr>
      <w:spacing w:after="120"/>
    </w:pPr>
  </w:style>
  <w:style w:type="character" w:customStyle="1" w:styleId="BodyTextChar">
    <w:name w:val="Body Text Char"/>
    <w:basedOn w:val="DefaultParagraphFont"/>
    <w:link w:val="BodyText"/>
    <w:uiPriority w:val="99"/>
    <w:semiHidden/>
    <w:locked/>
    <w:rsid w:val="00162774"/>
    <w:rPr>
      <w:rFonts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E"/>
    <w:pPr>
      <w:spacing w:after="200" w:line="276" w:lineRule="auto"/>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304FB7"/>
    <w:pPr>
      <w:spacing w:before="100" w:beforeAutospacing="1" w:after="100" w:afterAutospacing="1" w:line="240" w:lineRule="auto"/>
    </w:pPr>
    <w:rPr>
      <w:rFonts w:eastAsia="Times New Roman"/>
      <w:sz w:val="24"/>
      <w:szCs w:val="24"/>
    </w:rPr>
  </w:style>
  <w:style w:type="paragraph" w:customStyle="1" w:styleId="time">
    <w:name w:val="tim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authortop">
    <w:name w:val="authortop"/>
    <w:basedOn w:val="Normal"/>
    <w:uiPriority w:val="99"/>
    <w:rsid w:val="00304FB7"/>
    <w:pPr>
      <w:spacing w:before="100" w:beforeAutospacing="1" w:after="100" w:afterAutospacing="1" w:line="240" w:lineRule="auto"/>
    </w:pPr>
    <w:rPr>
      <w:rFonts w:eastAsia="Times New Roman"/>
      <w:sz w:val="24"/>
      <w:szCs w:val="24"/>
    </w:rPr>
  </w:style>
  <w:style w:type="paragraph" w:customStyle="1" w:styleId="sapo">
    <w:name w:val="sapo"/>
    <w:basedOn w:val="Normal"/>
    <w:uiPriority w:val="99"/>
    <w:rsid w:val="00304FB7"/>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rsid w:val="00304FB7"/>
    <w:rPr>
      <w:rFonts w:cs="Times New Roman"/>
      <w:color w:val="0000FF"/>
      <w:u w:val="single"/>
    </w:rPr>
  </w:style>
  <w:style w:type="character" w:customStyle="1" w:styleId="apple-converted-space">
    <w:name w:val="apple-converted-space"/>
    <w:basedOn w:val="DefaultParagraphFont"/>
    <w:uiPriority w:val="99"/>
    <w:rsid w:val="00304FB7"/>
    <w:rPr>
      <w:rFonts w:cs="Times New Roman"/>
    </w:rPr>
  </w:style>
  <w:style w:type="paragraph" w:styleId="NormalWeb">
    <w:name w:val="Normal (Web)"/>
    <w:basedOn w:val="Normal"/>
    <w:uiPriority w:val="99"/>
    <w:semiHidden/>
    <w:rsid w:val="00304FB7"/>
    <w:pPr>
      <w:spacing w:before="100" w:beforeAutospacing="1" w:after="100" w:afterAutospacing="1" w:line="240" w:lineRule="auto"/>
    </w:pPr>
    <w:rPr>
      <w:rFonts w:eastAsia="Times New Roman"/>
      <w:sz w:val="24"/>
      <w:szCs w:val="24"/>
    </w:rPr>
  </w:style>
  <w:style w:type="paragraph" w:customStyle="1" w:styleId="photo">
    <w:name w:val="photo"/>
    <w:basedOn w:val="Normal"/>
    <w:uiPriority w:val="99"/>
    <w:rsid w:val="00304FB7"/>
    <w:pPr>
      <w:spacing w:before="100" w:beforeAutospacing="1" w:after="100" w:afterAutospacing="1" w:line="240" w:lineRule="auto"/>
    </w:pPr>
    <w:rPr>
      <w:rFonts w:eastAsia="Times New Roman"/>
      <w:sz w:val="24"/>
      <w:szCs w:val="24"/>
    </w:rPr>
  </w:style>
  <w:style w:type="paragraph" w:customStyle="1" w:styleId="fig">
    <w:name w:val="fig"/>
    <w:basedOn w:val="Normal"/>
    <w:uiPriority w:val="99"/>
    <w:rsid w:val="00304FB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99"/>
    <w:qFormat/>
    <w:rsid w:val="00304FB7"/>
    <w:rPr>
      <w:rFonts w:cs="Times New Roman"/>
      <w:b/>
      <w:bCs/>
    </w:rPr>
  </w:style>
  <w:style w:type="character" w:styleId="Emphasis">
    <w:name w:val="Emphasis"/>
    <w:basedOn w:val="DefaultParagraphFont"/>
    <w:uiPriority w:val="99"/>
    <w:qFormat/>
    <w:rsid w:val="00304FB7"/>
    <w:rPr>
      <w:rFonts w:cs="Times New Roman"/>
      <w:i/>
      <w:iCs/>
    </w:rPr>
  </w:style>
  <w:style w:type="paragraph" w:customStyle="1" w:styleId="author">
    <w:name w:val="author"/>
    <w:basedOn w:val="Normal"/>
    <w:uiPriority w:val="99"/>
    <w:rsid w:val="00304FB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30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4FB7"/>
    <w:rPr>
      <w:rFonts w:ascii="Tahoma" w:hAnsi="Tahoma" w:cs="Tahoma"/>
      <w:sz w:val="16"/>
      <w:szCs w:val="16"/>
    </w:rPr>
  </w:style>
  <w:style w:type="paragraph" w:styleId="Header">
    <w:name w:val="header"/>
    <w:basedOn w:val="Normal"/>
    <w:link w:val="HeaderChar"/>
    <w:uiPriority w:val="99"/>
    <w:rsid w:val="006F4AD2"/>
    <w:pPr>
      <w:tabs>
        <w:tab w:val="center" w:pos="4320"/>
        <w:tab w:val="right" w:pos="8640"/>
      </w:tabs>
    </w:pPr>
  </w:style>
  <w:style w:type="character" w:customStyle="1" w:styleId="HeaderChar">
    <w:name w:val="Header Char"/>
    <w:basedOn w:val="DefaultParagraphFont"/>
    <w:link w:val="Header"/>
    <w:uiPriority w:val="99"/>
    <w:semiHidden/>
    <w:locked/>
    <w:rsid w:val="005F0B2C"/>
    <w:rPr>
      <w:rFonts w:cs="Times New Roman"/>
      <w:sz w:val="28"/>
    </w:rPr>
  </w:style>
  <w:style w:type="paragraph" w:styleId="Footer">
    <w:name w:val="footer"/>
    <w:basedOn w:val="Normal"/>
    <w:link w:val="FooterChar"/>
    <w:uiPriority w:val="99"/>
    <w:rsid w:val="006F4AD2"/>
    <w:pPr>
      <w:tabs>
        <w:tab w:val="center" w:pos="4320"/>
        <w:tab w:val="right" w:pos="8640"/>
      </w:tabs>
    </w:pPr>
  </w:style>
  <w:style w:type="character" w:customStyle="1" w:styleId="FooterChar">
    <w:name w:val="Footer Char"/>
    <w:basedOn w:val="DefaultParagraphFont"/>
    <w:link w:val="Footer"/>
    <w:uiPriority w:val="99"/>
    <w:semiHidden/>
    <w:locked/>
    <w:rsid w:val="005F0B2C"/>
    <w:rPr>
      <w:rFonts w:cs="Times New Roman"/>
      <w:sz w:val="28"/>
    </w:rPr>
  </w:style>
  <w:style w:type="character" w:styleId="PageNumber">
    <w:name w:val="page number"/>
    <w:basedOn w:val="DefaultParagraphFont"/>
    <w:uiPriority w:val="99"/>
    <w:rsid w:val="006F4AD2"/>
    <w:rPr>
      <w:rFonts w:cs="Times New Roman"/>
    </w:rPr>
  </w:style>
  <w:style w:type="paragraph" w:customStyle="1" w:styleId="T">
    <w:name w:val="T"/>
    <w:basedOn w:val="Normal"/>
    <w:uiPriority w:val="99"/>
    <w:rsid w:val="000A1EE0"/>
    <w:pPr>
      <w:spacing w:before="120" w:after="0" w:line="288" w:lineRule="auto"/>
      <w:ind w:firstLine="680"/>
      <w:jc w:val="both"/>
    </w:pPr>
    <w:rPr>
      <w:sz w:val="26"/>
      <w:szCs w:val="26"/>
    </w:rPr>
  </w:style>
  <w:style w:type="paragraph" w:customStyle="1" w:styleId="de3">
    <w:name w:val="de3"/>
    <w:basedOn w:val="BodyText"/>
    <w:uiPriority w:val="99"/>
    <w:rsid w:val="00A70445"/>
    <w:pPr>
      <w:spacing w:before="120" w:after="0" w:line="288" w:lineRule="auto"/>
      <w:ind w:left="284"/>
      <w:jc w:val="both"/>
    </w:pPr>
    <w:rPr>
      <w:b/>
      <w:bCs/>
      <w:sz w:val="26"/>
      <w:szCs w:val="26"/>
    </w:rPr>
  </w:style>
  <w:style w:type="paragraph" w:styleId="BodyText">
    <w:name w:val="Body Text"/>
    <w:basedOn w:val="Normal"/>
    <w:link w:val="BodyTextChar"/>
    <w:uiPriority w:val="99"/>
    <w:rsid w:val="00A70445"/>
    <w:pPr>
      <w:spacing w:after="120"/>
    </w:pPr>
  </w:style>
  <w:style w:type="character" w:customStyle="1" w:styleId="BodyTextChar">
    <w:name w:val="Body Text Char"/>
    <w:basedOn w:val="DefaultParagraphFont"/>
    <w:link w:val="BodyText"/>
    <w:uiPriority w:val="99"/>
    <w:semiHidden/>
    <w:locked/>
    <w:rPr>
      <w:rFonts w:cs="Times New Roman"/>
      <w:sz w:val="28"/>
    </w:rPr>
  </w:style>
</w:styles>
</file>

<file path=word/webSettings.xml><?xml version="1.0" encoding="utf-8"?>
<w:webSettings xmlns:r="http://schemas.openxmlformats.org/officeDocument/2006/relationships" xmlns:w="http://schemas.openxmlformats.org/wordprocessingml/2006/main">
  <w:divs>
    <w:div w:id="556090731">
      <w:marLeft w:val="0"/>
      <w:marRight w:val="0"/>
      <w:marTop w:val="0"/>
      <w:marBottom w:val="0"/>
      <w:divBdr>
        <w:top w:val="none" w:sz="0" w:space="0" w:color="auto"/>
        <w:left w:val="none" w:sz="0" w:space="0" w:color="auto"/>
        <w:bottom w:val="none" w:sz="0" w:space="0" w:color="auto"/>
        <w:right w:val="none" w:sz="0" w:space="0" w:color="auto"/>
      </w:divBdr>
      <w:divsChild>
        <w:div w:id="556090732">
          <w:marLeft w:val="150"/>
          <w:marRight w:val="0"/>
          <w:marTop w:val="0"/>
          <w:marBottom w:val="0"/>
          <w:divBdr>
            <w:top w:val="single" w:sz="6" w:space="8" w:color="CCCCCC"/>
            <w:left w:val="single" w:sz="6" w:space="8" w:color="CCCCCC"/>
            <w:bottom w:val="single" w:sz="6" w:space="8" w:color="CCCCCC"/>
            <w:right w:val="single" w:sz="6" w:space="8" w:color="CCCCCC"/>
          </w:divBdr>
        </w:div>
      </w:divsChild>
    </w:div>
    <w:div w:id="10520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chitaichinh.vn/Tags/k%e1%ba%bf-to%c3%a1n-qu%e1%ba%a3n-tr%e1%bb%8b.tct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apchitaichinh.vn/Tags/Chi-ph%c3%ad.tctc"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97FA-592F-45CE-91D8-B155D81C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TÌM HIỂU MÔ HÌNH KẾ TOÁN QUẢN TRỊ TRÊN THẾ GIỚI</vt:lpstr>
    </vt:vector>
  </TitlesOfParts>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TÌM HIỂU MÔ HÌNH KẾ TOÁN QUẢN TRỊ TRÊN THẾ GIỚI</dc:title>
  <dc:creator>Windows User</dc:creator>
  <cp:lastModifiedBy>PC</cp:lastModifiedBy>
  <cp:revision>2</cp:revision>
  <dcterms:created xsi:type="dcterms:W3CDTF">2016-04-18T13:40:00Z</dcterms:created>
  <dcterms:modified xsi:type="dcterms:W3CDTF">2016-04-18T13:40:00Z</dcterms:modified>
</cp:coreProperties>
</file>