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E9" w:rsidRPr="00C211C1" w:rsidRDefault="00933CE9" w:rsidP="00E830D5">
      <w:pPr>
        <w:rPr>
          <w:rFonts w:ascii="Times New Roman" w:hAnsi="Times New Roman" w:cs="Times New Roman"/>
          <w:b/>
          <w:sz w:val="26"/>
          <w:szCs w:val="26"/>
        </w:rPr>
      </w:pPr>
      <w:r w:rsidRPr="00C211C1">
        <w:rPr>
          <w:rFonts w:ascii="Times New Roman" w:hAnsi="Times New Roman" w:cs="Times New Roman"/>
          <w:b/>
          <w:sz w:val="26"/>
          <w:szCs w:val="26"/>
        </w:rPr>
        <w:t xml:space="preserve">BIÊN </w:t>
      </w:r>
      <w:r w:rsidR="00245001" w:rsidRPr="00C211C1">
        <w:rPr>
          <w:rFonts w:ascii="Times New Roman" w:hAnsi="Times New Roman" w:cs="Times New Roman"/>
          <w:b/>
          <w:sz w:val="26"/>
          <w:szCs w:val="26"/>
        </w:rPr>
        <w:t xml:space="preserve">LỢI NHUẬN </w:t>
      </w:r>
      <w:r w:rsidRPr="00C211C1">
        <w:rPr>
          <w:rFonts w:ascii="Times New Roman" w:hAnsi="Times New Roman" w:cs="Times New Roman"/>
          <w:b/>
          <w:sz w:val="26"/>
          <w:szCs w:val="26"/>
        </w:rPr>
        <w:t>VÀ  NHỮNG ẢNH HƯỞNG</w:t>
      </w:r>
      <w:r w:rsidR="00935890" w:rsidRPr="00C211C1">
        <w:rPr>
          <w:rFonts w:ascii="Times New Roman" w:hAnsi="Times New Roman" w:cs="Times New Roman"/>
          <w:b/>
          <w:sz w:val="26"/>
          <w:szCs w:val="26"/>
        </w:rPr>
        <w:t xml:space="preserve"> CỦA NÓ</w:t>
      </w:r>
      <w:r w:rsidRPr="00C211C1">
        <w:rPr>
          <w:rFonts w:ascii="Times New Roman" w:hAnsi="Times New Roman" w:cs="Times New Roman"/>
          <w:b/>
          <w:sz w:val="26"/>
          <w:szCs w:val="26"/>
        </w:rPr>
        <w:t xml:space="preserve"> ĐẾN KHẢ NĂNG TẠO  VÀ GIỮ TIỀN  CỦA DOANH NGHIỆP.</w:t>
      </w:r>
    </w:p>
    <w:p w:rsidR="00245001" w:rsidRPr="00C211C1" w:rsidRDefault="000D677B" w:rsidP="0067024C">
      <w:pPr>
        <w:spacing w:after="0" w:line="360" w:lineRule="auto"/>
        <w:ind w:firstLine="720"/>
        <w:rPr>
          <w:rFonts w:ascii="Times New Roman" w:hAnsi="Times New Roman" w:cs="Times New Roman"/>
          <w:sz w:val="26"/>
          <w:szCs w:val="26"/>
          <w:shd w:val="clear" w:color="auto" w:fill="FFFFFF"/>
        </w:rPr>
      </w:pPr>
      <w:r w:rsidRPr="00C211C1">
        <w:rPr>
          <w:rFonts w:ascii="Times New Roman" w:hAnsi="Times New Roman" w:cs="Times New Roman"/>
          <w:sz w:val="26"/>
          <w:szCs w:val="26"/>
          <w:shd w:val="clear" w:color="auto" w:fill="FFFFFF"/>
        </w:rPr>
        <w:t xml:space="preserve">Lợi nhuận luôn là </w:t>
      </w:r>
      <w:r w:rsidR="007B5CDF" w:rsidRPr="00C211C1">
        <w:rPr>
          <w:rFonts w:ascii="Times New Roman" w:hAnsi="Times New Roman" w:cs="Times New Roman"/>
          <w:sz w:val="26"/>
          <w:szCs w:val="26"/>
          <w:shd w:val="clear" w:color="auto" w:fill="FFFFFF"/>
        </w:rPr>
        <w:t>yếu tố đầu</w:t>
      </w:r>
      <w:r w:rsidRPr="00C211C1">
        <w:rPr>
          <w:rFonts w:ascii="Times New Roman" w:hAnsi="Times New Roman" w:cs="Times New Roman"/>
          <w:sz w:val="26"/>
          <w:szCs w:val="26"/>
          <w:shd w:val="clear" w:color="auto" w:fill="FFFFFF"/>
        </w:rPr>
        <w:t xml:space="preserve"> tiên</w:t>
      </w:r>
      <w:r w:rsidR="007B5CDF" w:rsidRPr="00C211C1">
        <w:rPr>
          <w:rFonts w:ascii="Times New Roman" w:hAnsi="Times New Roman" w:cs="Times New Roman"/>
          <w:sz w:val="26"/>
          <w:szCs w:val="26"/>
          <w:shd w:val="clear" w:color="auto" w:fill="FFFFFF"/>
        </w:rPr>
        <w:t xml:space="preserve"> mà </w:t>
      </w:r>
      <w:r w:rsidRPr="00C211C1">
        <w:rPr>
          <w:rFonts w:ascii="Times New Roman" w:hAnsi="Times New Roman" w:cs="Times New Roman"/>
          <w:sz w:val="26"/>
          <w:szCs w:val="26"/>
          <w:shd w:val="clear" w:color="auto" w:fill="FFFFFF"/>
        </w:rPr>
        <w:t xml:space="preserve"> nhà đầu tư nhìn vào để đánh giá hiệu quả hoạt động của doanh nghiệp. Tuy nhiên, nếu chỉ sử dụng chỉ tiêu lợi nhau thì chư</w:t>
      </w:r>
      <w:r w:rsidR="007B5CDF" w:rsidRPr="00C211C1">
        <w:rPr>
          <w:rFonts w:ascii="Times New Roman" w:hAnsi="Times New Roman" w:cs="Times New Roman"/>
          <w:sz w:val="26"/>
          <w:szCs w:val="26"/>
          <w:shd w:val="clear" w:color="auto" w:fill="FFFFFF"/>
        </w:rPr>
        <w:t>a</w:t>
      </w:r>
      <w:r w:rsidRPr="00C211C1">
        <w:rPr>
          <w:rFonts w:ascii="Times New Roman" w:hAnsi="Times New Roman" w:cs="Times New Roman"/>
          <w:sz w:val="26"/>
          <w:szCs w:val="26"/>
          <w:shd w:val="clear" w:color="auto" w:fill="FFFFFF"/>
        </w:rPr>
        <w:t xml:space="preserve">  đủ đánh giá tình hình </w:t>
      </w:r>
      <w:r w:rsidR="0067024C" w:rsidRPr="00C211C1">
        <w:rPr>
          <w:rFonts w:ascii="Times New Roman" w:hAnsi="Times New Roman" w:cs="Times New Roman"/>
          <w:sz w:val="26"/>
          <w:szCs w:val="26"/>
          <w:shd w:val="clear" w:color="auto" w:fill="FFFFFF"/>
        </w:rPr>
        <w:t>. D</w:t>
      </w:r>
      <w:r w:rsidR="007B5CDF" w:rsidRPr="00C211C1">
        <w:rPr>
          <w:rFonts w:ascii="Times New Roman" w:hAnsi="Times New Roman" w:cs="Times New Roman"/>
          <w:sz w:val="26"/>
          <w:szCs w:val="26"/>
          <w:shd w:val="clear" w:color="auto" w:fill="FFFFFF"/>
        </w:rPr>
        <w:t xml:space="preserve">o vậy họ </w:t>
      </w:r>
      <w:r w:rsidRPr="00C211C1">
        <w:rPr>
          <w:rFonts w:ascii="Times New Roman" w:hAnsi="Times New Roman" w:cs="Times New Roman"/>
          <w:sz w:val="26"/>
          <w:szCs w:val="26"/>
          <w:shd w:val="clear" w:color="auto" w:fill="FFFFFF"/>
        </w:rPr>
        <w:t xml:space="preserve"> cần phải so sánh với một số chỉ tiêu khác để đánh giá mức độ hiệu quả như tỉ suất lợi nhuận trên doanh thu, thường gọi là </w:t>
      </w:r>
      <w:r w:rsidR="00760422" w:rsidRPr="00C211C1">
        <w:rPr>
          <w:rFonts w:ascii="Times New Roman" w:hAnsi="Times New Roman" w:cs="Times New Roman"/>
          <w:sz w:val="26"/>
          <w:szCs w:val="26"/>
          <w:shd w:val="clear" w:color="auto" w:fill="FFFFFF"/>
        </w:rPr>
        <w:t xml:space="preserve">biên </w:t>
      </w:r>
      <w:r w:rsidRPr="00C211C1">
        <w:rPr>
          <w:rFonts w:ascii="Times New Roman" w:hAnsi="Times New Roman" w:cs="Times New Roman"/>
          <w:sz w:val="26"/>
          <w:szCs w:val="26"/>
          <w:shd w:val="clear" w:color="auto" w:fill="FFFFFF"/>
        </w:rPr>
        <w:t>lợi nhuậ</w:t>
      </w:r>
      <w:r w:rsidR="00332DAA" w:rsidRPr="00C211C1">
        <w:rPr>
          <w:rFonts w:ascii="Times New Roman" w:hAnsi="Times New Roman" w:cs="Times New Roman"/>
          <w:sz w:val="26"/>
          <w:szCs w:val="26"/>
          <w:shd w:val="clear" w:color="auto" w:fill="FFFFFF"/>
        </w:rPr>
        <w:t xml:space="preserve">n </w:t>
      </w:r>
      <w:r w:rsidRPr="00C211C1">
        <w:rPr>
          <w:rFonts w:ascii="Times New Roman" w:hAnsi="Times New Roman" w:cs="Times New Roman"/>
          <w:sz w:val="26"/>
          <w:szCs w:val="26"/>
          <w:shd w:val="clear" w:color="auto" w:fill="FFFFFF"/>
        </w:rPr>
        <w:t>.</w:t>
      </w:r>
      <w:r w:rsidR="00D4242B" w:rsidRPr="00C211C1">
        <w:rPr>
          <w:rFonts w:ascii="Times New Roman" w:hAnsi="Times New Roman" w:cs="Times New Roman"/>
          <w:sz w:val="26"/>
          <w:szCs w:val="26"/>
          <w:shd w:val="clear" w:color="auto" w:fill="FFFFFF"/>
        </w:rPr>
        <w:t xml:space="preserve"> </w:t>
      </w:r>
      <w:r w:rsidR="00760422" w:rsidRPr="00C211C1">
        <w:rPr>
          <w:rFonts w:ascii="Times New Roman" w:hAnsi="Times New Roman" w:cs="Times New Roman"/>
          <w:sz w:val="26"/>
          <w:szCs w:val="26"/>
          <w:shd w:val="clear" w:color="auto" w:fill="FFFFFF"/>
        </w:rPr>
        <w:t>Biên l</w:t>
      </w:r>
      <w:r w:rsidR="00D4242B" w:rsidRPr="00C211C1">
        <w:rPr>
          <w:rFonts w:ascii="Times New Roman" w:hAnsi="Times New Roman" w:cs="Times New Roman"/>
          <w:sz w:val="26"/>
          <w:szCs w:val="26"/>
          <w:shd w:val="clear" w:color="auto" w:fill="FFFFFF"/>
        </w:rPr>
        <w:t>ợi nhuận  là một công cụ đơn giản, trực quan và rất hiệu quả, nó có thể chỉ ra ngay lập tức những lợi thế doanh nghiệp có được so với các doanh nghiệp khác.</w:t>
      </w:r>
    </w:p>
    <w:p w:rsidR="00D778E2" w:rsidRPr="00C211C1" w:rsidRDefault="00245001" w:rsidP="00245001">
      <w:pPr>
        <w:ind w:firstLine="720"/>
        <w:rPr>
          <w:rFonts w:ascii="Times New Roman" w:hAnsi="Times New Roman" w:cs="Times New Roman"/>
          <w:sz w:val="26"/>
          <w:szCs w:val="26"/>
        </w:rPr>
      </w:pPr>
      <w:r w:rsidRPr="00C211C1">
        <w:rPr>
          <w:rFonts w:ascii="Times New Roman" w:hAnsi="Times New Roman" w:cs="Times New Roman"/>
          <w:sz w:val="26"/>
          <w:szCs w:val="26"/>
          <w:shd w:val="clear" w:color="auto" w:fill="FFFFFF"/>
        </w:rPr>
        <w:t xml:space="preserve">Từ khóa: </w:t>
      </w:r>
      <w:r w:rsidR="005F36BE" w:rsidRPr="00C211C1">
        <w:rPr>
          <w:rFonts w:ascii="Times New Roman" w:hAnsi="Times New Roman" w:cs="Times New Roman"/>
          <w:sz w:val="26"/>
          <w:szCs w:val="26"/>
          <w:shd w:val="clear" w:color="auto" w:fill="FFFFFF"/>
        </w:rPr>
        <w:t>Biên lợi nhuận, khả năng tạo tiền.</w:t>
      </w:r>
      <w:r w:rsidR="000D677B" w:rsidRPr="00C211C1">
        <w:rPr>
          <w:rFonts w:ascii="Times New Roman" w:hAnsi="Times New Roman" w:cs="Times New Roman"/>
          <w:sz w:val="26"/>
          <w:szCs w:val="26"/>
        </w:rPr>
        <w:br/>
      </w:r>
      <w:r w:rsidR="00D778E2" w:rsidRPr="00C211C1">
        <w:rPr>
          <w:rFonts w:ascii="Times New Roman" w:hAnsi="Times New Roman" w:cs="Times New Roman"/>
          <w:b/>
          <w:sz w:val="26"/>
          <w:szCs w:val="26"/>
        </w:rPr>
        <w:t xml:space="preserve">1. Các loại tỷ số </w:t>
      </w:r>
      <w:r w:rsidRPr="00C211C1">
        <w:rPr>
          <w:rFonts w:ascii="Times New Roman" w:hAnsi="Times New Roman" w:cs="Times New Roman"/>
          <w:b/>
          <w:sz w:val="26"/>
          <w:szCs w:val="26"/>
        </w:rPr>
        <w:t xml:space="preserve">biên </w:t>
      </w:r>
      <w:r w:rsidR="00D778E2" w:rsidRPr="00C211C1">
        <w:rPr>
          <w:rFonts w:ascii="Times New Roman" w:hAnsi="Times New Roman" w:cs="Times New Roman"/>
          <w:b/>
          <w:sz w:val="26"/>
          <w:szCs w:val="26"/>
        </w:rPr>
        <w:t>lợi nhuận</w:t>
      </w:r>
      <w:r w:rsidR="00D778E2" w:rsidRPr="00C211C1">
        <w:rPr>
          <w:rFonts w:ascii="Times New Roman" w:hAnsi="Times New Roman" w:cs="Times New Roman"/>
          <w:sz w:val="26"/>
          <w:szCs w:val="26"/>
        </w:rPr>
        <w:t xml:space="preserve"> </w:t>
      </w:r>
    </w:p>
    <w:p w:rsidR="00FF1791" w:rsidRPr="00C211C1" w:rsidRDefault="00D778E2" w:rsidP="0067024C">
      <w:pPr>
        <w:spacing w:after="0" w:line="360" w:lineRule="auto"/>
        <w:ind w:firstLine="720"/>
        <w:rPr>
          <w:rFonts w:ascii="Times New Roman" w:hAnsi="Times New Roman" w:cs="Times New Roman"/>
          <w:sz w:val="26"/>
          <w:szCs w:val="26"/>
          <w:shd w:val="clear" w:color="auto" w:fill="FFFFFF"/>
        </w:rPr>
      </w:pPr>
      <w:r w:rsidRPr="00C211C1">
        <w:rPr>
          <w:rFonts w:ascii="Times New Roman" w:hAnsi="Times New Roman" w:cs="Times New Roman"/>
          <w:sz w:val="26"/>
          <w:szCs w:val="26"/>
          <w:shd w:val="clear" w:color="auto" w:fill="FFFFFF"/>
        </w:rPr>
        <w:t xml:space="preserve">Mục tiêu quan trọng nhất của một doanh nghiệp chính là  </w:t>
      </w:r>
      <w:r w:rsidR="003307A2" w:rsidRPr="00C211C1">
        <w:rPr>
          <w:rFonts w:ascii="Times New Roman" w:hAnsi="Times New Roman" w:cs="Times New Roman"/>
          <w:sz w:val="26"/>
          <w:szCs w:val="26"/>
          <w:shd w:val="clear" w:color="auto" w:fill="FFFFFF"/>
        </w:rPr>
        <w:t>tạo</w:t>
      </w:r>
      <w:r w:rsidRPr="00C211C1">
        <w:rPr>
          <w:rFonts w:ascii="Times New Roman" w:hAnsi="Times New Roman" w:cs="Times New Roman"/>
          <w:sz w:val="26"/>
          <w:szCs w:val="26"/>
          <w:shd w:val="clear" w:color="auto" w:fill="FFFFFF"/>
        </w:rPr>
        <w:t xml:space="preserve"> ra tiền và giữ được tiền, mà điều này lại tùy thuộc vào tính thanh khoản và hiệu </w:t>
      </w:r>
      <w:r w:rsidR="00FF1791" w:rsidRPr="00C211C1">
        <w:rPr>
          <w:rFonts w:ascii="Times New Roman" w:hAnsi="Times New Roman" w:cs="Times New Roman"/>
          <w:sz w:val="26"/>
          <w:szCs w:val="26"/>
          <w:shd w:val="clear" w:color="auto" w:fill="FFFFFF"/>
        </w:rPr>
        <w:t>quả</w:t>
      </w:r>
      <w:r w:rsidRPr="00C211C1">
        <w:rPr>
          <w:rFonts w:ascii="Times New Roman" w:hAnsi="Times New Roman" w:cs="Times New Roman"/>
          <w:sz w:val="26"/>
          <w:szCs w:val="26"/>
          <w:shd w:val="clear" w:color="auto" w:fill="FFFFFF"/>
        </w:rPr>
        <w:t xml:space="preserve"> hoạt động củ</w:t>
      </w:r>
      <w:r w:rsidR="007D470C" w:rsidRPr="00C211C1">
        <w:rPr>
          <w:rFonts w:ascii="Times New Roman" w:hAnsi="Times New Roman" w:cs="Times New Roman"/>
          <w:sz w:val="26"/>
          <w:szCs w:val="26"/>
          <w:shd w:val="clear" w:color="auto" w:fill="FFFFFF"/>
        </w:rPr>
        <w:t>a công ty đó.</w:t>
      </w:r>
      <w:r w:rsidRPr="00C211C1">
        <w:rPr>
          <w:rFonts w:ascii="Times New Roman" w:hAnsi="Times New Roman" w:cs="Times New Roman"/>
          <w:sz w:val="26"/>
          <w:szCs w:val="26"/>
          <w:shd w:val="clear" w:color="auto" w:fill="FFFFFF"/>
        </w:rPr>
        <w:t xml:space="preserve"> Chính vì vậy, nhà đầu tư </w:t>
      </w:r>
      <w:r w:rsidR="00FF1791" w:rsidRPr="00C211C1">
        <w:rPr>
          <w:rFonts w:ascii="Times New Roman" w:hAnsi="Times New Roman" w:cs="Times New Roman"/>
          <w:sz w:val="26"/>
          <w:szCs w:val="26"/>
          <w:shd w:val="clear" w:color="auto" w:fill="FFFFFF"/>
        </w:rPr>
        <w:t>thường phải</w:t>
      </w:r>
      <w:r w:rsidRPr="00C211C1">
        <w:rPr>
          <w:rFonts w:ascii="Times New Roman" w:hAnsi="Times New Roman" w:cs="Times New Roman"/>
          <w:sz w:val="26"/>
          <w:szCs w:val="26"/>
          <w:shd w:val="clear" w:color="auto" w:fill="FFFFFF"/>
        </w:rPr>
        <w:t xml:space="preserve"> phân tích các khía cạnh khác nhau của khả năng sinh lời, bao gồm hiệu suất sử dụng các nguồn lực và mức độ tạo ra thu nhập từ hoạt động kinh doanh. Việc tính toán </w:t>
      </w:r>
      <w:hyperlink r:id="rId9" w:history="1">
        <w:r w:rsidRPr="00C211C1">
          <w:rPr>
            <w:rFonts w:ascii="Times New Roman" w:hAnsi="Times New Roman" w:cs="Times New Roman"/>
            <w:sz w:val="26"/>
            <w:szCs w:val="26"/>
            <w:shd w:val="clear" w:color="auto" w:fill="FFFFFF"/>
          </w:rPr>
          <w:t>biên lợi nhuận</w:t>
        </w:r>
      </w:hyperlink>
      <w:r w:rsidRPr="00C211C1">
        <w:rPr>
          <w:rFonts w:ascii="Times New Roman" w:hAnsi="Times New Roman" w:cs="Times New Roman"/>
          <w:sz w:val="26"/>
          <w:szCs w:val="26"/>
          <w:shd w:val="clear" w:color="auto" w:fill="FFFFFF"/>
        </w:rPr>
        <w:t> là một cách tuyệt vời để có được cái nhìn sâu sắc về khả năng tạo ra và giữ tiền của một công ty.</w:t>
      </w:r>
      <w:r w:rsidR="0067024C" w:rsidRPr="00C211C1">
        <w:rPr>
          <w:rFonts w:ascii="Times New Roman" w:hAnsi="Times New Roman" w:cs="Times New Roman"/>
          <w:sz w:val="26"/>
          <w:szCs w:val="26"/>
          <w:shd w:val="clear" w:color="auto" w:fill="FFFFFF"/>
        </w:rPr>
        <w:t xml:space="preserve"> Hiểu một cách đơn giản, tỷ số biên lợi nhuận là thu nhập được thể hiện dưới dạng tỷ lệ hoặc phần trăm của doanh số bán hàng. Tỷ lệ phần trăm cho phép nhà đầu tư so sánh khả năng sinh lời của các công ty khác nhau. Trong khi đó thu nhập ròng lại là giá trị tuyệt đối nên không thể so sánh.</w:t>
      </w:r>
    </w:p>
    <w:p w:rsidR="00FF1791" w:rsidRPr="00C211C1" w:rsidRDefault="00FF1791" w:rsidP="0067024C">
      <w:pPr>
        <w:spacing w:after="0" w:line="360" w:lineRule="auto"/>
        <w:rPr>
          <w:rFonts w:ascii="Times New Roman" w:hAnsi="Times New Roman" w:cs="Times New Roman"/>
          <w:sz w:val="26"/>
          <w:szCs w:val="26"/>
          <w:shd w:val="clear" w:color="auto" w:fill="FFFFFF"/>
        </w:rPr>
      </w:pPr>
      <w:r w:rsidRPr="00C211C1">
        <w:rPr>
          <w:rFonts w:ascii="Times New Roman" w:hAnsi="Times New Roman" w:cs="Times New Roman"/>
          <w:sz w:val="26"/>
          <w:szCs w:val="26"/>
          <w:shd w:val="clear" w:color="auto" w:fill="FFFFFF"/>
        </w:rPr>
        <w:t xml:space="preserve">Có ba loại tỷ số biên lợi nhuận: hệ số  </w:t>
      </w:r>
      <w:r w:rsidR="00245001" w:rsidRPr="00C211C1">
        <w:rPr>
          <w:rFonts w:ascii="Times New Roman" w:hAnsi="Times New Roman" w:cs="Times New Roman"/>
          <w:sz w:val="26"/>
          <w:szCs w:val="26"/>
          <w:shd w:val="clear" w:color="auto" w:fill="FFFFFF"/>
        </w:rPr>
        <w:t xml:space="preserve">biên </w:t>
      </w:r>
      <w:r w:rsidRPr="00C211C1">
        <w:rPr>
          <w:rFonts w:ascii="Times New Roman" w:hAnsi="Times New Roman" w:cs="Times New Roman"/>
          <w:sz w:val="26"/>
          <w:szCs w:val="26"/>
          <w:shd w:val="clear" w:color="auto" w:fill="FFFFFF"/>
        </w:rPr>
        <w:t xml:space="preserve">lợi nhuận  gộp, hệ số </w:t>
      </w:r>
      <w:r w:rsidR="00245001" w:rsidRPr="00C211C1">
        <w:rPr>
          <w:rFonts w:ascii="Times New Roman" w:hAnsi="Times New Roman" w:cs="Times New Roman"/>
          <w:sz w:val="26"/>
          <w:szCs w:val="26"/>
          <w:shd w:val="clear" w:color="auto" w:fill="FFFFFF"/>
        </w:rPr>
        <w:t>biên</w:t>
      </w:r>
      <w:r w:rsidRPr="00C211C1">
        <w:rPr>
          <w:rFonts w:ascii="Times New Roman" w:hAnsi="Times New Roman" w:cs="Times New Roman"/>
          <w:sz w:val="26"/>
          <w:szCs w:val="26"/>
          <w:shd w:val="clear" w:color="auto" w:fill="FFFFFF"/>
        </w:rPr>
        <w:t xml:space="preserve"> lợi nhuận hoạt động và hệ số </w:t>
      </w:r>
      <w:r w:rsidR="007D470C" w:rsidRPr="00C211C1">
        <w:rPr>
          <w:rFonts w:ascii="Times New Roman" w:hAnsi="Times New Roman" w:cs="Times New Roman"/>
          <w:sz w:val="26"/>
          <w:szCs w:val="26"/>
          <w:shd w:val="clear" w:color="auto" w:fill="FFFFFF"/>
        </w:rPr>
        <w:t xml:space="preserve">biên </w:t>
      </w:r>
      <w:r w:rsidRPr="00C211C1">
        <w:rPr>
          <w:rFonts w:ascii="Times New Roman" w:hAnsi="Times New Roman" w:cs="Times New Roman"/>
          <w:sz w:val="26"/>
          <w:szCs w:val="26"/>
          <w:shd w:val="clear" w:color="auto" w:fill="FFFFFF"/>
        </w:rPr>
        <w:t>lợi nhuận  ròng</w:t>
      </w:r>
    </w:p>
    <w:p w:rsidR="00245001" w:rsidRPr="00C211C1" w:rsidRDefault="00FF1791" w:rsidP="00746F47">
      <w:pPr>
        <w:pStyle w:val="ListParagraph"/>
        <w:numPr>
          <w:ilvl w:val="1"/>
          <w:numId w:val="28"/>
        </w:numPr>
        <w:spacing w:after="0" w:line="360" w:lineRule="auto"/>
        <w:rPr>
          <w:rFonts w:ascii="Times New Roman" w:hAnsi="Times New Roman" w:cs="Times New Roman"/>
          <w:sz w:val="26"/>
          <w:szCs w:val="26"/>
          <w:shd w:val="clear" w:color="auto" w:fill="FFFFFF"/>
        </w:rPr>
      </w:pPr>
      <w:r w:rsidRPr="00C211C1">
        <w:rPr>
          <w:rFonts w:ascii="Times New Roman" w:hAnsi="Times New Roman" w:cs="Times New Roman"/>
          <w:sz w:val="26"/>
          <w:szCs w:val="26"/>
          <w:shd w:val="clear" w:color="auto" w:fill="FFFFFF"/>
        </w:rPr>
        <w:t>Hệ số</w:t>
      </w:r>
      <w:r w:rsidR="00650593" w:rsidRPr="00C211C1">
        <w:rPr>
          <w:rFonts w:ascii="Times New Roman" w:hAnsi="Times New Roman" w:cs="Times New Roman"/>
          <w:sz w:val="26"/>
          <w:szCs w:val="26"/>
          <w:shd w:val="clear" w:color="auto" w:fill="FFFFFF"/>
        </w:rPr>
        <w:t xml:space="preserve"> </w:t>
      </w:r>
      <w:r w:rsidR="00EA2B34" w:rsidRPr="00C211C1">
        <w:rPr>
          <w:rFonts w:ascii="Times New Roman" w:hAnsi="Times New Roman" w:cs="Times New Roman"/>
          <w:sz w:val="26"/>
          <w:szCs w:val="26"/>
          <w:shd w:val="clear" w:color="auto" w:fill="FFFFFF"/>
        </w:rPr>
        <w:t xml:space="preserve">biên </w:t>
      </w:r>
      <w:r w:rsidR="00650593" w:rsidRPr="00C211C1">
        <w:rPr>
          <w:rFonts w:ascii="Times New Roman" w:hAnsi="Times New Roman" w:cs="Times New Roman"/>
          <w:sz w:val="26"/>
          <w:szCs w:val="26"/>
          <w:shd w:val="clear" w:color="auto" w:fill="FFFFFF"/>
        </w:rPr>
        <w:t>lợi nhuận  gộp</w:t>
      </w:r>
    </w:p>
    <w:p w:rsidR="00453F1F" w:rsidRPr="00C211C1" w:rsidRDefault="00453F1F" w:rsidP="00A76C3B">
      <w:pPr>
        <w:spacing w:after="0" w:line="36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shd w:val="clear" w:color="auto" w:fill="FFFFFF"/>
        </w:rPr>
        <w:t>Hệ số biên lợi nhuận gộp còn gọi là hệ số tổng lợi nhuận hoặc tỷ lệ lãi gộp  được tính bằng cách lấy tổng lợi nhuận gộp chia cho doanh thu. Công thức tính hệ số biên lợi nhuận gộp như sau:</w:t>
      </w:r>
    </w:p>
    <w:p w:rsidR="00684B12" w:rsidRPr="00C211C1" w:rsidRDefault="00453F1F" w:rsidP="00684B12">
      <w:pPr>
        <w:shd w:val="clear" w:color="auto" w:fill="FFFFFF"/>
        <w:spacing w:after="0" w:line="360" w:lineRule="auto"/>
        <w:jc w:val="center"/>
        <w:rPr>
          <w:rFonts w:ascii="Times New Roman" w:eastAsia="Times New Roman" w:hAnsi="Times New Roman" w:cs="Times New Roman"/>
          <w:sz w:val="26"/>
          <w:szCs w:val="26"/>
        </w:rPr>
      </w:pPr>
      <w:r w:rsidRPr="00C211C1">
        <w:rPr>
          <w:rFonts w:ascii="Times New Roman" w:eastAsia="Times New Roman" w:hAnsi="Times New Roman" w:cs="Times New Roman"/>
          <w:b/>
          <w:bCs/>
          <w:sz w:val="26"/>
          <w:szCs w:val="26"/>
        </w:rPr>
        <w:t>Hệ số biên lợi nhuận gộp (%) = Lợi nhuận gộp / Doanh thu</w:t>
      </w:r>
    </w:p>
    <w:p w:rsidR="00453F1F" w:rsidRPr="00C211C1" w:rsidRDefault="00453F1F" w:rsidP="00684B12">
      <w:pPr>
        <w:shd w:val="clear" w:color="auto" w:fill="FFFFFF"/>
        <w:spacing w:after="0" w:line="36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shd w:val="clear" w:color="auto" w:fill="FFFFFF"/>
        </w:rPr>
        <w:t>Trong đó: </w:t>
      </w:r>
    </w:p>
    <w:p w:rsidR="00453F1F" w:rsidRPr="00C211C1" w:rsidRDefault="00453F1F" w:rsidP="00A76C3B">
      <w:pPr>
        <w:shd w:val="clear" w:color="auto" w:fill="FFFFFF"/>
        <w:spacing w:after="0" w:line="360" w:lineRule="auto"/>
        <w:jc w:val="center"/>
        <w:rPr>
          <w:rFonts w:ascii="Times New Roman" w:eastAsia="Times New Roman" w:hAnsi="Times New Roman" w:cs="Times New Roman"/>
          <w:sz w:val="26"/>
          <w:szCs w:val="26"/>
        </w:rPr>
      </w:pPr>
      <w:r w:rsidRPr="00C211C1">
        <w:rPr>
          <w:rFonts w:ascii="Times New Roman" w:eastAsia="Times New Roman" w:hAnsi="Times New Roman" w:cs="Times New Roman"/>
          <w:b/>
          <w:bCs/>
          <w:sz w:val="26"/>
          <w:szCs w:val="26"/>
        </w:rPr>
        <w:t>Lợi nhuận gộp</w:t>
      </w:r>
      <w:r w:rsidRPr="00C211C1">
        <w:rPr>
          <w:rFonts w:ascii="Times New Roman" w:eastAsia="Times New Roman" w:hAnsi="Times New Roman" w:cs="Times New Roman"/>
          <w:sz w:val="26"/>
          <w:szCs w:val="26"/>
        </w:rPr>
        <w:t> = </w:t>
      </w:r>
      <w:r w:rsidRPr="00C211C1">
        <w:rPr>
          <w:rFonts w:ascii="Times New Roman" w:eastAsia="Times New Roman" w:hAnsi="Times New Roman" w:cs="Times New Roman"/>
          <w:b/>
          <w:bCs/>
          <w:sz w:val="26"/>
          <w:szCs w:val="26"/>
        </w:rPr>
        <w:t>Doanh thu - Giá vốn hàng bán</w:t>
      </w:r>
    </w:p>
    <w:p w:rsidR="00453F1F" w:rsidRPr="00C211C1" w:rsidRDefault="00453F1F" w:rsidP="00A76C3B">
      <w:pPr>
        <w:spacing w:after="0" w:line="36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lastRenderedPageBreak/>
        <w:br/>
      </w:r>
      <w:r w:rsidRPr="00C211C1">
        <w:rPr>
          <w:rFonts w:ascii="Times New Roman" w:eastAsia="Times New Roman" w:hAnsi="Times New Roman" w:cs="Times New Roman"/>
          <w:sz w:val="26"/>
          <w:szCs w:val="26"/>
          <w:shd w:val="clear" w:color="auto" w:fill="FFFFFF"/>
        </w:rPr>
        <w:t>Trong một số trường hợp, doanh thu được thay bằng doanh thu thuần và tỷ lệ lãi gộp được tính bằng công thức:</w:t>
      </w:r>
    </w:p>
    <w:p w:rsidR="005A60C8" w:rsidRPr="00C211C1" w:rsidRDefault="00453F1F" w:rsidP="00684B12">
      <w:pPr>
        <w:shd w:val="clear" w:color="auto" w:fill="FFFFFF"/>
        <w:spacing w:after="0" w:line="360" w:lineRule="auto"/>
        <w:jc w:val="center"/>
        <w:rPr>
          <w:rFonts w:ascii="Times New Roman" w:eastAsia="Times New Roman" w:hAnsi="Times New Roman" w:cs="Times New Roman"/>
          <w:sz w:val="26"/>
          <w:szCs w:val="26"/>
          <w:shd w:val="clear" w:color="auto" w:fill="FFFFFF"/>
        </w:rPr>
      </w:pPr>
      <w:r w:rsidRPr="00C211C1">
        <w:rPr>
          <w:rFonts w:ascii="Times New Roman" w:eastAsia="Times New Roman" w:hAnsi="Times New Roman" w:cs="Times New Roman"/>
          <w:b/>
          <w:bCs/>
          <w:sz w:val="26"/>
          <w:szCs w:val="26"/>
        </w:rPr>
        <w:t>Hệ số biên lợi nhuận gộp (%) = Lợi nhuận gộp / Doanh thu</w:t>
      </w:r>
      <w:r w:rsidRPr="00C211C1">
        <w:rPr>
          <w:rFonts w:ascii="Times New Roman" w:eastAsia="Times New Roman" w:hAnsi="Times New Roman" w:cs="Times New Roman"/>
          <w:sz w:val="26"/>
          <w:szCs w:val="26"/>
        </w:rPr>
        <w:t> </w:t>
      </w:r>
      <w:r w:rsidRPr="00C211C1">
        <w:rPr>
          <w:rFonts w:ascii="Times New Roman" w:eastAsia="Times New Roman" w:hAnsi="Times New Roman" w:cs="Times New Roman"/>
          <w:b/>
          <w:bCs/>
          <w:sz w:val="26"/>
          <w:szCs w:val="26"/>
        </w:rPr>
        <w:t>thuần</w:t>
      </w:r>
      <w:r w:rsidRPr="00C211C1">
        <w:rPr>
          <w:rFonts w:ascii="Times New Roman" w:eastAsia="Times New Roman" w:hAnsi="Times New Roman" w:cs="Times New Roman"/>
          <w:sz w:val="26"/>
          <w:szCs w:val="26"/>
        </w:rPr>
        <w:br/>
      </w:r>
      <w:r w:rsidRPr="00C211C1">
        <w:rPr>
          <w:rFonts w:ascii="Times New Roman" w:eastAsia="Times New Roman" w:hAnsi="Times New Roman" w:cs="Times New Roman"/>
          <w:sz w:val="26"/>
          <w:szCs w:val="26"/>
          <w:shd w:val="clear" w:color="auto" w:fill="FFFFFF"/>
        </w:rPr>
        <w:t xml:space="preserve">Xét về mặt ý nghĩa, chỉ số này cho biết mỗi đồng doanh thu thu về tạo ra được bao nhiêu đồng thu nhập </w:t>
      </w:r>
      <w:r w:rsidRPr="00C211C1">
        <w:rPr>
          <w:rFonts w:ascii="Times New Roman" w:eastAsia="Times New Roman" w:hAnsi="Times New Roman" w:cs="Times New Roman"/>
          <w:sz w:val="26"/>
          <w:szCs w:val="26"/>
        </w:rPr>
        <w:t>,</w:t>
      </w:r>
      <w:r w:rsidRPr="00C211C1">
        <w:rPr>
          <w:rFonts w:ascii="Times New Roman" w:eastAsia="Times New Roman" w:hAnsi="Times New Roman" w:cs="Times New Roman"/>
          <w:sz w:val="26"/>
          <w:szCs w:val="26"/>
          <w:shd w:val="clear" w:color="auto" w:fill="FFFFFF"/>
        </w:rPr>
        <w:t>hệ số biên lợi nhuận gộp  còn được biểu h</w:t>
      </w:r>
      <w:r w:rsidR="005A60C8" w:rsidRPr="00C211C1">
        <w:rPr>
          <w:rFonts w:ascii="Times New Roman" w:eastAsia="Times New Roman" w:hAnsi="Times New Roman" w:cs="Times New Roman"/>
          <w:sz w:val="26"/>
          <w:szCs w:val="26"/>
          <w:shd w:val="clear" w:color="auto" w:fill="FFFFFF"/>
        </w:rPr>
        <w:t xml:space="preserve">iện bằng con số phần trăm (%), </w:t>
      </w:r>
      <w:r w:rsidR="005A60C8" w:rsidRPr="00C211C1">
        <w:rPr>
          <w:rFonts w:ascii="Times New Roman" w:eastAsia="Times New Roman" w:hAnsi="Times New Roman" w:cs="Times New Roman"/>
          <w:sz w:val="26"/>
          <w:szCs w:val="26"/>
          <w:u w:val="single"/>
          <w:shd w:val="clear" w:color="auto" w:fill="FFFFFF"/>
        </w:rPr>
        <w:t>V</w:t>
      </w:r>
      <w:r w:rsidRPr="00C211C1">
        <w:rPr>
          <w:rFonts w:ascii="Times New Roman" w:eastAsia="Times New Roman" w:hAnsi="Times New Roman" w:cs="Times New Roman"/>
          <w:sz w:val="26"/>
          <w:szCs w:val="26"/>
          <w:u w:val="single"/>
          <w:shd w:val="clear" w:color="auto" w:fill="FFFFFF"/>
        </w:rPr>
        <w:t>í dụ</w:t>
      </w:r>
      <w:r w:rsidR="005A60C8" w:rsidRPr="00C211C1">
        <w:rPr>
          <w:rFonts w:ascii="Times New Roman" w:eastAsia="Times New Roman" w:hAnsi="Times New Roman" w:cs="Times New Roman"/>
          <w:sz w:val="26"/>
          <w:szCs w:val="26"/>
          <w:shd w:val="clear" w:color="auto" w:fill="FFFFFF"/>
        </w:rPr>
        <w:t>: N</w:t>
      </w:r>
      <w:r w:rsidRPr="00C211C1">
        <w:rPr>
          <w:rFonts w:ascii="Times New Roman" w:eastAsia="Times New Roman" w:hAnsi="Times New Roman" w:cs="Times New Roman"/>
          <w:sz w:val="26"/>
          <w:szCs w:val="26"/>
          <w:shd w:val="clear" w:color="auto" w:fill="FFFFFF"/>
        </w:rPr>
        <w:t>ếu hệ số biên lợi nhuận gộp là 20% tức là một công ty sẽ tạo ra được 0.2 đồng thu nhập trên mỗi đồng doanh thu bán hàng. Hệ số biên lợi nhuận gộp là một chỉ số rất hữu ích khi tiến hành so sánh các doanh nghiệp trong cùng một ngành.Doanh nghiệp nào có hệ số biên lợi nhuận gộp cao hơn chứng tỏ doanh ng</w:t>
      </w:r>
      <w:r w:rsidR="005A60C8" w:rsidRPr="00C211C1">
        <w:rPr>
          <w:rFonts w:ascii="Times New Roman" w:eastAsia="Times New Roman" w:hAnsi="Times New Roman" w:cs="Times New Roman"/>
          <w:sz w:val="26"/>
          <w:szCs w:val="26"/>
          <w:shd w:val="clear" w:color="auto" w:fill="FFFFFF"/>
        </w:rPr>
        <w:t xml:space="preserve">hiệp đó có lãi hơn và kiểm soát </w:t>
      </w:r>
    </w:p>
    <w:p w:rsidR="00A76C3B" w:rsidRPr="00C211C1" w:rsidRDefault="00453F1F" w:rsidP="00684B12">
      <w:pPr>
        <w:shd w:val="clear" w:color="auto" w:fill="FFFFFF"/>
        <w:spacing w:after="0" w:line="360" w:lineRule="auto"/>
        <w:rPr>
          <w:rFonts w:ascii="Times New Roman" w:eastAsia="Times New Roman" w:hAnsi="Times New Roman" w:cs="Times New Roman"/>
          <w:sz w:val="26"/>
          <w:szCs w:val="26"/>
          <w:shd w:val="clear" w:color="auto" w:fill="FFFFFF"/>
        </w:rPr>
      </w:pPr>
      <w:r w:rsidRPr="00C211C1">
        <w:rPr>
          <w:rFonts w:ascii="Times New Roman" w:eastAsia="Times New Roman" w:hAnsi="Times New Roman" w:cs="Times New Roman"/>
          <w:sz w:val="26"/>
          <w:szCs w:val="26"/>
          <w:shd w:val="clear" w:color="auto" w:fill="FFFFFF"/>
        </w:rPr>
        <w:t>chi phí hiệu quả hơn so với đối thủ cạnh tranh của nó.</w:t>
      </w:r>
    </w:p>
    <w:p w:rsidR="00A76C3B" w:rsidRPr="00C211C1" w:rsidRDefault="00A76C3B" w:rsidP="00A76C3B">
      <w:pPr>
        <w:pStyle w:val="ListParagraph"/>
        <w:spacing w:after="0" w:line="360" w:lineRule="auto"/>
        <w:ind w:left="390"/>
        <w:rPr>
          <w:rFonts w:ascii="Times New Roman" w:hAnsi="Times New Roman" w:cs="Times New Roman"/>
          <w:sz w:val="26"/>
          <w:szCs w:val="26"/>
        </w:rPr>
      </w:pPr>
      <w:r w:rsidRPr="00C211C1">
        <w:rPr>
          <w:rFonts w:ascii="Times New Roman" w:eastAsia="Times New Roman" w:hAnsi="Times New Roman" w:cs="Times New Roman"/>
          <w:sz w:val="26"/>
          <w:szCs w:val="26"/>
        </w:rPr>
        <w:t xml:space="preserve">1.2 </w:t>
      </w:r>
      <w:r w:rsidR="00C349CA" w:rsidRPr="00C211C1">
        <w:rPr>
          <w:rFonts w:ascii="Times New Roman" w:hAnsi="Times New Roman" w:cs="Times New Roman"/>
          <w:sz w:val="26"/>
          <w:szCs w:val="26"/>
          <w:shd w:val="clear" w:color="auto" w:fill="FFFFFF"/>
        </w:rPr>
        <w:t xml:space="preserve">Hệ số biên lợi nhuận hoạt động </w:t>
      </w:r>
    </w:p>
    <w:p w:rsidR="00684B12" w:rsidRPr="00C211C1" w:rsidRDefault="00684B12" w:rsidP="00544F20">
      <w:pPr>
        <w:shd w:val="clear" w:color="auto" w:fill="FFFFFF"/>
        <w:spacing w:after="0" w:line="360" w:lineRule="auto"/>
        <w:ind w:firstLine="390"/>
        <w:rPr>
          <w:rFonts w:ascii="Times New Roman" w:hAnsi="Times New Roman" w:cs="Times New Roman"/>
          <w:sz w:val="26"/>
          <w:szCs w:val="26"/>
        </w:rPr>
      </w:pPr>
      <w:r w:rsidRPr="00C211C1">
        <w:rPr>
          <w:rFonts w:ascii="Times New Roman" w:eastAsia="Times New Roman" w:hAnsi="Times New Roman" w:cs="Times New Roman"/>
          <w:sz w:val="26"/>
          <w:szCs w:val="26"/>
          <w:shd w:val="clear" w:color="auto" w:fill="FFFFFF"/>
        </w:rPr>
        <w:t>Nếu c</w:t>
      </w:r>
      <w:r w:rsidR="00A76C3B" w:rsidRPr="00C211C1">
        <w:rPr>
          <w:rFonts w:ascii="Times New Roman" w:eastAsia="Times New Roman" w:hAnsi="Times New Roman" w:cs="Times New Roman"/>
          <w:sz w:val="26"/>
          <w:szCs w:val="26"/>
          <w:shd w:val="clear" w:color="auto" w:fill="FFFFFF"/>
        </w:rPr>
        <w:t>hỉ đơn thuần nhìn vào thu nhập của một doanh nghiệp sẽ không thể nắm hết được toàn bộ thông tin về doanh nghiệp đó. Thu nhập tăng là dấu hiệu tốt nhưng điều đó không có nghĩa là hệ số biên lợi nhuận gộp của doanh nghiệp đang được cải thiện.</w:t>
      </w:r>
      <w:r w:rsidRPr="00C211C1">
        <w:rPr>
          <w:rFonts w:ascii="Times New Roman" w:eastAsia="Times New Roman" w:hAnsi="Times New Roman" w:cs="Times New Roman"/>
          <w:sz w:val="26"/>
          <w:szCs w:val="26"/>
          <w:shd w:val="clear" w:color="auto" w:fill="FFFFFF"/>
        </w:rPr>
        <w:t xml:space="preserve"> Do đó, các nhà đầu tư cần xem xét thêm </w:t>
      </w:r>
      <w:r w:rsidRPr="00C211C1">
        <w:rPr>
          <w:rFonts w:ascii="Times New Roman" w:hAnsi="Times New Roman" w:cs="Times New Roman"/>
          <w:sz w:val="26"/>
          <w:szCs w:val="26"/>
          <w:shd w:val="clear" w:color="auto" w:fill="FFFFFF"/>
        </w:rPr>
        <w:t>hệ số biên</w:t>
      </w:r>
      <w:r w:rsidRPr="00C211C1">
        <w:rPr>
          <w:rStyle w:val="apple-converted-space"/>
          <w:rFonts w:ascii="Times New Roman" w:hAnsi="Times New Roman" w:cs="Times New Roman"/>
          <w:sz w:val="26"/>
          <w:szCs w:val="26"/>
          <w:shd w:val="clear" w:color="auto" w:fill="FFFFFF"/>
        </w:rPr>
        <w:t> </w:t>
      </w:r>
      <w:r w:rsidRPr="00C211C1">
        <w:rPr>
          <w:rFonts w:ascii="Times New Roman" w:hAnsi="Times New Roman" w:cs="Times New Roman"/>
          <w:sz w:val="26"/>
          <w:szCs w:val="26"/>
          <w:shd w:val="clear" w:color="auto" w:fill="FFFFFF"/>
        </w:rPr>
        <w:t xml:space="preserve">lợi nhuận hoạt động, đây </w:t>
      </w:r>
      <w:r w:rsidRPr="00C211C1">
        <w:rPr>
          <w:rStyle w:val="apple-converted-space"/>
          <w:rFonts w:ascii="Times New Roman" w:hAnsi="Times New Roman" w:cs="Times New Roman"/>
          <w:sz w:val="26"/>
          <w:szCs w:val="26"/>
          <w:shd w:val="clear" w:color="auto" w:fill="FFFFFF"/>
        </w:rPr>
        <w:t> </w:t>
      </w:r>
      <w:r w:rsidRPr="00C211C1">
        <w:rPr>
          <w:rFonts w:ascii="Times New Roman" w:hAnsi="Times New Roman" w:cs="Times New Roman"/>
          <w:sz w:val="26"/>
          <w:szCs w:val="26"/>
          <w:shd w:val="clear" w:color="auto" w:fill="FFFFFF"/>
        </w:rPr>
        <w:t>là một thước đo đơn giản nhằm xác định đòn bẩy hoạt động mà một doanh nghiệp đạt được trong việc thực hiện hoạt động kinh doanh của mình.</w:t>
      </w:r>
      <w:r w:rsidRPr="00C211C1">
        <w:rPr>
          <w:rStyle w:val="apple-converted-space"/>
          <w:rFonts w:ascii="Times New Roman" w:hAnsi="Times New Roman" w:cs="Times New Roman"/>
          <w:sz w:val="26"/>
          <w:szCs w:val="26"/>
          <w:shd w:val="clear" w:color="auto" w:fill="FFFFFF"/>
        </w:rPr>
        <w:t> </w:t>
      </w:r>
      <w:r w:rsidR="00A76C3B" w:rsidRPr="00C211C1">
        <w:rPr>
          <w:rFonts w:ascii="Times New Roman" w:eastAsia="Times New Roman" w:hAnsi="Times New Roman" w:cs="Times New Roman"/>
          <w:sz w:val="26"/>
          <w:szCs w:val="26"/>
          <w:shd w:val="clear" w:color="auto" w:fill="FFFFFF"/>
        </w:rPr>
        <w:t> </w:t>
      </w:r>
      <w:r w:rsidRPr="00C211C1">
        <w:rPr>
          <w:rFonts w:ascii="Times New Roman" w:eastAsia="Times New Roman" w:hAnsi="Times New Roman" w:cs="Times New Roman"/>
          <w:sz w:val="26"/>
          <w:szCs w:val="26"/>
        </w:rPr>
        <w:t>Được  xác định bằng thu nhập trước lãi vay và thuế (</w:t>
      </w:r>
      <w:hyperlink r:id="rId10" w:history="1">
        <w:r w:rsidRPr="00C211C1">
          <w:rPr>
            <w:rFonts w:ascii="Times New Roman" w:eastAsia="Times New Roman" w:hAnsi="Times New Roman" w:cs="Times New Roman"/>
            <w:sz w:val="26"/>
            <w:szCs w:val="26"/>
          </w:rPr>
          <w:t>EBIT</w:t>
        </w:r>
      </w:hyperlink>
      <w:r w:rsidRPr="00C211C1">
        <w:rPr>
          <w:rFonts w:ascii="Times New Roman" w:eastAsia="Times New Roman" w:hAnsi="Times New Roman" w:cs="Times New Roman"/>
          <w:sz w:val="26"/>
          <w:szCs w:val="26"/>
        </w:rPr>
        <w:t>) với doanh thu bán hàng, công thức xác định biên lợi nhuận hoạt động như sau:</w:t>
      </w:r>
    </w:p>
    <w:p w:rsidR="005A60C8" w:rsidRPr="00C211C1" w:rsidRDefault="00684B12" w:rsidP="006F6010">
      <w:pPr>
        <w:shd w:val="clear" w:color="auto" w:fill="FFFFFF"/>
        <w:spacing w:after="0" w:line="360" w:lineRule="auto"/>
        <w:jc w:val="center"/>
        <w:rPr>
          <w:rFonts w:ascii="Times New Roman" w:eastAsia="Times New Roman" w:hAnsi="Times New Roman" w:cs="Times New Roman"/>
          <w:sz w:val="26"/>
          <w:szCs w:val="26"/>
        </w:rPr>
      </w:pPr>
      <w:r w:rsidRPr="00C211C1">
        <w:rPr>
          <w:rFonts w:ascii="Times New Roman" w:eastAsia="Times New Roman" w:hAnsi="Times New Roman" w:cs="Times New Roman"/>
          <w:b/>
          <w:bCs/>
          <w:sz w:val="26"/>
          <w:szCs w:val="26"/>
        </w:rPr>
        <w:t>Hệ số biên lợi nhuận hoạt động = Lợi nhuận trước thuế và lãi vay / Doanh thu</w:t>
      </w:r>
      <w:r w:rsidRPr="00C211C1">
        <w:rPr>
          <w:rFonts w:ascii="Times New Roman" w:eastAsia="Times New Roman" w:hAnsi="Times New Roman" w:cs="Times New Roman"/>
          <w:sz w:val="26"/>
          <w:szCs w:val="26"/>
          <w:shd w:val="clear" w:color="auto" w:fill="FFFFFF"/>
        </w:rPr>
        <w:br/>
        <w:t xml:space="preserve">Xét về mặt ý nghĩa, hệ số biên lợi nhuận hoạt động cho biết một đồng doanh thu có thể tạo ra bao nhiêu đồng lợi nhuận trước thuế và lãi vay.  </w:t>
      </w:r>
      <w:hyperlink r:id="rId11" w:history="1">
        <w:r w:rsidRPr="00C211C1">
          <w:rPr>
            <w:rFonts w:ascii="Times New Roman" w:eastAsia="Times New Roman" w:hAnsi="Times New Roman" w:cs="Times New Roman"/>
            <w:sz w:val="26"/>
            <w:szCs w:val="26"/>
          </w:rPr>
          <w:t>biên lợi nhuận hoạt động</w:t>
        </w:r>
      </w:hyperlink>
      <w:r w:rsidRPr="00C211C1">
        <w:rPr>
          <w:rFonts w:ascii="Times New Roman" w:eastAsia="Times New Roman" w:hAnsi="Times New Roman" w:cs="Times New Roman"/>
          <w:sz w:val="26"/>
          <w:szCs w:val="26"/>
        </w:rPr>
        <w:t> cho thấy mức độ thành công trong quản lý trong việc tạo ra thu n</w:t>
      </w:r>
      <w:r w:rsidR="005A60C8" w:rsidRPr="00C211C1">
        <w:rPr>
          <w:rFonts w:ascii="Times New Roman" w:eastAsia="Times New Roman" w:hAnsi="Times New Roman" w:cs="Times New Roman"/>
          <w:sz w:val="26"/>
          <w:szCs w:val="26"/>
        </w:rPr>
        <w:t>hập từ hoạt động kinh doanh của</w:t>
      </w:r>
    </w:p>
    <w:p w:rsidR="005A60C8" w:rsidRPr="00C211C1" w:rsidRDefault="00684B12" w:rsidP="005A60C8">
      <w:pPr>
        <w:shd w:val="clear" w:color="auto" w:fill="FFFFFF"/>
        <w:spacing w:after="0" w:line="36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doanh nghiệp.</w:t>
      </w:r>
    </w:p>
    <w:p w:rsidR="006F6010" w:rsidRPr="00C211C1" w:rsidRDefault="00684B12" w:rsidP="005A60C8">
      <w:pPr>
        <w:shd w:val="clear" w:color="auto" w:fill="FFFFFF"/>
        <w:spacing w:after="0" w:line="360" w:lineRule="auto"/>
        <w:rPr>
          <w:rFonts w:ascii="Times New Roman" w:eastAsia="Times New Roman" w:hAnsi="Times New Roman" w:cs="Times New Roman"/>
          <w:sz w:val="26"/>
          <w:szCs w:val="26"/>
          <w:shd w:val="clear" w:color="auto" w:fill="FFFFFF"/>
        </w:rPr>
      </w:pPr>
      <w:r w:rsidRPr="00C211C1">
        <w:rPr>
          <w:rFonts w:ascii="Times New Roman" w:eastAsia="Times New Roman" w:hAnsi="Times New Roman" w:cs="Times New Roman"/>
          <w:sz w:val="26"/>
          <w:szCs w:val="26"/>
          <w:u w:val="single"/>
          <w:shd w:val="clear" w:color="auto" w:fill="FFFFFF"/>
        </w:rPr>
        <w:t>Ví dụ:</w:t>
      </w:r>
      <w:r w:rsidRPr="00C211C1">
        <w:rPr>
          <w:rFonts w:ascii="Times New Roman" w:eastAsia="Times New Roman" w:hAnsi="Times New Roman" w:cs="Times New Roman"/>
          <w:sz w:val="26"/>
          <w:szCs w:val="26"/>
          <w:shd w:val="clear" w:color="auto" w:fill="FFFFFF"/>
        </w:rPr>
        <w:t xml:space="preserve"> Nếu EBIT lên tới 200 tỷ VNĐ trong khi doanh thu là 1000 tỷ VNĐ, </w:t>
      </w:r>
    </w:p>
    <w:p w:rsidR="00684B12" w:rsidRPr="00C211C1" w:rsidRDefault="00684B12" w:rsidP="006F6010">
      <w:pPr>
        <w:shd w:val="clear" w:color="auto" w:fill="FFFFFF"/>
        <w:spacing w:after="0" w:line="36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shd w:val="clear" w:color="auto" w:fill="FFFFFF"/>
        </w:rPr>
        <w:t>thì </w:t>
      </w:r>
      <w:r w:rsidR="006F6010" w:rsidRPr="00C211C1">
        <w:rPr>
          <w:rFonts w:ascii="Times New Roman" w:eastAsia="Times New Roman" w:hAnsi="Times New Roman" w:cs="Times New Roman"/>
          <w:sz w:val="26"/>
          <w:szCs w:val="26"/>
          <w:shd w:val="clear" w:color="auto" w:fill="FFFFFF"/>
        </w:rPr>
        <w:t>h</w:t>
      </w:r>
      <w:r w:rsidRPr="00C211C1">
        <w:rPr>
          <w:rFonts w:ascii="Times New Roman" w:eastAsia="Times New Roman" w:hAnsi="Times New Roman" w:cs="Times New Roman"/>
          <w:sz w:val="26"/>
          <w:szCs w:val="26"/>
          <w:shd w:val="clear" w:color="auto" w:fill="FFFFFF"/>
        </w:rPr>
        <w:t>ệ số lợi nhuận hoạt động là 20%</w:t>
      </w:r>
    </w:p>
    <w:p w:rsidR="00544F20" w:rsidRPr="00C211C1" w:rsidRDefault="00684B12" w:rsidP="006F6010">
      <w:pPr>
        <w:spacing w:after="0" w:line="360" w:lineRule="auto"/>
        <w:rPr>
          <w:rFonts w:ascii="Times New Roman" w:eastAsia="Times New Roman" w:hAnsi="Times New Roman" w:cs="Times New Roman"/>
          <w:sz w:val="26"/>
          <w:szCs w:val="26"/>
          <w:shd w:val="clear" w:color="auto" w:fill="FFFFFF"/>
        </w:rPr>
      </w:pPr>
      <w:r w:rsidRPr="00C211C1">
        <w:rPr>
          <w:rFonts w:ascii="Times New Roman" w:eastAsia="Times New Roman" w:hAnsi="Times New Roman" w:cs="Times New Roman"/>
          <w:sz w:val="26"/>
          <w:szCs w:val="26"/>
          <w:shd w:val="clear" w:color="auto" w:fill="FFFFFF"/>
        </w:rPr>
        <w:t>Hệ số biên lợi nhuận hoạt động được tính cho các giai đoạn khác nhau, chẳng hạn cho 4 quý</w:t>
      </w:r>
      <w:r w:rsidR="006F6010" w:rsidRPr="00C211C1">
        <w:rPr>
          <w:rFonts w:ascii="Times New Roman" w:eastAsia="Times New Roman" w:hAnsi="Times New Roman" w:cs="Times New Roman"/>
          <w:sz w:val="26"/>
          <w:szCs w:val="26"/>
          <w:shd w:val="clear" w:color="auto" w:fill="FFFFFF"/>
        </w:rPr>
        <w:t xml:space="preserve"> gần nhất hoặc 3 năm gần nhất. </w:t>
      </w:r>
      <w:r w:rsidRPr="00C211C1">
        <w:rPr>
          <w:rFonts w:ascii="Times New Roman" w:eastAsia="Times New Roman" w:hAnsi="Times New Roman" w:cs="Times New Roman"/>
          <w:sz w:val="26"/>
          <w:szCs w:val="26"/>
          <w:shd w:val="clear" w:color="auto" w:fill="FFFFFF"/>
        </w:rPr>
        <w:t xml:space="preserve">Hệ số biên lợi nhuận hoạt động cao có nghĩa là quản </w:t>
      </w:r>
      <w:r w:rsidRPr="00C211C1">
        <w:rPr>
          <w:rFonts w:ascii="Times New Roman" w:eastAsia="Times New Roman" w:hAnsi="Times New Roman" w:cs="Times New Roman"/>
          <w:sz w:val="26"/>
          <w:szCs w:val="26"/>
          <w:shd w:val="clear" w:color="auto" w:fill="FFFFFF"/>
        </w:rPr>
        <w:lastRenderedPageBreak/>
        <w:t>lý chi phí có hiệu quả hay nghĩa là doanh thu tăn</w:t>
      </w:r>
      <w:r w:rsidR="00EB40BB" w:rsidRPr="00C211C1">
        <w:rPr>
          <w:rFonts w:ascii="Times New Roman" w:eastAsia="Times New Roman" w:hAnsi="Times New Roman" w:cs="Times New Roman"/>
          <w:sz w:val="26"/>
          <w:szCs w:val="26"/>
          <w:shd w:val="clear" w:color="auto" w:fill="FFFFFF"/>
        </w:rPr>
        <w:t>g nhanh hơn chi phí hoạt động. </w:t>
      </w:r>
      <w:r w:rsidRPr="00C211C1">
        <w:rPr>
          <w:rFonts w:ascii="Times New Roman" w:eastAsia="Times New Roman" w:hAnsi="Times New Roman" w:cs="Times New Roman"/>
          <w:sz w:val="26"/>
          <w:szCs w:val="26"/>
          <w:shd w:val="clear" w:color="auto" w:fill="FFFFFF"/>
        </w:rPr>
        <w:br/>
        <w:t>Các nhà quản lý cần phải tìm ra các nguyên nhân khiến hệ số lợi nhuận hoạt động cao hay thấp để từ đó họ có thể xác định xem doanh nghiệp hoạt động có hiệu quả hay không, hoặc xem giá bán sản phẩm đã tăng nhanh hơn hay chậm hơn chi phí vốn.</w:t>
      </w:r>
    </w:p>
    <w:p w:rsidR="007B53CE" w:rsidRPr="00C211C1" w:rsidRDefault="00EB40BB" w:rsidP="00544F20">
      <w:pPr>
        <w:pStyle w:val="ListParagraph"/>
        <w:numPr>
          <w:ilvl w:val="1"/>
          <w:numId w:val="29"/>
        </w:numPr>
        <w:spacing w:after="0" w:line="360" w:lineRule="auto"/>
        <w:rPr>
          <w:rFonts w:ascii="Times New Roman" w:hAnsi="Times New Roman" w:cs="Times New Roman"/>
          <w:sz w:val="26"/>
          <w:szCs w:val="26"/>
        </w:rPr>
      </w:pPr>
      <w:r w:rsidRPr="00C211C1">
        <w:rPr>
          <w:rFonts w:ascii="Times New Roman" w:hAnsi="Times New Roman" w:cs="Times New Roman"/>
          <w:sz w:val="26"/>
          <w:szCs w:val="26"/>
        </w:rPr>
        <w:t xml:space="preserve"> </w:t>
      </w:r>
      <w:r w:rsidR="00544F20" w:rsidRPr="00C211C1">
        <w:rPr>
          <w:rFonts w:ascii="Times New Roman" w:hAnsi="Times New Roman" w:cs="Times New Roman"/>
          <w:sz w:val="26"/>
          <w:szCs w:val="26"/>
        </w:rPr>
        <w:t>Hệ số biên lợi nhuận ròng</w:t>
      </w:r>
    </w:p>
    <w:p w:rsidR="00544F20" w:rsidRPr="00C211C1" w:rsidRDefault="00544F20" w:rsidP="003700ED">
      <w:pPr>
        <w:spacing w:after="0" w:line="36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shd w:val="clear" w:color="auto" w:fill="FFFFFF"/>
        </w:rPr>
        <w:t>Hệ số biên lợi nhuận ròng phản ánh khoản thu nhập ròng (lợi nhuận sau thuế) của một doanh nghiệp so với doanh thu.</w:t>
      </w:r>
    </w:p>
    <w:p w:rsidR="00544F20" w:rsidRPr="00C211C1" w:rsidRDefault="00544F20" w:rsidP="003700ED">
      <w:pPr>
        <w:shd w:val="clear" w:color="auto" w:fill="FFFFFF"/>
        <w:spacing w:after="0" w:line="360" w:lineRule="auto"/>
        <w:jc w:val="center"/>
        <w:rPr>
          <w:rFonts w:ascii="Times New Roman" w:eastAsia="Times New Roman" w:hAnsi="Times New Roman" w:cs="Times New Roman"/>
          <w:sz w:val="26"/>
          <w:szCs w:val="26"/>
        </w:rPr>
      </w:pPr>
      <w:r w:rsidRPr="00C211C1">
        <w:rPr>
          <w:rFonts w:ascii="Times New Roman" w:eastAsia="Times New Roman" w:hAnsi="Times New Roman" w:cs="Times New Roman"/>
          <w:b/>
          <w:bCs/>
          <w:sz w:val="26"/>
          <w:szCs w:val="26"/>
        </w:rPr>
        <w:t>Hệ số biên lợi nhuận ròng = Lợi nhuận sau thuế / Doanh thu</w:t>
      </w:r>
      <w:r w:rsidRPr="00C211C1">
        <w:rPr>
          <w:rFonts w:ascii="Times New Roman" w:eastAsia="Times New Roman" w:hAnsi="Times New Roman" w:cs="Times New Roman"/>
          <w:sz w:val="26"/>
          <w:szCs w:val="26"/>
          <w:shd w:val="clear" w:color="auto" w:fill="FFFFFF"/>
        </w:rPr>
        <w:br/>
      </w:r>
      <w:r w:rsidRPr="00C211C1">
        <w:rPr>
          <w:rFonts w:ascii="Times New Roman" w:eastAsia="Times New Roman" w:hAnsi="Times New Roman" w:cs="Times New Roman"/>
          <w:sz w:val="26"/>
          <w:szCs w:val="26"/>
          <w:u w:val="single"/>
          <w:shd w:val="clear" w:color="auto" w:fill="FFFFFF"/>
        </w:rPr>
        <w:t>Ví dụ:</w:t>
      </w:r>
      <w:r w:rsidRPr="00C211C1">
        <w:rPr>
          <w:rFonts w:ascii="Times New Roman" w:eastAsia="Times New Roman" w:hAnsi="Times New Roman" w:cs="Times New Roman"/>
          <w:sz w:val="26"/>
          <w:szCs w:val="26"/>
          <w:shd w:val="clear" w:color="auto" w:fill="FFFFFF"/>
        </w:rPr>
        <w:t xml:space="preserve"> Nếu lợi nhuận sa</w:t>
      </w:r>
      <w:r w:rsidR="005A60C8" w:rsidRPr="00C211C1">
        <w:rPr>
          <w:rFonts w:ascii="Times New Roman" w:eastAsia="Times New Roman" w:hAnsi="Times New Roman" w:cs="Times New Roman"/>
          <w:sz w:val="26"/>
          <w:szCs w:val="26"/>
          <w:shd w:val="clear" w:color="auto" w:fill="FFFFFF"/>
        </w:rPr>
        <w:t>u thuế của một doanh nghiệp là 200 tỷ VNĐ và doanh thu là 2</w:t>
      </w:r>
      <w:r w:rsidRPr="00C211C1">
        <w:rPr>
          <w:rFonts w:ascii="Times New Roman" w:eastAsia="Times New Roman" w:hAnsi="Times New Roman" w:cs="Times New Roman"/>
          <w:sz w:val="26"/>
          <w:szCs w:val="26"/>
          <w:shd w:val="clear" w:color="auto" w:fill="FFFFFF"/>
        </w:rPr>
        <w:t>000 tỷ VNĐ thì:</w:t>
      </w:r>
    </w:p>
    <w:p w:rsidR="003700ED" w:rsidRPr="00C211C1" w:rsidRDefault="00544F20" w:rsidP="003700ED">
      <w:pPr>
        <w:shd w:val="clear" w:color="auto" w:fill="FFFFFF"/>
        <w:spacing w:after="0" w:line="360" w:lineRule="auto"/>
        <w:jc w:val="center"/>
        <w:rPr>
          <w:rFonts w:ascii="Times New Roman" w:eastAsia="Times New Roman" w:hAnsi="Times New Roman" w:cs="Times New Roman"/>
          <w:sz w:val="26"/>
          <w:szCs w:val="26"/>
          <w:shd w:val="clear" w:color="auto" w:fill="FFFFFF"/>
        </w:rPr>
      </w:pPr>
      <w:r w:rsidRPr="00C211C1">
        <w:rPr>
          <w:rFonts w:ascii="Times New Roman" w:eastAsia="Times New Roman" w:hAnsi="Times New Roman" w:cs="Times New Roman"/>
          <w:b/>
          <w:bCs/>
          <w:sz w:val="26"/>
          <w:szCs w:val="26"/>
        </w:rPr>
        <w:t>Hệ số biên lợi nhuận ròng </w:t>
      </w:r>
      <w:r w:rsidR="005A60C8" w:rsidRPr="00C211C1">
        <w:rPr>
          <w:rFonts w:ascii="Times New Roman" w:eastAsia="Times New Roman" w:hAnsi="Times New Roman" w:cs="Times New Roman"/>
          <w:b/>
          <w:bCs/>
          <w:sz w:val="26"/>
          <w:szCs w:val="26"/>
        </w:rPr>
        <w:t>= 200 tỷ VNĐ/ 2</w:t>
      </w:r>
      <w:r w:rsidRPr="00C211C1">
        <w:rPr>
          <w:rFonts w:ascii="Times New Roman" w:eastAsia="Times New Roman" w:hAnsi="Times New Roman" w:cs="Times New Roman"/>
          <w:b/>
          <w:bCs/>
          <w:sz w:val="26"/>
          <w:szCs w:val="26"/>
        </w:rPr>
        <w:t>000 tỷ VNĐ = 10%</w:t>
      </w:r>
      <w:r w:rsidRPr="00C211C1">
        <w:rPr>
          <w:rFonts w:ascii="Times New Roman" w:eastAsia="Times New Roman" w:hAnsi="Times New Roman" w:cs="Times New Roman"/>
          <w:sz w:val="26"/>
          <w:szCs w:val="26"/>
          <w:shd w:val="clear" w:color="auto" w:fill="FFFFFF"/>
        </w:rPr>
        <w:br/>
        <w:t>Hệ số biên lợi nhuận ròng cũng như mức ổn định của nó giữa các ngành khác nhau là khác nhau. Mức ổn định của hệ số biên lợi nhuận ròng cũng phụ thuộc vào chu kỳ kinh tế. Thông thường, các doanh nghiệp được quản lý tốt đạt được mức lợi nhuận ròng tương đối cao hơn vì các doanh nghiệp này quản lý các nguồn vốn của mình có hiệu quả hơn. </w:t>
      </w:r>
      <w:r w:rsidRPr="00C211C1">
        <w:rPr>
          <w:rFonts w:ascii="Times New Roman" w:eastAsia="Times New Roman" w:hAnsi="Times New Roman" w:cs="Times New Roman"/>
          <w:sz w:val="26"/>
          <w:szCs w:val="26"/>
          <w:shd w:val="clear" w:color="auto" w:fill="FFFFFF"/>
        </w:rPr>
        <w:br/>
        <w:t xml:space="preserve">Hệ số biên lợi nhuận ròng bị giảm thông thường do mức tăng lợi nhuận sau thuế thấp hơn mức tăng trưởng doanh thu. Nguyên nhân là sự tăng trưởng doanh thu quá thấp so với mức tăng chi phí (bao gồm chi phí mua hàng bán và chi phí quản lý). Tuy nhiên cũng còn các lý do khác liên quan đến thuế, ví dụ doanh nghiệp bắt đầu phải đóng thuế sau một số </w:t>
      </w:r>
    </w:p>
    <w:p w:rsidR="00544F20" w:rsidRPr="00C211C1" w:rsidRDefault="00544F20" w:rsidP="003700ED">
      <w:pPr>
        <w:shd w:val="clear" w:color="auto" w:fill="FFFFFF"/>
        <w:spacing w:after="0" w:line="360" w:lineRule="auto"/>
        <w:rPr>
          <w:rFonts w:ascii="Times New Roman" w:eastAsia="Times New Roman" w:hAnsi="Times New Roman" w:cs="Times New Roman"/>
          <w:sz w:val="26"/>
          <w:szCs w:val="26"/>
          <w:shd w:val="clear" w:color="auto" w:fill="FFFFFF"/>
        </w:rPr>
      </w:pPr>
      <w:r w:rsidRPr="00C211C1">
        <w:rPr>
          <w:rFonts w:ascii="Times New Roman" w:eastAsia="Times New Roman" w:hAnsi="Times New Roman" w:cs="Times New Roman"/>
          <w:sz w:val="26"/>
          <w:szCs w:val="26"/>
          <w:shd w:val="clear" w:color="auto" w:fill="FFFFFF"/>
        </w:rPr>
        <w:t>năm được miễn giảm thì hệ số biên lợi nhuận ròng có thể bị giảm mạnh.</w:t>
      </w:r>
      <w:r w:rsidRPr="00C211C1">
        <w:rPr>
          <w:rFonts w:ascii="Times New Roman" w:eastAsia="Times New Roman" w:hAnsi="Times New Roman" w:cs="Times New Roman"/>
          <w:sz w:val="26"/>
          <w:szCs w:val="26"/>
          <w:shd w:val="clear" w:color="auto" w:fill="FFFFFF"/>
        </w:rPr>
        <w:br/>
        <w:t>Xét từ góc độ nhà đầu tư, một doanh nghiệp sẽ ở vào tình trạng thuận lợi nếu có hệ số biên lợi nhuận ròng cao hơn hệ số biên lợi nhuận ròng trung bình của ngành và, nếu có thể, có hệ số biên lợi nhuận ròng liên tục tăng. Ngoài ra, một doanh nghiệp càng giảm chi phí của mình một cách hiệu quả - ở bất kỳ doanh số nào - thì hệ số biên lợi nhuận ròng của nó càng cao.</w:t>
      </w:r>
    </w:p>
    <w:p w:rsidR="003700ED" w:rsidRPr="00C211C1" w:rsidRDefault="003700ED" w:rsidP="003700ED">
      <w:pPr>
        <w:shd w:val="clear" w:color="auto" w:fill="FFFFFF"/>
        <w:spacing w:after="0" w:line="360" w:lineRule="auto"/>
        <w:rPr>
          <w:rFonts w:ascii="Times New Roman" w:eastAsia="Times New Roman" w:hAnsi="Times New Roman" w:cs="Times New Roman"/>
          <w:b/>
          <w:sz w:val="26"/>
          <w:szCs w:val="26"/>
          <w:shd w:val="clear" w:color="auto" w:fill="FFFFFF"/>
        </w:rPr>
      </w:pPr>
      <w:r w:rsidRPr="00C211C1">
        <w:rPr>
          <w:rFonts w:ascii="Times New Roman" w:eastAsia="Times New Roman" w:hAnsi="Times New Roman" w:cs="Times New Roman"/>
          <w:b/>
          <w:sz w:val="26"/>
          <w:szCs w:val="26"/>
          <w:shd w:val="clear" w:color="auto" w:fill="FFFFFF"/>
        </w:rPr>
        <w:t>2. Những ảnh hưởng của biên lợi nhuận đến khả năng tạo và giữ tiền của Doanh nghiệp</w:t>
      </w:r>
    </w:p>
    <w:p w:rsidR="003F3681" w:rsidRPr="00C211C1" w:rsidRDefault="003F3681" w:rsidP="00963820">
      <w:pPr>
        <w:shd w:val="clear" w:color="auto" w:fill="FFFFFF"/>
        <w:spacing w:after="0" w:line="360" w:lineRule="auto"/>
        <w:ind w:firstLine="720"/>
        <w:rPr>
          <w:rFonts w:ascii="Times New Roman" w:hAnsi="Times New Roman" w:cs="Times New Roman"/>
          <w:sz w:val="26"/>
          <w:szCs w:val="26"/>
        </w:rPr>
      </w:pPr>
      <w:r w:rsidRPr="00C211C1">
        <w:rPr>
          <w:rFonts w:ascii="Times New Roman" w:eastAsia="Times New Roman" w:hAnsi="Times New Roman" w:cs="Times New Roman"/>
          <w:sz w:val="26"/>
          <w:szCs w:val="26"/>
        </w:rPr>
        <w:t xml:space="preserve">Như đã nhấn mạnh, mục tiêu quan trọng nhất của một Doanh nghiệp đó là tạo ra tiền và nắm giữ tiền. Chính vì thế nhà đầu tư cần phải phân tích khả năng sinh lợi của </w:t>
      </w:r>
      <w:r w:rsidRPr="00C211C1">
        <w:rPr>
          <w:rFonts w:ascii="Times New Roman" w:eastAsia="Times New Roman" w:hAnsi="Times New Roman" w:cs="Times New Roman"/>
          <w:sz w:val="26"/>
          <w:szCs w:val="26"/>
        </w:rPr>
        <w:lastRenderedPageBreak/>
        <w:t xml:space="preserve">một công ty dưới nhiều góc độ, bao gồm cả hiệu quả sử dụng các nguồn lực và lượng thu nhập tạo ra từ hoạt động của công ty. Tính toán biên lợi nhuận của một công ty </w:t>
      </w:r>
      <w:r w:rsidR="00602ED0" w:rsidRPr="00C211C1">
        <w:rPr>
          <w:rFonts w:ascii="Times New Roman" w:eastAsia="Times New Roman" w:hAnsi="Times New Roman" w:cs="Times New Roman"/>
          <w:sz w:val="26"/>
          <w:szCs w:val="26"/>
        </w:rPr>
        <w:t xml:space="preserve">cũng </w:t>
      </w:r>
      <w:r w:rsidRPr="00C211C1">
        <w:rPr>
          <w:rFonts w:ascii="Times New Roman" w:eastAsia="Times New Roman" w:hAnsi="Times New Roman" w:cs="Times New Roman"/>
          <w:sz w:val="26"/>
          <w:szCs w:val="26"/>
        </w:rPr>
        <w:t xml:space="preserve">là một </w:t>
      </w:r>
      <w:r w:rsidR="00602ED0" w:rsidRPr="00C211C1">
        <w:rPr>
          <w:rFonts w:ascii="Times New Roman" w:eastAsia="Times New Roman" w:hAnsi="Times New Roman" w:cs="Times New Roman"/>
          <w:sz w:val="26"/>
          <w:szCs w:val="26"/>
        </w:rPr>
        <w:t xml:space="preserve">biện pháp </w:t>
      </w:r>
      <w:r w:rsidRPr="00C211C1">
        <w:rPr>
          <w:rFonts w:ascii="Times New Roman" w:eastAsia="Times New Roman" w:hAnsi="Times New Roman" w:cs="Times New Roman"/>
          <w:sz w:val="26"/>
          <w:szCs w:val="26"/>
        </w:rPr>
        <w:t xml:space="preserve"> để có được cái nhìn thấu đáo về công ty.</w:t>
      </w:r>
      <w:r w:rsidR="00540B50" w:rsidRPr="00C211C1">
        <w:rPr>
          <w:rFonts w:ascii="Times New Roman" w:eastAsia="Times New Roman" w:hAnsi="Times New Roman" w:cs="Times New Roman"/>
          <w:sz w:val="26"/>
          <w:szCs w:val="26"/>
        </w:rPr>
        <w:t xml:space="preserve"> </w:t>
      </w:r>
      <w:r w:rsidR="00602ED0" w:rsidRPr="00C211C1">
        <w:rPr>
          <w:rFonts w:ascii="Times New Roman" w:eastAsia="Times New Roman" w:hAnsi="Times New Roman" w:cs="Times New Roman"/>
          <w:sz w:val="26"/>
          <w:szCs w:val="26"/>
        </w:rPr>
        <w:t>Xem x</w:t>
      </w:r>
      <w:r w:rsidR="00540B50" w:rsidRPr="00C211C1">
        <w:rPr>
          <w:rFonts w:ascii="Times New Roman" w:eastAsia="Times New Roman" w:hAnsi="Times New Roman" w:cs="Times New Roman"/>
          <w:sz w:val="26"/>
          <w:szCs w:val="26"/>
        </w:rPr>
        <w:t xml:space="preserve">ét </w:t>
      </w:r>
      <w:r w:rsidR="00540B50" w:rsidRPr="00C211C1">
        <w:rPr>
          <w:rFonts w:ascii="Times New Roman" w:hAnsi="Times New Roman" w:cs="Times New Roman"/>
          <w:sz w:val="26"/>
          <w:szCs w:val="26"/>
        </w:rPr>
        <w:t>báo cáo kết quả hoạt động kinh doanh hợp nhất năm 2016 củ</w:t>
      </w:r>
      <w:r w:rsidR="00602ED0" w:rsidRPr="00C211C1">
        <w:rPr>
          <w:rFonts w:ascii="Times New Roman" w:hAnsi="Times New Roman" w:cs="Times New Roman"/>
          <w:sz w:val="26"/>
          <w:szCs w:val="26"/>
        </w:rPr>
        <w:t>a công ty Hewlett Packard  với các chỉ tiêu cơ bản như sau:</w:t>
      </w:r>
    </w:p>
    <w:tbl>
      <w:tblPr>
        <w:tblStyle w:val="TableGrid"/>
        <w:tblW w:w="5000" w:type="pct"/>
        <w:tblLook w:val="04A0" w:firstRow="1" w:lastRow="0" w:firstColumn="1" w:lastColumn="0" w:noHBand="0" w:noVBand="1"/>
      </w:tblPr>
      <w:tblGrid>
        <w:gridCol w:w="3192"/>
        <w:gridCol w:w="3193"/>
        <w:gridCol w:w="3191"/>
      </w:tblGrid>
      <w:tr w:rsidR="00C211C1" w:rsidRPr="00C211C1" w:rsidTr="00EB40BB">
        <w:tc>
          <w:tcPr>
            <w:tcW w:w="1667" w:type="pct"/>
          </w:tcPr>
          <w:p w:rsidR="00540B50" w:rsidRPr="00C211C1" w:rsidRDefault="00540B50" w:rsidP="003F3681">
            <w:pPr>
              <w:spacing w:after="150"/>
              <w:rPr>
                <w:rFonts w:ascii="Times New Roman" w:eastAsia="Times New Roman" w:hAnsi="Times New Roman" w:cs="Times New Roman"/>
                <w:sz w:val="26"/>
                <w:szCs w:val="26"/>
              </w:rPr>
            </w:pPr>
          </w:p>
        </w:tc>
        <w:tc>
          <w:tcPr>
            <w:tcW w:w="1667" w:type="pct"/>
          </w:tcPr>
          <w:p w:rsidR="00540B50" w:rsidRPr="00C211C1" w:rsidRDefault="00540B50" w:rsidP="00602ED0">
            <w:pPr>
              <w:spacing w:after="150"/>
              <w:jc w:val="center"/>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Triệu USD</w:t>
            </w:r>
          </w:p>
        </w:tc>
        <w:tc>
          <w:tcPr>
            <w:tcW w:w="1666" w:type="pct"/>
          </w:tcPr>
          <w:p w:rsidR="00540B50" w:rsidRPr="00C211C1" w:rsidRDefault="00540B50" w:rsidP="00602ED0">
            <w:pPr>
              <w:spacing w:after="150"/>
              <w:jc w:val="center"/>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 Doanh thu</w:t>
            </w:r>
          </w:p>
        </w:tc>
      </w:tr>
      <w:tr w:rsidR="00C211C1" w:rsidRPr="00C211C1" w:rsidTr="00EB40BB">
        <w:tc>
          <w:tcPr>
            <w:tcW w:w="1667" w:type="pct"/>
          </w:tcPr>
          <w:p w:rsidR="00540B50" w:rsidRPr="00C211C1" w:rsidRDefault="00540B50" w:rsidP="00EB40BB">
            <w:pPr>
              <w:rPr>
                <w:rFonts w:ascii="Times New Roman" w:hAnsi="Times New Roman" w:cs="Times New Roman"/>
                <w:sz w:val="26"/>
                <w:szCs w:val="26"/>
              </w:rPr>
            </w:pPr>
            <w:r w:rsidRPr="00C211C1">
              <w:rPr>
                <w:rFonts w:ascii="Times New Roman" w:hAnsi="Times New Roman" w:cs="Times New Roman"/>
                <w:sz w:val="26"/>
                <w:szCs w:val="26"/>
              </w:rPr>
              <w:t xml:space="preserve">Doanh thu hoạt động </w:t>
            </w:r>
          </w:p>
        </w:tc>
        <w:tc>
          <w:tcPr>
            <w:tcW w:w="1667" w:type="pct"/>
          </w:tcPr>
          <w:p w:rsidR="00540B50" w:rsidRPr="00C211C1" w:rsidRDefault="00540B50" w:rsidP="00EB40BB">
            <w:pPr>
              <w:jc w:val="right"/>
              <w:rPr>
                <w:rFonts w:ascii="Times New Roman" w:hAnsi="Times New Roman" w:cs="Times New Roman"/>
                <w:sz w:val="26"/>
                <w:szCs w:val="26"/>
              </w:rPr>
            </w:pPr>
            <w:r w:rsidRPr="00C211C1">
              <w:rPr>
                <w:rFonts w:ascii="Times New Roman" w:hAnsi="Times New Roman" w:cs="Times New Roman"/>
                <w:sz w:val="26"/>
                <w:szCs w:val="26"/>
              </w:rPr>
              <w:t xml:space="preserve">118.364  </w:t>
            </w:r>
          </w:p>
        </w:tc>
        <w:tc>
          <w:tcPr>
            <w:tcW w:w="1666" w:type="pct"/>
          </w:tcPr>
          <w:p w:rsidR="00540B50" w:rsidRPr="00C211C1" w:rsidRDefault="00540B50" w:rsidP="00EB40BB">
            <w:pPr>
              <w:jc w:val="right"/>
              <w:rPr>
                <w:rFonts w:ascii="Times New Roman" w:hAnsi="Times New Roman" w:cs="Times New Roman"/>
                <w:sz w:val="26"/>
                <w:szCs w:val="26"/>
              </w:rPr>
            </w:pPr>
            <w:r w:rsidRPr="00C211C1">
              <w:rPr>
                <w:rFonts w:ascii="Times New Roman" w:hAnsi="Times New Roman" w:cs="Times New Roman"/>
                <w:sz w:val="26"/>
                <w:szCs w:val="26"/>
              </w:rPr>
              <w:t>100</w:t>
            </w:r>
          </w:p>
        </w:tc>
      </w:tr>
      <w:tr w:rsidR="00C211C1" w:rsidRPr="00C211C1" w:rsidTr="00EB40BB">
        <w:tc>
          <w:tcPr>
            <w:tcW w:w="1667" w:type="pct"/>
          </w:tcPr>
          <w:p w:rsidR="00540B50" w:rsidRPr="00C211C1" w:rsidRDefault="00540B50" w:rsidP="003F3681">
            <w:pPr>
              <w:spacing w:after="150"/>
              <w:rPr>
                <w:rFonts w:ascii="Times New Roman" w:hAnsi="Times New Roman" w:cs="Times New Roman"/>
                <w:sz w:val="26"/>
                <w:szCs w:val="26"/>
              </w:rPr>
            </w:pPr>
            <w:r w:rsidRPr="00C211C1">
              <w:rPr>
                <w:rFonts w:ascii="Times New Roman" w:hAnsi="Times New Roman" w:cs="Times New Roman"/>
                <w:sz w:val="26"/>
                <w:szCs w:val="26"/>
              </w:rPr>
              <w:t xml:space="preserve">Chi phí hoạt động </w:t>
            </w:r>
          </w:p>
          <w:p w:rsidR="00540B50" w:rsidRPr="00C211C1" w:rsidRDefault="00540B50" w:rsidP="00540B50">
            <w:pPr>
              <w:spacing w:after="150"/>
              <w:rPr>
                <w:rFonts w:ascii="Times New Roman" w:hAnsi="Times New Roman" w:cs="Times New Roman"/>
                <w:sz w:val="26"/>
                <w:szCs w:val="26"/>
              </w:rPr>
            </w:pPr>
            <w:r w:rsidRPr="00C211C1">
              <w:rPr>
                <w:rFonts w:ascii="Times New Roman" w:hAnsi="Times New Roman" w:cs="Times New Roman"/>
                <w:sz w:val="26"/>
                <w:szCs w:val="26"/>
              </w:rPr>
              <w:t xml:space="preserve">-Giá vốn hàng bán </w:t>
            </w:r>
          </w:p>
          <w:p w:rsidR="00540B50" w:rsidRPr="00C211C1" w:rsidRDefault="00540B50" w:rsidP="00540B50">
            <w:pPr>
              <w:spacing w:after="150"/>
              <w:rPr>
                <w:rFonts w:ascii="Times New Roman" w:hAnsi="Times New Roman" w:cs="Times New Roman"/>
                <w:sz w:val="26"/>
                <w:szCs w:val="26"/>
              </w:rPr>
            </w:pPr>
            <w:r w:rsidRPr="00C211C1">
              <w:rPr>
                <w:rFonts w:ascii="Times New Roman" w:hAnsi="Times New Roman" w:cs="Times New Roman"/>
                <w:sz w:val="26"/>
                <w:szCs w:val="26"/>
              </w:rPr>
              <w:t xml:space="preserve">-Chi phí bán hàng và quản lý chung </w:t>
            </w:r>
          </w:p>
          <w:p w:rsidR="00540B50" w:rsidRPr="00C211C1" w:rsidRDefault="00540B50" w:rsidP="00540B50">
            <w:pPr>
              <w:spacing w:after="150"/>
              <w:rPr>
                <w:rFonts w:ascii="Times New Roman" w:hAnsi="Times New Roman" w:cs="Times New Roman"/>
                <w:sz w:val="26"/>
                <w:szCs w:val="26"/>
              </w:rPr>
            </w:pPr>
            <w:r w:rsidRPr="00C211C1">
              <w:rPr>
                <w:rFonts w:ascii="Times New Roman" w:hAnsi="Times New Roman" w:cs="Times New Roman"/>
                <w:sz w:val="26"/>
                <w:szCs w:val="26"/>
              </w:rPr>
              <w:t xml:space="preserve">-Chi phí nghiên cứu và phát triển </w:t>
            </w:r>
          </w:p>
          <w:p w:rsidR="00540B50" w:rsidRPr="00C211C1" w:rsidRDefault="00540B50" w:rsidP="00540B50">
            <w:pPr>
              <w:spacing w:after="150"/>
              <w:rPr>
                <w:rFonts w:ascii="Times New Roman" w:eastAsia="Times New Roman" w:hAnsi="Times New Roman" w:cs="Times New Roman"/>
                <w:sz w:val="26"/>
                <w:szCs w:val="26"/>
              </w:rPr>
            </w:pPr>
            <w:r w:rsidRPr="00C211C1">
              <w:rPr>
                <w:rFonts w:ascii="Times New Roman" w:hAnsi="Times New Roman" w:cs="Times New Roman"/>
                <w:sz w:val="26"/>
                <w:szCs w:val="26"/>
              </w:rPr>
              <w:t>- Khấu hao</w:t>
            </w:r>
          </w:p>
        </w:tc>
        <w:tc>
          <w:tcPr>
            <w:tcW w:w="1667" w:type="pct"/>
          </w:tcPr>
          <w:p w:rsidR="00FE7983" w:rsidRPr="00C211C1" w:rsidRDefault="00FE7983" w:rsidP="00EB40BB">
            <w:pPr>
              <w:spacing w:after="150"/>
              <w:jc w:val="right"/>
              <w:rPr>
                <w:rFonts w:ascii="Times New Roman" w:hAnsi="Times New Roman" w:cs="Times New Roman"/>
                <w:sz w:val="26"/>
                <w:szCs w:val="26"/>
              </w:rPr>
            </w:pPr>
          </w:p>
          <w:p w:rsidR="00FE7983" w:rsidRPr="00C211C1" w:rsidRDefault="00FE7983"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 xml:space="preserve">86.236 </w:t>
            </w:r>
          </w:p>
          <w:p w:rsidR="00FE7983" w:rsidRPr="00C211C1" w:rsidRDefault="00602ED0"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 xml:space="preserve">13.104 </w:t>
            </w:r>
            <w:r w:rsidR="00FE7983" w:rsidRPr="00C211C1">
              <w:rPr>
                <w:rFonts w:ascii="Times New Roman" w:hAnsi="Times New Roman" w:cs="Times New Roman"/>
                <w:sz w:val="26"/>
                <w:szCs w:val="26"/>
              </w:rPr>
              <w:t xml:space="preserve"> </w:t>
            </w:r>
          </w:p>
          <w:p w:rsidR="00FE7983" w:rsidRPr="00C211C1" w:rsidRDefault="00FE7983" w:rsidP="00EB40BB">
            <w:pPr>
              <w:spacing w:after="150"/>
              <w:jc w:val="right"/>
              <w:rPr>
                <w:rFonts w:ascii="Times New Roman" w:hAnsi="Times New Roman" w:cs="Times New Roman"/>
                <w:sz w:val="26"/>
                <w:szCs w:val="26"/>
              </w:rPr>
            </w:pPr>
          </w:p>
          <w:p w:rsidR="00FE7983" w:rsidRPr="00C211C1" w:rsidRDefault="00FE7983"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 xml:space="preserve">3.543 </w:t>
            </w:r>
          </w:p>
          <w:p w:rsidR="00540B50" w:rsidRPr="00C211C1" w:rsidRDefault="00FE7983" w:rsidP="00EB40BB">
            <w:pPr>
              <w:spacing w:after="150"/>
              <w:jc w:val="right"/>
              <w:rPr>
                <w:rFonts w:ascii="Times New Roman" w:eastAsia="Times New Roman" w:hAnsi="Times New Roman" w:cs="Times New Roman"/>
                <w:sz w:val="26"/>
                <w:szCs w:val="26"/>
              </w:rPr>
            </w:pPr>
            <w:r w:rsidRPr="00C211C1">
              <w:rPr>
                <w:rFonts w:ascii="Times New Roman" w:hAnsi="Times New Roman" w:cs="Times New Roman"/>
                <w:sz w:val="26"/>
                <w:szCs w:val="26"/>
              </w:rPr>
              <w:t xml:space="preserve">3.356 </w:t>
            </w:r>
          </w:p>
        </w:tc>
        <w:tc>
          <w:tcPr>
            <w:tcW w:w="1666" w:type="pct"/>
          </w:tcPr>
          <w:p w:rsidR="00540B50" w:rsidRPr="00C211C1" w:rsidRDefault="00540B50" w:rsidP="00EB40BB">
            <w:pPr>
              <w:spacing w:after="150"/>
              <w:jc w:val="right"/>
              <w:rPr>
                <w:rFonts w:ascii="Times New Roman" w:eastAsia="Times New Roman" w:hAnsi="Times New Roman" w:cs="Times New Roman"/>
                <w:sz w:val="26"/>
                <w:szCs w:val="26"/>
              </w:rPr>
            </w:pPr>
          </w:p>
          <w:p w:rsidR="00721EBF" w:rsidRPr="00C211C1" w:rsidRDefault="00721EBF"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72,9</w:t>
            </w:r>
          </w:p>
          <w:p w:rsidR="00721EBF" w:rsidRPr="00C211C1" w:rsidRDefault="00721EBF"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11,1</w:t>
            </w:r>
          </w:p>
          <w:p w:rsidR="00721EBF" w:rsidRPr="00C211C1" w:rsidRDefault="00721EBF" w:rsidP="00EB40BB">
            <w:pPr>
              <w:spacing w:after="150"/>
              <w:jc w:val="right"/>
              <w:rPr>
                <w:rFonts w:ascii="Times New Roman" w:eastAsia="Times New Roman" w:hAnsi="Times New Roman" w:cs="Times New Roman"/>
                <w:sz w:val="26"/>
                <w:szCs w:val="26"/>
              </w:rPr>
            </w:pPr>
          </w:p>
          <w:p w:rsidR="00721EBF"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3,0</w:t>
            </w:r>
          </w:p>
          <w:p w:rsidR="00721EBF"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2,8</w:t>
            </w:r>
          </w:p>
        </w:tc>
      </w:tr>
      <w:tr w:rsidR="00C211C1" w:rsidRPr="00C211C1" w:rsidTr="00EB40BB">
        <w:tc>
          <w:tcPr>
            <w:tcW w:w="1667" w:type="pct"/>
          </w:tcPr>
          <w:p w:rsidR="00540B50" w:rsidRPr="00C211C1" w:rsidRDefault="00FE7983" w:rsidP="003F3681">
            <w:p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Thu nhập hoạt động</w:t>
            </w:r>
          </w:p>
          <w:p w:rsidR="00FE7983" w:rsidRPr="00C211C1" w:rsidRDefault="00FE7983" w:rsidP="00602ED0">
            <w:p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Thu nhập khác</w:t>
            </w:r>
            <w:r w:rsidR="008E1B6A" w:rsidRPr="00C211C1">
              <w:rPr>
                <w:rFonts w:ascii="Times New Roman" w:eastAsia="Times New Roman" w:hAnsi="Times New Roman" w:cs="Times New Roman"/>
                <w:sz w:val="26"/>
                <w:szCs w:val="26"/>
              </w:rPr>
              <w:t>(Chi phí)</w:t>
            </w:r>
          </w:p>
        </w:tc>
        <w:tc>
          <w:tcPr>
            <w:tcW w:w="1667" w:type="pct"/>
          </w:tcPr>
          <w:p w:rsidR="00540B50" w:rsidRPr="00C211C1" w:rsidRDefault="008E1B6A"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 xml:space="preserve">12.125 </w:t>
            </w:r>
          </w:p>
          <w:p w:rsidR="008E1B6A" w:rsidRPr="00C211C1" w:rsidRDefault="008E1B6A" w:rsidP="00EB40BB">
            <w:pPr>
              <w:spacing w:after="150"/>
              <w:jc w:val="right"/>
              <w:rPr>
                <w:rFonts w:ascii="Times New Roman" w:eastAsia="Times New Roman" w:hAnsi="Times New Roman" w:cs="Times New Roman"/>
                <w:sz w:val="26"/>
                <w:szCs w:val="26"/>
              </w:rPr>
            </w:pPr>
            <w:r w:rsidRPr="00C211C1">
              <w:rPr>
                <w:rFonts w:ascii="Times New Roman" w:hAnsi="Times New Roman" w:cs="Times New Roman"/>
                <w:sz w:val="26"/>
                <w:szCs w:val="26"/>
              </w:rPr>
              <w:t>(1.323)</w:t>
            </w:r>
          </w:p>
        </w:tc>
        <w:tc>
          <w:tcPr>
            <w:tcW w:w="1666" w:type="pct"/>
          </w:tcPr>
          <w:p w:rsidR="00540B50"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10,2</w:t>
            </w:r>
          </w:p>
          <w:p w:rsidR="00721EBF"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-1,1</w:t>
            </w:r>
          </w:p>
        </w:tc>
      </w:tr>
      <w:tr w:rsidR="00C211C1" w:rsidRPr="00C211C1" w:rsidTr="00EB40BB">
        <w:tc>
          <w:tcPr>
            <w:tcW w:w="1667" w:type="pct"/>
          </w:tcPr>
          <w:p w:rsidR="00540B50" w:rsidRPr="00C211C1" w:rsidRDefault="00FE7983" w:rsidP="003F3681">
            <w:p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EBIT</w:t>
            </w:r>
          </w:p>
          <w:p w:rsidR="00FE7983" w:rsidRPr="00C211C1" w:rsidRDefault="00FE7983" w:rsidP="00602ED0">
            <w:p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Chi phí lãi vay</w:t>
            </w:r>
          </w:p>
        </w:tc>
        <w:tc>
          <w:tcPr>
            <w:tcW w:w="1667" w:type="pct"/>
          </w:tcPr>
          <w:p w:rsidR="00540B50" w:rsidRPr="00C211C1" w:rsidRDefault="008E1B6A"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10.802</w:t>
            </w:r>
          </w:p>
          <w:p w:rsidR="008E1B6A" w:rsidRPr="00C211C1" w:rsidRDefault="008E1B6A" w:rsidP="00EB40BB">
            <w:pPr>
              <w:spacing w:after="150"/>
              <w:jc w:val="right"/>
              <w:rPr>
                <w:rFonts w:ascii="Times New Roman" w:eastAsia="Times New Roman" w:hAnsi="Times New Roman" w:cs="Times New Roman"/>
                <w:sz w:val="26"/>
                <w:szCs w:val="26"/>
              </w:rPr>
            </w:pPr>
            <w:r w:rsidRPr="00C211C1">
              <w:rPr>
                <w:rFonts w:ascii="Times New Roman" w:hAnsi="Times New Roman" w:cs="Times New Roman"/>
                <w:sz w:val="26"/>
                <w:szCs w:val="26"/>
              </w:rPr>
              <w:t>329</w:t>
            </w:r>
          </w:p>
        </w:tc>
        <w:tc>
          <w:tcPr>
            <w:tcW w:w="1666" w:type="pct"/>
          </w:tcPr>
          <w:p w:rsidR="00721EBF"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9.1</w:t>
            </w:r>
          </w:p>
          <w:p w:rsidR="00721EBF"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0.3</w:t>
            </w:r>
          </w:p>
        </w:tc>
      </w:tr>
      <w:tr w:rsidR="00C211C1" w:rsidRPr="00C211C1" w:rsidTr="00EB40BB">
        <w:tc>
          <w:tcPr>
            <w:tcW w:w="1667" w:type="pct"/>
          </w:tcPr>
          <w:p w:rsidR="00540B50" w:rsidRPr="00C211C1" w:rsidRDefault="00FE7983" w:rsidP="003F3681">
            <w:p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Thu nhập chịu thuế</w:t>
            </w:r>
          </w:p>
          <w:p w:rsidR="00FE7983" w:rsidRPr="00C211C1" w:rsidRDefault="00FE7983" w:rsidP="00602ED0">
            <w:p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Thuế</w:t>
            </w:r>
          </w:p>
        </w:tc>
        <w:tc>
          <w:tcPr>
            <w:tcW w:w="1667" w:type="pct"/>
          </w:tcPr>
          <w:p w:rsidR="00540B50" w:rsidRPr="00C211C1" w:rsidRDefault="008E1B6A"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10.473</w:t>
            </w:r>
          </w:p>
          <w:p w:rsidR="008E1B6A" w:rsidRPr="00C211C1" w:rsidRDefault="008E1B6A" w:rsidP="00EB40BB">
            <w:pPr>
              <w:spacing w:after="150"/>
              <w:jc w:val="right"/>
              <w:rPr>
                <w:rFonts w:ascii="Times New Roman" w:eastAsia="Times New Roman" w:hAnsi="Times New Roman" w:cs="Times New Roman"/>
                <w:sz w:val="26"/>
                <w:szCs w:val="26"/>
              </w:rPr>
            </w:pPr>
            <w:r w:rsidRPr="00C211C1">
              <w:rPr>
                <w:rFonts w:ascii="Times New Roman" w:hAnsi="Times New Roman" w:cs="Times New Roman"/>
                <w:sz w:val="26"/>
                <w:szCs w:val="26"/>
              </w:rPr>
              <w:t>2.144</w:t>
            </w:r>
          </w:p>
        </w:tc>
        <w:tc>
          <w:tcPr>
            <w:tcW w:w="1666" w:type="pct"/>
          </w:tcPr>
          <w:p w:rsidR="00540B50"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8.8</w:t>
            </w:r>
          </w:p>
          <w:p w:rsidR="00721EBF"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1.8</w:t>
            </w:r>
          </w:p>
        </w:tc>
      </w:tr>
      <w:tr w:rsidR="00C211C1" w:rsidRPr="00C211C1" w:rsidTr="00EB40BB">
        <w:tc>
          <w:tcPr>
            <w:tcW w:w="1667" w:type="pct"/>
          </w:tcPr>
          <w:p w:rsidR="00540B50" w:rsidRPr="00C211C1" w:rsidRDefault="00FE7983" w:rsidP="003F3681">
            <w:p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Thu nhập ròng</w:t>
            </w:r>
          </w:p>
          <w:p w:rsidR="00FE7983" w:rsidRPr="00C211C1" w:rsidRDefault="00FE7983" w:rsidP="00FE1CAC">
            <w:p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Phân bổ thu nhập ròng</w:t>
            </w:r>
          </w:p>
          <w:p w:rsidR="00FE7983" w:rsidRPr="00C211C1" w:rsidRDefault="00FE7983" w:rsidP="00FE7983">
            <w:pPr>
              <w:pStyle w:val="ListParagraph"/>
              <w:numPr>
                <w:ilvl w:val="0"/>
                <w:numId w:val="30"/>
              </w:num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Cổ tức</w:t>
            </w:r>
          </w:p>
          <w:p w:rsidR="00FE7983" w:rsidRPr="00C211C1" w:rsidRDefault="00FE7983" w:rsidP="00FE7983">
            <w:pPr>
              <w:pStyle w:val="ListParagraph"/>
              <w:numPr>
                <w:ilvl w:val="0"/>
                <w:numId w:val="30"/>
              </w:numPr>
              <w:spacing w:after="150"/>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Bổ sung thu nhập giữ lại</w:t>
            </w:r>
          </w:p>
        </w:tc>
        <w:tc>
          <w:tcPr>
            <w:tcW w:w="1667" w:type="pct"/>
          </w:tcPr>
          <w:p w:rsidR="00540B50" w:rsidRPr="00C211C1" w:rsidRDefault="00FE1CAC"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8.329</w:t>
            </w:r>
          </w:p>
          <w:p w:rsidR="00FE1CAC" w:rsidRPr="00C211C1" w:rsidRDefault="00FE1CAC" w:rsidP="00EB40BB">
            <w:pPr>
              <w:spacing w:after="150"/>
              <w:jc w:val="right"/>
              <w:rPr>
                <w:rFonts w:ascii="Times New Roman" w:hAnsi="Times New Roman" w:cs="Times New Roman"/>
                <w:sz w:val="26"/>
                <w:szCs w:val="26"/>
              </w:rPr>
            </w:pPr>
          </w:p>
          <w:p w:rsidR="00FE1CAC" w:rsidRPr="00C211C1" w:rsidRDefault="00FE1CAC" w:rsidP="00EB40BB">
            <w:pPr>
              <w:spacing w:after="150"/>
              <w:jc w:val="right"/>
              <w:rPr>
                <w:rFonts w:ascii="Times New Roman" w:hAnsi="Times New Roman" w:cs="Times New Roman"/>
                <w:sz w:val="26"/>
                <w:szCs w:val="26"/>
              </w:rPr>
            </w:pPr>
            <w:r w:rsidRPr="00C211C1">
              <w:rPr>
                <w:rFonts w:ascii="Times New Roman" w:hAnsi="Times New Roman" w:cs="Times New Roman"/>
                <w:sz w:val="26"/>
                <w:szCs w:val="26"/>
              </w:rPr>
              <w:t>796</w:t>
            </w:r>
          </w:p>
          <w:p w:rsidR="00FE1CAC" w:rsidRPr="00C211C1" w:rsidRDefault="00FE1CAC" w:rsidP="00EB40BB">
            <w:pPr>
              <w:spacing w:after="150"/>
              <w:jc w:val="right"/>
              <w:rPr>
                <w:rFonts w:ascii="Times New Roman" w:eastAsia="Times New Roman" w:hAnsi="Times New Roman" w:cs="Times New Roman"/>
                <w:sz w:val="26"/>
                <w:szCs w:val="26"/>
              </w:rPr>
            </w:pPr>
            <w:r w:rsidRPr="00C211C1">
              <w:rPr>
                <w:rFonts w:ascii="Times New Roman" w:hAnsi="Times New Roman" w:cs="Times New Roman"/>
                <w:sz w:val="26"/>
                <w:szCs w:val="26"/>
              </w:rPr>
              <w:t>7.533</w:t>
            </w:r>
          </w:p>
        </w:tc>
        <w:tc>
          <w:tcPr>
            <w:tcW w:w="1666" w:type="pct"/>
          </w:tcPr>
          <w:p w:rsidR="00540B50"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7,0</w:t>
            </w:r>
          </w:p>
          <w:p w:rsidR="00721EBF" w:rsidRPr="00C211C1" w:rsidRDefault="00721EBF" w:rsidP="00EB40BB">
            <w:pPr>
              <w:spacing w:after="150"/>
              <w:jc w:val="right"/>
              <w:rPr>
                <w:rFonts w:ascii="Times New Roman" w:eastAsia="Times New Roman" w:hAnsi="Times New Roman" w:cs="Times New Roman"/>
                <w:sz w:val="26"/>
                <w:szCs w:val="26"/>
              </w:rPr>
            </w:pPr>
          </w:p>
          <w:p w:rsidR="00721EBF"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0,7</w:t>
            </w:r>
          </w:p>
          <w:p w:rsidR="00721EBF" w:rsidRPr="00C211C1" w:rsidRDefault="00721EBF" w:rsidP="00EB40BB">
            <w:pPr>
              <w:spacing w:after="150"/>
              <w:jc w:val="right"/>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6,4</w:t>
            </w:r>
          </w:p>
        </w:tc>
      </w:tr>
    </w:tbl>
    <w:p w:rsidR="00EB40BB" w:rsidRPr="00EB40BB" w:rsidRDefault="00EB40BB" w:rsidP="00C211C1">
      <w:pPr>
        <w:shd w:val="clear" w:color="auto" w:fill="FFFFFF"/>
        <w:spacing w:after="0" w:line="36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 xml:space="preserve">Lợi nhuận biên của công ty được tính bằng cách lấy lợi nhuận ròng chia cho doanh thu tương ứng với tỷ lệ là 7%, như đã trình bày ở trên chỉ tiêu này </w:t>
      </w:r>
      <w:r w:rsidRPr="00EB40BB">
        <w:rPr>
          <w:rFonts w:ascii="Times New Roman" w:eastAsia="Times New Roman" w:hAnsi="Times New Roman" w:cs="Times New Roman"/>
          <w:sz w:val="26"/>
          <w:szCs w:val="26"/>
        </w:rPr>
        <w:t xml:space="preserve">phản ánh khả năng quản lý chi phí của doanh nghiệp. </w:t>
      </w:r>
      <w:r w:rsidRPr="00C211C1">
        <w:rPr>
          <w:rFonts w:ascii="Times New Roman" w:eastAsia="Times New Roman" w:hAnsi="Times New Roman" w:cs="Times New Roman"/>
          <w:sz w:val="26"/>
          <w:szCs w:val="26"/>
        </w:rPr>
        <w:t xml:space="preserve">Trong trường hợp này lợi nhuận biên của công ty </w:t>
      </w:r>
      <w:r w:rsidRPr="00C211C1">
        <w:rPr>
          <w:rFonts w:ascii="Times New Roman" w:hAnsi="Times New Roman" w:cs="Times New Roman"/>
          <w:sz w:val="26"/>
          <w:szCs w:val="26"/>
        </w:rPr>
        <w:t xml:space="preserve">Hewlett Packard  </w:t>
      </w:r>
      <w:r w:rsidR="00602ED0" w:rsidRPr="00C211C1">
        <w:rPr>
          <w:rFonts w:ascii="Times New Roman" w:hAnsi="Times New Roman" w:cs="Times New Roman"/>
          <w:sz w:val="26"/>
          <w:szCs w:val="26"/>
        </w:rPr>
        <w:t>thấp có nghĩa là chi phí phát sinh liên quanđến hoạt động của doanh nghiệp tương đối cao.</w:t>
      </w:r>
    </w:p>
    <w:p w:rsidR="00EB40BB" w:rsidRPr="00EB40BB" w:rsidRDefault="00602ED0" w:rsidP="00C211C1">
      <w:pPr>
        <w:shd w:val="clear" w:color="auto" w:fill="FFFFFF"/>
        <w:spacing w:after="0" w:line="36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lastRenderedPageBreak/>
        <w:t>Xét d</w:t>
      </w:r>
      <w:r w:rsidR="00EB40BB" w:rsidRPr="00EB40BB">
        <w:rPr>
          <w:rFonts w:ascii="Times New Roman" w:eastAsia="Times New Roman" w:hAnsi="Times New Roman" w:cs="Times New Roman"/>
          <w:sz w:val="26"/>
          <w:szCs w:val="26"/>
        </w:rPr>
        <w:t>ưới góc độ huy động vốn: doanh nghiệp nào có chỉ tiêu này cao, thì sẽ góp phần làm cho ROE cao, đó là mục tiêu của mọi doanh nghiệp, và theo đó dễ huy động vốn hơn</w:t>
      </w:r>
      <w:r w:rsidRPr="00C211C1">
        <w:rPr>
          <w:rFonts w:ascii="Times New Roman" w:eastAsia="Times New Roman" w:hAnsi="Times New Roman" w:cs="Times New Roman"/>
          <w:sz w:val="26"/>
          <w:szCs w:val="26"/>
        </w:rPr>
        <w:t xml:space="preserve"> bởi vì</w:t>
      </w:r>
      <w:r w:rsidR="00322EE8" w:rsidRPr="00C211C1">
        <w:rPr>
          <w:rFonts w:ascii="Times New Roman" w:eastAsia="Times New Roman" w:hAnsi="Times New Roman" w:cs="Times New Roman"/>
          <w:sz w:val="26"/>
          <w:szCs w:val="26"/>
        </w:rPr>
        <w:t xml:space="preserve">: </w:t>
      </w:r>
      <w:r w:rsidRPr="00C211C1">
        <w:rPr>
          <w:rFonts w:ascii="Times New Roman" w:eastAsia="Times New Roman" w:hAnsi="Times New Roman" w:cs="Times New Roman"/>
          <w:sz w:val="26"/>
          <w:szCs w:val="26"/>
        </w:rPr>
        <w:t xml:space="preserve"> </w:t>
      </w:r>
    </w:p>
    <w:p w:rsidR="00EB40BB" w:rsidRPr="00EB40BB" w:rsidRDefault="00EB40BB" w:rsidP="00C211C1">
      <w:pPr>
        <w:shd w:val="clear" w:color="auto" w:fill="FFFFFF"/>
        <w:spacing w:after="0" w:line="360" w:lineRule="auto"/>
        <w:rPr>
          <w:rFonts w:ascii="Times New Roman" w:eastAsia="Times New Roman" w:hAnsi="Times New Roman" w:cs="Times New Roman"/>
          <w:sz w:val="26"/>
          <w:szCs w:val="26"/>
        </w:rPr>
      </w:pPr>
      <w:r w:rsidRPr="00EB40BB">
        <w:rPr>
          <w:rFonts w:ascii="Times New Roman" w:eastAsia="Times New Roman" w:hAnsi="Times New Roman" w:cs="Times New Roman"/>
          <w:sz w:val="26"/>
          <w:szCs w:val="26"/>
        </w:rPr>
        <w:t>ROE     = Lợi nhuận ròng/Vốn chủ sở hữu</w:t>
      </w:r>
    </w:p>
    <w:p w:rsidR="00EB40BB" w:rsidRPr="00EB40BB" w:rsidRDefault="00EB40BB" w:rsidP="00C211C1">
      <w:pPr>
        <w:shd w:val="clear" w:color="auto" w:fill="FFFFFF"/>
        <w:spacing w:after="0" w:line="360" w:lineRule="auto"/>
        <w:ind w:firstLine="720"/>
        <w:rPr>
          <w:rFonts w:ascii="Times New Roman" w:eastAsia="Times New Roman" w:hAnsi="Times New Roman" w:cs="Times New Roman"/>
          <w:sz w:val="26"/>
          <w:szCs w:val="26"/>
        </w:rPr>
      </w:pPr>
      <w:r w:rsidRPr="00EB40BB">
        <w:rPr>
          <w:rFonts w:ascii="Times New Roman" w:eastAsia="Times New Roman" w:hAnsi="Times New Roman" w:cs="Times New Roman"/>
          <w:sz w:val="26"/>
          <w:szCs w:val="26"/>
        </w:rPr>
        <w:t>= Lợi nhuận biên * Vòng quay tổng tài sản * Đòn bẩy</w:t>
      </w:r>
    </w:p>
    <w:p w:rsidR="00EB40BB" w:rsidRPr="00EB40BB" w:rsidRDefault="00EB40BB" w:rsidP="00C211C1">
      <w:pPr>
        <w:shd w:val="clear" w:color="auto" w:fill="FFFFFF"/>
        <w:spacing w:after="0" w:line="360" w:lineRule="auto"/>
        <w:ind w:firstLine="720"/>
        <w:rPr>
          <w:rFonts w:ascii="Times New Roman" w:eastAsia="Times New Roman" w:hAnsi="Times New Roman" w:cs="Times New Roman"/>
          <w:sz w:val="26"/>
          <w:szCs w:val="26"/>
        </w:rPr>
      </w:pPr>
      <w:r w:rsidRPr="00EB40BB">
        <w:rPr>
          <w:rFonts w:ascii="Times New Roman" w:eastAsia="Times New Roman" w:hAnsi="Times New Roman" w:cs="Times New Roman"/>
          <w:sz w:val="26"/>
          <w:szCs w:val="26"/>
        </w:rPr>
        <w:t>= Lợi nhuận ròng/Doanh thu * Doanh thu/Tổng tài sản * Tổng tài sản/Vốn chủ sở hữu</w:t>
      </w:r>
    </w:p>
    <w:p w:rsidR="00EB40BB" w:rsidRPr="00EB40BB" w:rsidRDefault="00322EE8" w:rsidP="00C211C1">
      <w:pPr>
        <w:shd w:val="clear" w:color="auto" w:fill="FFFFFF"/>
        <w:spacing w:after="0" w:line="36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Đứng d</w:t>
      </w:r>
      <w:r w:rsidR="00EB40BB" w:rsidRPr="00EB40BB">
        <w:rPr>
          <w:rFonts w:ascii="Times New Roman" w:eastAsia="Times New Roman" w:hAnsi="Times New Roman" w:cs="Times New Roman"/>
          <w:sz w:val="26"/>
          <w:szCs w:val="26"/>
        </w:rPr>
        <w:t xml:space="preserve">ưới góc độ quản trị doanh nghiệp: doanh nghiệp nào có chỉ tiêu này cao, thì phản ánh trình độ quản lý chi phí tốt, trong đó có việc quản lý chi phí vốn tốt </w:t>
      </w:r>
      <w:r w:rsidR="00B300C2">
        <w:rPr>
          <w:rFonts w:ascii="Times New Roman" w:eastAsia="Times New Roman" w:hAnsi="Times New Roman" w:cs="Times New Roman"/>
          <w:sz w:val="26"/>
          <w:szCs w:val="26"/>
        </w:rPr>
        <w:t>b</w:t>
      </w:r>
      <w:r w:rsidR="00EB40BB" w:rsidRPr="00EB40BB">
        <w:rPr>
          <w:rFonts w:ascii="Times New Roman" w:eastAsia="Times New Roman" w:hAnsi="Times New Roman" w:cs="Times New Roman"/>
          <w:sz w:val="26"/>
          <w:szCs w:val="26"/>
        </w:rPr>
        <w:t>ởi vì, vòng quay tiền mặt càng ngắn càng tốt.</w:t>
      </w:r>
    </w:p>
    <w:p w:rsidR="00EB40BB" w:rsidRPr="00EB40BB" w:rsidRDefault="00EB40BB" w:rsidP="00C211C1">
      <w:pPr>
        <w:shd w:val="clear" w:color="auto" w:fill="FFFFFF"/>
        <w:spacing w:after="0" w:line="360" w:lineRule="auto"/>
        <w:rPr>
          <w:rFonts w:ascii="Times New Roman" w:eastAsia="Times New Roman" w:hAnsi="Times New Roman" w:cs="Times New Roman"/>
          <w:sz w:val="26"/>
          <w:szCs w:val="26"/>
        </w:rPr>
      </w:pPr>
      <w:r w:rsidRPr="00EB40BB">
        <w:rPr>
          <w:rFonts w:ascii="Times New Roman" w:eastAsia="Times New Roman" w:hAnsi="Times New Roman" w:cs="Times New Roman"/>
          <w:sz w:val="26"/>
          <w:szCs w:val="26"/>
        </w:rPr>
        <w:t xml:space="preserve">Vòng quay tiền mặt = Thời gian dự trữ hàng hóa + Thời gian phải thu nợ (nợ phải thu) - Thời gian phải trả nợ </w:t>
      </w:r>
      <w:r w:rsidR="00322EE8" w:rsidRPr="00C211C1">
        <w:rPr>
          <w:rFonts w:ascii="Times New Roman" w:eastAsia="Times New Roman" w:hAnsi="Times New Roman" w:cs="Times New Roman"/>
          <w:sz w:val="26"/>
          <w:szCs w:val="26"/>
        </w:rPr>
        <w:t>.</w:t>
      </w:r>
      <w:bookmarkStart w:id="0" w:name="_GoBack"/>
      <w:bookmarkEnd w:id="0"/>
    </w:p>
    <w:p w:rsidR="00C211C1" w:rsidRDefault="00322EE8" w:rsidP="00322EE8">
      <w:pPr>
        <w:shd w:val="clear" w:color="auto" w:fill="FFFFFF"/>
        <w:spacing w:after="150" w:line="240" w:lineRule="auto"/>
        <w:rPr>
          <w:rFonts w:ascii="Times New Roman" w:eastAsia="Times New Roman" w:hAnsi="Times New Roman" w:cs="Times New Roman"/>
          <w:sz w:val="26"/>
          <w:szCs w:val="26"/>
        </w:rPr>
      </w:pPr>
      <w:r w:rsidRPr="00C211C1">
        <w:rPr>
          <w:rFonts w:ascii="Times New Roman" w:eastAsia="Times New Roman" w:hAnsi="Times New Roman" w:cs="Times New Roman"/>
          <w:sz w:val="26"/>
          <w:szCs w:val="26"/>
        </w:rPr>
        <w:t xml:space="preserve">3. </w:t>
      </w:r>
      <w:r w:rsidRPr="00C211C1">
        <w:rPr>
          <w:rFonts w:ascii="Times New Roman" w:eastAsia="Times New Roman" w:hAnsi="Times New Roman" w:cs="Times New Roman"/>
          <w:b/>
          <w:sz w:val="26"/>
          <w:szCs w:val="26"/>
        </w:rPr>
        <w:t>Kết luận:</w:t>
      </w:r>
      <w:r w:rsidRPr="00C211C1">
        <w:rPr>
          <w:rFonts w:ascii="Times New Roman" w:eastAsia="Times New Roman" w:hAnsi="Times New Roman" w:cs="Times New Roman"/>
          <w:sz w:val="26"/>
          <w:szCs w:val="26"/>
        </w:rPr>
        <w:t xml:space="preserve"> </w:t>
      </w:r>
    </w:p>
    <w:p w:rsidR="00322EE8" w:rsidRPr="00C211C1" w:rsidRDefault="00322EE8" w:rsidP="00C211C1">
      <w:pPr>
        <w:shd w:val="clear" w:color="auto" w:fill="FFFFFF"/>
        <w:spacing w:after="0" w:line="360" w:lineRule="auto"/>
        <w:ind w:firstLine="720"/>
        <w:rPr>
          <w:rFonts w:ascii="Times New Roman" w:hAnsi="Times New Roman" w:cs="Times New Roman"/>
          <w:sz w:val="26"/>
          <w:szCs w:val="26"/>
        </w:rPr>
      </w:pPr>
      <w:r w:rsidRPr="00C211C1">
        <w:rPr>
          <w:rFonts w:ascii="Times New Roman" w:eastAsia="Times New Roman" w:hAnsi="Times New Roman" w:cs="Times New Roman"/>
          <w:sz w:val="26"/>
          <w:szCs w:val="26"/>
        </w:rPr>
        <w:t xml:space="preserve">Lợi nhuận </w:t>
      </w:r>
      <w:r w:rsidR="003F3681" w:rsidRPr="00C211C1">
        <w:rPr>
          <w:rFonts w:ascii="Times New Roman" w:eastAsia="Times New Roman" w:hAnsi="Times New Roman" w:cs="Times New Roman"/>
          <w:sz w:val="26"/>
          <w:szCs w:val="26"/>
        </w:rPr>
        <w:t>là điều đầu tiên mà rất nhiều nhà đầu tư xem xét để đánh giá khả năng sinh lợi của một công ty. Tuy nhiên không phải lúc nào chỉ số này cũng cho ta một cái nhìn đúng đắn</w:t>
      </w:r>
      <w:r w:rsidRPr="00C211C1">
        <w:rPr>
          <w:rFonts w:ascii="Times New Roman" w:eastAsia="Times New Roman" w:hAnsi="Times New Roman" w:cs="Times New Roman"/>
          <w:sz w:val="26"/>
          <w:szCs w:val="26"/>
        </w:rPr>
        <w:t xml:space="preserve"> về công ty đó. Biên lợi nhuận là một chỉ tiêu </w:t>
      </w:r>
      <w:r w:rsidR="003F3681" w:rsidRPr="00C211C1">
        <w:rPr>
          <w:rFonts w:ascii="Times New Roman" w:eastAsia="Times New Roman" w:hAnsi="Times New Roman" w:cs="Times New Roman"/>
          <w:sz w:val="26"/>
          <w:szCs w:val="26"/>
        </w:rPr>
        <w:t>lcó thể đem lại những thông tin cụ thể hơn về hiệu quả hoạt động của công ty</w:t>
      </w:r>
      <w:r w:rsidRPr="00C211C1">
        <w:rPr>
          <w:rFonts w:ascii="Times New Roman" w:eastAsia="Times New Roman" w:hAnsi="Times New Roman" w:cs="Times New Roman"/>
          <w:sz w:val="26"/>
          <w:szCs w:val="26"/>
        </w:rPr>
        <w:t xml:space="preserve">, thông qua chỉ tiêu này các nhà đầu tư có thể xem xét </w:t>
      </w:r>
      <w:r w:rsidRPr="00C211C1">
        <w:rPr>
          <w:rFonts w:ascii="Times New Roman" w:hAnsi="Times New Roman" w:cs="Times New Roman"/>
          <w:sz w:val="26"/>
          <w:szCs w:val="26"/>
        </w:rPr>
        <w:t>tình hình tài chính của DN  có khả quan hay không thông qua khả năng tạo và giữ tiền của doanh nghiệp.</w:t>
      </w:r>
    </w:p>
    <w:p w:rsidR="00322EE8" w:rsidRPr="00C211C1" w:rsidRDefault="00C211C1" w:rsidP="00322EE8">
      <w:pPr>
        <w:shd w:val="clear" w:color="auto" w:fill="FFFFFF"/>
        <w:spacing w:after="150" w:line="240" w:lineRule="auto"/>
        <w:rPr>
          <w:rFonts w:ascii="Times New Roman" w:eastAsia="Times New Roman" w:hAnsi="Times New Roman" w:cs="Times New Roman"/>
          <w:b/>
          <w:sz w:val="26"/>
          <w:szCs w:val="26"/>
        </w:rPr>
      </w:pPr>
      <w:r w:rsidRPr="00C211C1">
        <w:rPr>
          <w:rFonts w:ascii="Times New Roman" w:eastAsia="Times New Roman" w:hAnsi="Times New Roman" w:cs="Times New Roman"/>
          <w:b/>
          <w:sz w:val="26"/>
          <w:szCs w:val="26"/>
        </w:rPr>
        <w:t>T</w:t>
      </w:r>
      <w:r w:rsidR="00322EE8" w:rsidRPr="00C211C1">
        <w:rPr>
          <w:rFonts w:ascii="Times New Roman" w:eastAsia="Times New Roman" w:hAnsi="Times New Roman" w:cs="Times New Roman"/>
          <w:b/>
          <w:sz w:val="26"/>
          <w:szCs w:val="26"/>
        </w:rPr>
        <w:t>ài liệu tham khảo:</w:t>
      </w:r>
    </w:p>
    <w:p w:rsidR="00540B50" w:rsidRPr="00C211C1" w:rsidRDefault="00322EE8" w:rsidP="003F3681">
      <w:pPr>
        <w:shd w:val="clear" w:color="auto" w:fill="FFFFFF"/>
        <w:spacing w:after="0" w:line="360" w:lineRule="auto"/>
        <w:rPr>
          <w:rStyle w:val="Hyperlink"/>
          <w:rFonts w:ascii="Times New Roman" w:eastAsia="Times New Roman" w:hAnsi="Times New Roman" w:cs="Times New Roman"/>
          <w:color w:val="auto"/>
          <w:sz w:val="26"/>
          <w:szCs w:val="26"/>
          <w:u w:val="none"/>
        </w:rPr>
      </w:pPr>
      <w:r w:rsidRPr="00C211C1">
        <w:rPr>
          <w:rFonts w:ascii="Times New Roman" w:hAnsi="Times New Roman" w:cs="Times New Roman"/>
          <w:sz w:val="26"/>
          <w:szCs w:val="26"/>
        </w:rPr>
        <w:t>1.</w:t>
      </w:r>
      <w:hyperlink r:id="rId12" w:history="1">
        <w:r w:rsidR="00CB176A" w:rsidRPr="00C211C1">
          <w:rPr>
            <w:rStyle w:val="Hyperlink"/>
            <w:rFonts w:ascii="Times New Roman" w:eastAsia="Times New Roman" w:hAnsi="Times New Roman" w:cs="Times New Roman"/>
            <w:color w:val="auto"/>
            <w:sz w:val="26"/>
            <w:szCs w:val="26"/>
            <w:u w:val="none"/>
          </w:rPr>
          <w:t>http://danketoan.com/threads/phan-tich-bao-cao-luu-chuyen-tien-te.249896/</w:t>
        </w:r>
      </w:hyperlink>
      <w:r w:rsidRPr="00C211C1">
        <w:rPr>
          <w:rStyle w:val="Hyperlink"/>
          <w:rFonts w:ascii="Times New Roman" w:eastAsia="Times New Roman" w:hAnsi="Times New Roman" w:cs="Times New Roman"/>
          <w:color w:val="auto"/>
          <w:sz w:val="26"/>
          <w:szCs w:val="26"/>
          <w:u w:val="none"/>
        </w:rPr>
        <w:t>, truy cập ngày 10 tháng 11 năm 2017</w:t>
      </w:r>
    </w:p>
    <w:p w:rsidR="00322EE8" w:rsidRPr="00C211C1" w:rsidRDefault="00322EE8" w:rsidP="00322EE8">
      <w:pPr>
        <w:shd w:val="clear" w:color="auto" w:fill="FFFFFF"/>
        <w:spacing w:after="0" w:line="360" w:lineRule="auto"/>
        <w:rPr>
          <w:rFonts w:ascii="Times New Roman" w:hAnsi="Times New Roman" w:cs="Times New Roman"/>
          <w:sz w:val="26"/>
          <w:szCs w:val="26"/>
          <w:shd w:val="clear" w:color="auto" w:fill="FFFFFF"/>
        </w:rPr>
      </w:pPr>
      <w:r w:rsidRPr="00C211C1">
        <w:rPr>
          <w:rStyle w:val="Hyperlink"/>
          <w:rFonts w:ascii="Times New Roman" w:eastAsia="Times New Roman" w:hAnsi="Times New Roman" w:cs="Times New Roman"/>
          <w:color w:val="auto"/>
          <w:sz w:val="26"/>
          <w:szCs w:val="26"/>
          <w:u w:val="none"/>
        </w:rPr>
        <w:t>2.</w:t>
      </w:r>
      <w:hyperlink r:id="rId13" w:history="1">
        <w:r w:rsidRPr="00C211C1">
          <w:rPr>
            <w:rFonts w:ascii="Times New Roman" w:eastAsia="Times New Roman" w:hAnsi="Times New Roman" w:cs="Times New Roman"/>
            <w:sz w:val="26"/>
            <w:szCs w:val="26"/>
          </w:rPr>
          <w:t>James Early</w:t>
        </w:r>
      </w:hyperlink>
      <w:r w:rsidRPr="00C211C1">
        <w:rPr>
          <w:rFonts w:ascii="Times New Roman" w:eastAsia="Times New Roman" w:hAnsi="Times New Roman" w:cs="Times New Roman"/>
          <w:b/>
          <w:bCs/>
          <w:sz w:val="26"/>
          <w:szCs w:val="26"/>
        </w:rPr>
        <w:t xml:space="preserve">, </w:t>
      </w:r>
      <w:r w:rsidRPr="00C211C1">
        <w:rPr>
          <w:rFonts w:ascii="Times New Roman" w:hAnsi="Times New Roman" w:cs="Times New Roman"/>
          <w:sz w:val="26"/>
          <w:szCs w:val="26"/>
          <w:shd w:val="clear" w:color="auto" w:fill="FFFFFF"/>
        </w:rPr>
        <w:t xml:space="preserve">Director of Research &amp; Analysis of The Motley Fool’s,Profitability Indicator Ratios: Profit Margin Analysis </w:t>
      </w:r>
      <w:r w:rsidR="00C211C1" w:rsidRPr="00C211C1">
        <w:rPr>
          <w:rFonts w:ascii="Times New Roman" w:hAnsi="Times New Roman" w:cs="Times New Roman"/>
          <w:sz w:val="26"/>
          <w:szCs w:val="26"/>
          <w:shd w:val="clear" w:color="auto" w:fill="FFFFFF"/>
        </w:rPr>
        <w:t>https://www.investopedia.com/university/ratios/profitability-indicator/ratio1.asp?ad=dirN&amp;qo=investopediaSiteSearch&amp;qsrc=0&amp;o=40186</w:t>
      </w:r>
    </w:p>
    <w:p w:rsidR="00322EE8" w:rsidRPr="00C211C1" w:rsidRDefault="00322EE8" w:rsidP="00322EE8">
      <w:pPr>
        <w:pStyle w:val="Heading2"/>
        <w:shd w:val="clear" w:color="auto" w:fill="FFFFFF"/>
        <w:spacing w:before="24" w:after="24"/>
        <w:rPr>
          <w:rFonts w:ascii="Times New Roman" w:eastAsia="Times New Roman" w:hAnsi="Times New Roman" w:cs="Times New Roman"/>
          <w:b w:val="0"/>
          <w:bCs w:val="0"/>
          <w:color w:val="auto"/>
        </w:rPr>
      </w:pPr>
    </w:p>
    <w:p w:rsidR="00CB176A" w:rsidRPr="00C211C1" w:rsidRDefault="00CB176A" w:rsidP="003F3681">
      <w:pPr>
        <w:shd w:val="clear" w:color="auto" w:fill="FFFFFF"/>
        <w:spacing w:after="0" w:line="360" w:lineRule="auto"/>
        <w:rPr>
          <w:rFonts w:ascii="Times New Roman" w:eastAsia="Times New Roman" w:hAnsi="Times New Roman" w:cs="Times New Roman"/>
          <w:sz w:val="26"/>
          <w:szCs w:val="26"/>
        </w:rPr>
      </w:pPr>
    </w:p>
    <w:sectPr w:rsidR="00CB176A" w:rsidRPr="00C211C1" w:rsidSect="00E95C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D2B" w:rsidRDefault="002B5D2B" w:rsidP="0092397A">
      <w:pPr>
        <w:spacing w:after="0" w:line="240" w:lineRule="auto"/>
      </w:pPr>
      <w:r>
        <w:separator/>
      </w:r>
    </w:p>
  </w:endnote>
  <w:endnote w:type="continuationSeparator" w:id="0">
    <w:p w:rsidR="002B5D2B" w:rsidRDefault="002B5D2B" w:rsidP="0092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D2B" w:rsidRDefault="002B5D2B" w:rsidP="0092397A">
      <w:pPr>
        <w:spacing w:after="0" w:line="240" w:lineRule="auto"/>
      </w:pPr>
      <w:r>
        <w:separator/>
      </w:r>
    </w:p>
  </w:footnote>
  <w:footnote w:type="continuationSeparator" w:id="0">
    <w:p w:rsidR="002B5D2B" w:rsidRDefault="002B5D2B" w:rsidP="00923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4"/>
    <w:lvl w:ilvl="0">
      <w:start w:val="1"/>
      <w:numFmt w:val="bullet"/>
      <w:lvlText w:val=""/>
      <w:lvlJc w:val="left"/>
      <w:pPr>
        <w:tabs>
          <w:tab w:val="num" w:pos="778"/>
        </w:tabs>
        <w:ind w:left="778" w:hanging="360"/>
      </w:pPr>
      <w:rPr>
        <w:rFonts w:ascii="Wingdings" w:hAnsi="Wingdings" w:cs="Times New Roman"/>
      </w:rPr>
    </w:lvl>
  </w:abstractNum>
  <w:abstractNum w:abstractNumId="1">
    <w:nsid w:val="09180B43"/>
    <w:multiLevelType w:val="hybridMultilevel"/>
    <w:tmpl w:val="6B6E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B0BDC"/>
    <w:multiLevelType w:val="hybridMultilevel"/>
    <w:tmpl w:val="95B2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359A6"/>
    <w:multiLevelType w:val="hybridMultilevel"/>
    <w:tmpl w:val="9E107A32"/>
    <w:lvl w:ilvl="0" w:tplc="82BA9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1291F"/>
    <w:multiLevelType w:val="hybridMultilevel"/>
    <w:tmpl w:val="504E230A"/>
    <w:lvl w:ilvl="0" w:tplc="CCC2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447B03"/>
    <w:multiLevelType w:val="hybridMultilevel"/>
    <w:tmpl w:val="028C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E51E3"/>
    <w:multiLevelType w:val="hybridMultilevel"/>
    <w:tmpl w:val="C4C44D70"/>
    <w:lvl w:ilvl="0" w:tplc="FC503F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323FC"/>
    <w:multiLevelType w:val="multilevel"/>
    <w:tmpl w:val="4A82BD5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9433B0E"/>
    <w:multiLevelType w:val="hybridMultilevel"/>
    <w:tmpl w:val="78D29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B1167"/>
    <w:multiLevelType w:val="hybridMultilevel"/>
    <w:tmpl w:val="FA6C8B70"/>
    <w:lvl w:ilvl="0" w:tplc="A9F6F3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2ED1432A"/>
    <w:multiLevelType w:val="hybridMultilevel"/>
    <w:tmpl w:val="1B4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210494"/>
    <w:multiLevelType w:val="hybridMultilevel"/>
    <w:tmpl w:val="DC4CE2E8"/>
    <w:lvl w:ilvl="0" w:tplc="8752C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D4639F"/>
    <w:multiLevelType w:val="hybridMultilevel"/>
    <w:tmpl w:val="068468FE"/>
    <w:lvl w:ilvl="0" w:tplc="2FD66A5E">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46173"/>
    <w:multiLevelType w:val="hybridMultilevel"/>
    <w:tmpl w:val="47504950"/>
    <w:lvl w:ilvl="0" w:tplc="166EDB0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74079"/>
    <w:multiLevelType w:val="multilevel"/>
    <w:tmpl w:val="4EFC6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049748D"/>
    <w:multiLevelType w:val="hybridMultilevel"/>
    <w:tmpl w:val="FC34010A"/>
    <w:lvl w:ilvl="0" w:tplc="85FA4B6C">
      <w:start w:val="1"/>
      <w:numFmt w:val="decimal"/>
      <w:lvlText w:val="%1."/>
      <w:lvlJc w:val="left"/>
      <w:pPr>
        <w:ind w:left="1080" w:hanging="360"/>
      </w:pPr>
      <w:rPr>
        <w:rFonts w:hint="default"/>
        <w:color w:val="5555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F139F3"/>
    <w:multiLevelType w:val="hybridMultilevel"/>
    <w:tmpl w:val="D132F7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718D2"/>
    <w:multiLevelType w:val="hybridMultilevel"/>
    <w:tmpl w:val="93301448"/>
    <w:lvl w:ilvl="0" w:tplc="9244B3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882388"/>
    <w:multiLevelType w:val="hybridMultilevel"/>
    <w:tmpl w:val="E81C03DC"/>
    <w:lvl w:ilvl="0" w:tplc="1138E46E">
      <w:start w:val="3"/>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746A1"/>
    <w:multiLevelType w:val="hybridMultilevel"/>
    <w:tmpl w:val="1CD09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0671E"/>
    <w:multiLevelType w:val="hybridMultilevel"/>
    <w:tmpl w:val="1B68D6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235AD"/>
    <w:multiLevelType w:val="hybridMultilevel"/>
    <w:tmpl w:val="CE3E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C5D87"/>
    <w:multiLevelType w:val="hybridMultilevel"/>
    <w:tmpl w:val="EB18A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D155E8"/>
    <w:multiLevelType w:val="hybridMultilevel"/>
    <w:tmpl w:val="2A8E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B28AF"/>
    <w:multiLevelType w:val="multilevel"/>
    <w:tmpl w:val="D92850E6"/>
    <w:lvl w:ilvl="0">
      <w:start w:val="1"/>
      <w:numFmt w:val="decimal"/>
      <w:lvlText w:val="%1"/>
      <w:lvlJc w:val="left"/>
      <w:pPr>
        <w:ind w:left="360" w:hanging="360"/>
      </w:pPr>
      <w:rPr>
        <w:rFonts w:hint="default"/>
        <w:color w:val="141414"/>
      </w:rPr>
    </w:lvl>
    <w:lvl w:ilvl="1">
      <w:start w:val="3"/>
      <w:numFmt w:val="decimal"/>
      <w:lvlText w:val="%1.%2"/>
      <w:lvlJc w:val="left"/>
      <w:pPr>
        <w:ind w:left="360" w:hanging="360"/>
      </w:pPr>
      <w:rPr>
        <w:rFonts w:hint="default"/>
        <w:color w:val="141414"/>
      </w:rPr>
    </w:lvl>
    <w:lvl w:ilvl="2">
      <w:start w:val="1"/>
      <w:numFmt w:val="decimal"/>
      <w:lvlText w:val="%1.%2.%3"/>
      <w:lvlJc w:val="left"/>
      <w:pPr>
        <w:ind w:left="720" w:hanging="720"/>
      </w:pPr>
      <w:rPr>
        <w:rFonts w:hint="default"/>
        <w:color w:val="141414"/>
      </w:rPr>
    </w:lvl>
    <w:lvl w:ilvl="3">
      <w:start w:val="1"/>
      <w:numFmt w:val="decimal"/>
      <w:lvlText w:val="%1.%2.%3.%4"/>
      <w:lvlJc w:val="left"/>
      <w:pPr>
        <w:ind w:left="720" w:hanging="720"/>
      </w:pPr>
      <w:rPr>
        <w:rFonts w:hint="default"/>
        <w:color w:val="141414"/>
      </w:rPr>
    </w:lvl>
    <w:lvl w:ilvl="4">
      <w:start w:val="1"/>
      <w:numFmt w:val="decimal"/>
      <w:lvlText w:val="%1.%2.%3.%4.%5"/>
      <w:lvlJc w:val="left"/>
      <w:pPr>
        <w:ind w:left="1080" w:hanging="1080"/>
      </w:pPr>
      <w:rPr>
        <w:rFonts w:hint="default"/>
        <w:color w:val="141414"/>
      </w:rPr>
    </w:lvl>
    <w:lvl w:ilvl="5">
      <w:start w:val="1"/>
      <w:numFmt w:val="decimal"/>
      <w:lvlText w:val="%1.%2.%3.%4.%5.%6"/>
      <w:lvlJc w:val="left"/>
      <w:pPr>
        <w:ind w:left="1440" w:hanging="1440"/>
      </w:pPr>
      <w:rPr>
        <w:rFonts w:hint="default"/>
        <w:color w:val="141414"/>
      </w:rPr>
    </w:lvl>
    <w:lvl w:ilvl="6">
      <w:start w:val="1"/>
      <w:numFmt w:val="decimal"/>
      <w:lvlText w:val="%1.%2.%3.%4.%5.%6.%7"/>
      <w:lvlJc w:val="left"/>
      <w:pPr>
        <w:ind w:left="1440" w:hanging="1440"/>
      </w:pPr>
      <w:rPr>
        <w:rFonts w:hint="default"/>
        <w:color w:val="141414"/>
      </w:rPr>
    </w:lvl>
    <w:lvl w:ilvl="7">
      <w:start w:val="1"/>
      <w:numFmt w:val="decimal"/>
      <w:lvlText w:val="%1.%2.%3.%4.%5.%6.%7.%8"/>
      <w:lvlJc w:val="left"/>
      <w:pPr>
        <w:ind w:left="1800" w:hanging="1800"/>
      </w:pPr>
      <w:rPr>
        <w:rFonts w:hint="default"/>
        <w:color w:val="141414"/>
      </w:rPr>
    </w:lvl>
    <w:lvl w:ilvl="8">
      <w:start w:val="1"/>
      <w:numFmt w:val="decimal"/>
      <w:lvlText w:val="%1.%2.%3.%4.%5.%6.%7.%8.%9"/>
      <w:lvlJc w:val="left"/>
      <w:pPr>
        <w:ind w:left="1800" w:hanging="1800"/>
      </w:pPr>
      <w:rPr>
        <w:rFonts w:hint="default"/>
        <w:color w:val="141414"/>
      </w:rPr>
    </w:lvl>
  </w:abstractNum>
  <w:abstractNum w:abstractNumId="25">
    <w:nsid w:val="5FC01275"/>
    <w:multiLevelType w:val="hybridMultilevel"/>
    <w:tmpl w:val="F18E91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5449FE"/>
    <w:multiLevelType w:val="hybridMultilevel"/>
    <w:tmpl w:val="EE22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126F2C"/>
    <w:multiLevelType w:val="hybridMultilevel"/>
    <w:tmpl w:val="55922112"/>
    <w:lvl w:ilvl="0" w:tplc="38509ED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767C7F"/>
    <w:multiLevelType w:val="hybridMultilevel"/>
    <w:tmpl w:val="654A32D4"/>
    <w:lvl w:ilvl="0" w:tplc="4EE88BF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4"/>
  </w:num>
  <w:num w:numId="4">
    <w:abstractNumId w:val="26"/>
  </w:num>
  <w:num w:numId="5">
    <w:abstractNumId w:val="23"/>
  </w:num>
  <w:num w:numId="6">
    <w:abstractNumId w:val="18"/>
  </w:num>
  <w:num w:numId="7">
    <w:abstractNumId w:val="0"/>
  </w:num>
  <w:num w:numId="8">
    <w:abstractNumId w:val="9"/>
  </w:num>
  <w:num w:numId="9">
    <w:abstractNumId w:val="25"/>
  </w:num>
  <w:num w:numId="10">
    <w:abstractNumId w:val="1"/>
  </w:num>
  <w:num w:numId="11">
    <w:abstractNumId w:val="5"/>
  </w:num>
  <w:num w:numId="12">
    <w:abstractNumId w:val="20"/>
  </w:num>
  <w:num w:numId="13">
    <w:abstractNumId w:val="15"/>
  </w:num>
  <w:num w:numId="14">
    <w:abstractNumId w:val="27"/>
  </w:num>
  <w:num w:numId="15">
    <w:abstractNumId w:val="11"/>
  </w:num>
  <w:num w:numId="16">
    <w:abstractNumId w:val="14"/>
  </w:num>
  <w:num w:numId="17">
    <w:abstractNumId w:val="17"/>
  </w:num>
  <w:num w:numId="18">
    <w:abstractNumId w:val="6"/>
  </w:num>
  <w:num w:numId="19">
    <w:abstractNumId w:val="16"/>
  </w:num>
  <w:num w:numId="20">
    <w:abstractNumId w:val="21"/>
  </w:num>
  <w:num w:numId="21">
    <w:abstractNumId w:val="2"/>
  </w:num>
  <w:num w:numId="22">
    <w:abstractNumId w:val="12"/>
  </w:num>
  <w:num w:numId="23">
    <w:abstractNumId w:val="22"/>
  </w:num>
  <w:num w:numId="24">
    <w:abstractNumId w:val="19"/>
  </w:num>
  <w:num w:numId="25">
    <w:abstractNumId w:val="13"/>
  </w:num>
  <w:num w:numId="26">
    <w:abstractNumId w:val="8"/>
  </w:num>
  <w:num w:numId="27">
    <w:abstractNumId w:val="3"/>
  </w:num>
  <w:num w:numId="28">
    <w:abstractNumId w:val="7"/>
  </w:num>
  <w:num w:numId="29">
    <w:abstractNumId w:val="2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67B6"/>
    <w:rsid w:val="00000A49"/>
    <w:rsid w:val="00004F08"/>
    <w:rsid w:val="000073EF"/>
    <w:rsid w:val="000153F5"/>
    <w:rsid w:val="000232FA"/>
    <w:rsid w:val="000305C7"/>
    <w:rsid w:val="00030BF5"/>
    <w:rsid w:val="000321FF"/>
    <w:rsid w:val="00033A80"/>
    <w:rsid w:val="000528DA"/>
    <w:rsid w:val="00054303"/>
    <w:rsid w:val="00056157"/>
    <w:rsid w:val="000563A2"/>
    <w:rsid w:val="000867C6"/>
    <w:rsid w:val="0009015C"/>
    <w:rsid w:val="0009039D"/>
    <w:rsid w:val="000907C3"/>
    <w:rsid w:val="000A3ABD"/>
    <w:rsid w:val="000B208B"/>
    <w:rsid w:val="000B63AC"/>
    <w:rsid w:val="000C3FA4"/>
    <w:rsid w:val="000D677B"/>
    <w:rsid w:val="000F3D3B"/>
    <w:rsid w:val="000F701C"/>
    <w:rsid w:val="00101F14"/>
    <w:rsid w:val="0010756A"/>
    <w:rsid w:val="001164DC"/>
    <w:rsid w:val="001166CB"/>
    <w:rsid w:val="00125B0A"/>
    <w:rsid w:val="0012785E"/>
    <w:rsid w:val="001403B8"/>
    <w:rsid w:val="00141833"/>
    <w:rsid w:val="00142BAE"/>
    <w:rsid w:val="00154F52"/>
    <w:rsid w:val="0017165C"/>
    <w:rsid w:val="00177528"/>
    <w:rsid w:val="0018195F"/>
    <w:rsid w:val="001915EB"/>
    <w:rsid w:val="001B1CB1"/>
    <w:rsid w:val="001B1E59"/>
    <w:rsid w:val="001B4780"/>
    <w:rsid w:val="001B4F7A"/>
    <w:rsid w:val="001B78E7"/>
    <w:rsid w:val="001C6556"/>
    <w:rsid w:val="001D053A"/>
    <w:rsid w:val="001F326E"/>
    <w:rsid w:val="001F7B92"/>
    <w:rsid w:val="00201A60"/>
    <w:rsid w:val="002046C7"/>
    <w:rsid w:val="00245001"/>
    <w:rsid w:val="002452F5"/>
    <w:rsid w:val="002507C0"/>
    <w:rsid w:val="00252858"/>
    <w:rsid w:val="00260943"/>
    <w:rsid w:val="002810D2"/>
    <w:rsid w:val="002841F6"/>
    <w:rsid w:val="002929AB"/>
    <w:rsid w:val="002A4545"/>
    <w:rsid w:val="002B0CBB"/>
    <w:rsid w:val="002B5D2B"/>
    <w:rsid w:val="002B6485"/>
    <w:rsid w:val="002C29C7"/>
    <w:rsid w:val="002C6511"/>
    <w:rsid w:val="002E0F88"/>
    <w:rsid w:val="002E1F1A"/>
    <w:rsid w:val="002E3BB6"/>
    <w:rsid w:val="002E7E39"/>
    <w:rsid w:val="002F07B6"/>
    <w:rsid w:val="002F0988"/>
    <w:rsid w:val="002F18C4"/>
    <w:rsid w:val="00304891"/>
    <w:rsid w:val="003077B7"/>
    <w:rsid w:val="00313AC3"/>
    <w:rsid w:val="00313C8A"/>
    <w:rsid w:val="00322EE8"/>
    <w:rsid w:val="00326F2E"/>
    <w:rsid w:val="003307A2"/>
    <w:rsid w:val="00331919"/>
    <w:rsid w:val="00332DAA"/>
    <w:rsid w:val="00340BAC"/>
    <w:rsid w:val="00346B5D"/>
    <w:rsid w:val="00346F79"/>
    <w:rsid w:val="00347C0A"/>
    <w:rsid w:val="003700ED"/>
    <w:rsid w:val="00375CBD"/>
    <w:rsid w:val="00377C8E"/>
    <w:rsid w:val="00380EF1"/>
    <w:rsid w:val="00393779"/>
    <w:rsid w:val="003A376A"/>
    <w:rsid w:val="003A3FA4"/>
    <w:rsid w:val="003B6297"/>
    <w:rsid w:val="003D3901"/>
    <w:rsid w:val="003F04CB"/>
    <w:rsid w:val="003F3681"/>
    <w:rsid w:val="003F3942"/>
    <w:rsid w:val="003F6E94"/>
    <w:rsid w:val="00401BB6"/>
    <w:rsid w:val="00412D7B"/>
    <w:rsid w:val="00430B89"/>
    <w:rsid w:val="00440EF7"/>
    <w:rsid w:val="00443C7F"/>
    <w:rsid w:val="00453F1F"/>
    <w:rsid w:val="004562DD"/>
    <w:rsid w:val="00470340"/>
    <w:rsid w:val="00473164"/>
    <w:rsid w:val="00480921"/>
    <w:rsid w:val="00481642"/>
    <w:rsid w:val="00484E86"/>
    <w:rsid w:val="00497A83"/>
    <w:rsid w:val="004A2B03"/>
    <w:rsid w:val="004A625F"/>
    <w:rsid w:val="004B076D"/>
    <w:rsid w:val="004E4C31"/>
    <w:rsid w:val="00507AEB"/>
    <w:rsid w:val="005100E5"/>
    <w:rsid w:val="00512372"/>
    <w:rsid w:val="0051343C"/>
    <w:rsid w:val="0052778A"/>
    <w:rsid w:val="00540B50"/>
    <w:rsid w:val="00544F20"/>
    <w:rsid w:val="00547BF4"/>
    <w:rsid w:val="00556ED8"/>
    <w:rsid w:val="005646B5"/>
    <w:rsid w:val="0056549D"/>
    <w:rsid w:val="00573383"/>
    <w:rsid w:val="00582AC4"/>
    <w:rsid w:val="005965AD"/>
    <w:rsid w:val="005A60C8"/>
    <w:rsid w:val="005A7045"/>
    <w:rsid w:val="005C46D9"/>
    <w:rsid w:val="005D2A49"/>
    <w:rsid w:val="005D67B6"/>
    <w:rsid w:val="005E30AC"/>
    <w:rsid w:val="005E4923"/>
    <w:rsid w:val="005F321D"/>
    <w:rsid w:val="005F36BE"/>
    <w:rsid w:val="006008A4"/>
    <w:rsid w:val="00602ED0"/>
    <w:rsid w:val="00611A29"/>
    <w:rsid w:val="006344C1"/>
    <w:rsid w:val="00637892"/>
    <w:rsid w:val="006467D2"/>
    <w:rsid w:val="00646836"/>
    <w:rsid w:val="00650593"/>
    <w:rsid w:val="0066300F"/>
    <w:rsid w:val="0067024C"/>
    <w:rsid w:val="00684B12"/>
    <w:rsid w:val="0069332A"/>
    <w:rsid w:val="00694E81"/>
    <w:rsid w:val="00696D26"/>
    <w:rsid w:val="006B5FFC"/>
    <w:rsid w:val="006B6EB4"/>
    <w:rsid w:val="006C544A"/>
    <w:rsid w:val="006C771D"/>
    <w:rsid w:val="006D11B6"/>
    <w:rsid w:val="006D14D4"/>
    <w:rsid w:val="006E54D0"/>
    <w:rsid w:val="006F5D80"/>
    <w:rsid w:val="006F6010"/>
    <w:rsid w:val="007110E7"/>
    <w:rsid w:val="007149ED"/>
    <w:rsid w:val="00721EBF"/>
    <w:rsid w:val="00722E8D"/>
    <w:rsid w:val="00725162"/>
    <w:rsid w:val="00735A94"/>
    <w:rsid w:val="00746F47"/>
    <w:rsid w:val="007475D9"/>
    <w:rsid w:val="0075042D"/>
    <w:rsid w:val="007514BF"/>
    <w:rsid w:val="00760422"/>
    <w:rsid w:val="007641D9"/>
    <w:rsid w:val="0076555C"/>
    <w:rsid w:val="00781E9F"/>
    <w:rsid w:val="00784F2B"/>
    <w:rsid w:val="00787994"/>
    <w:rsid w:val="00794890"/>
    <w:rsid w:val="007A1C9E"/>
    <w:rsid w:val="007B3BD9"/>
    <w:rsid w:val="007B53CE"/>
    <w:rsid w:val="007B5CDF"/>
    <w:rsid w:val="007D436F"/>
    <w:rsid w:val="007D470C"/>
    <w:rsid w:val="007E5E16"/>
    <w:rsid w:val="007E61FD"/>
    <w:rsid w:val="007F4F1A"/>
    <w:rsid w:val="007F5176"/>
    <w:rsid w:val="00803252"/>
    <w:rsid w:val="00805FF5"/>
    <w:rsid w:val="008176A1"/>
    <w:rsid w:val="008302A7"/>
    <w:rsid w:val="00834033"/>
    <w:rsid w:val="00841711"/>
    <w:rsid w:val="00842463"/>
    <w:rsid w:val="00846BB6"/>
    <w:rsid w:val="00856385"/>
    <w:rsid w:val="00865493"/>
    <w:rsid w:val="00865699"/>
    <w:rsid w:val="00872AED"/>
    <w:rsid w:val="00881A83"/>
    <w:rsid w:val="00881C47"/>
    <w:rsid w:val="008A4A55"/>
    <w:rsid w:val="008B0E3B"/>
    <w:rsid w:val="008C2590"/>
    <w:rsid w:val="008E1B6A"/>
    <w:rsid w:val="008E732F"/>
    <w:rsid w:val="008F0B4A"/>
    <w:rsid w:val="00900230"/>
    <w:rsid w:val="009171A4"/>
    <w:rsid w:val="009179FB"/>
    <w:rsid w:val="0092397A"/>
    <w:rsid w:val="00933CE9"/>
    <w:rsid w:val="00935890"/>
    <w:rsid w:val="00942A99"/>
    <w:rsid w:val="00947C94"/>
    <w:rsid w:val="00951455"/>
    <w:rsid w:val="00951BA2"/>
    <w:rsid w:val="0095630D"/>
    <w:rsid w:val="00963820"/>
    <w:rsid w:val="00964831"/>
    <w:rsid w:val="00987214"/>
    <w:rsid w:val="0098742E"/>
    <w:rsid w:val="009B49AE"/>
    <w:rsid w:val="009C5CFA"/>
    <w:rsid w:val="009E2DCC"/>
    <w:rsid w:val="00A25CD5"/>
    <w:rsid w:val="00A318EC"/>
    <w:rsid w:val="00A4602C"/>
    <w:rsid w:val="00A6353D"/>
    <w:rsid w:val="00A76C3B"/>
    <w:rsid w:val="00A8184F"/>
    <w:rsid w:val="00A818C1"/>
    <w:rsid w:val="00AA29EC"/>
    <w:rsid w:val="00AA598D"/>
    <w:rsid w:val="00AE15BB"/>
    <w:rsid w:val="00AE7818"/>
    <w:rsid w:val="00AF28BF"/>
    <w:rsid w:val="00B2245C"/>
    <w:rsid w:val="00B2785D"/>
    <w:rsid w:val="00B300C2"/>
    <w:rsid w:val="00B31DE8"/>
    <w:rsid w:val="00B3682D"/>
    <w:rsid w:val="00B46B08"/>
    <w:rsid w:val="00B57AE3"/>
    <w:rsid w:val="00B57E88"/>
    <w:rsid w:val="00B60EA7"/>
    <w:rsid w:val="00B700D9"/>
    <w:rsid w:val="00B77264"/>
    <w:rsid w:val="00B922FF"/>
    <w:rsid w:val="00BA221E"/>
    <w:rsid w:val="00BB4499"/>
    <w:rsid w:val="00BF4316"/>
    <w:rsid w:val="00C05167"/>
    <w:rsid w:val="00C148D5"/>
    <w:rsid w:val="00C211C1"/>
    <w:rsid w:val="00C349CA"/>
    <w:rsid w:val="00C47C0F"/>
    <w:rsid w:val="00C518E3"/>
    <w:rsid w:val="00C60BD5"/>
    <w:rsid w:val="00C73ECE"/>
    <w:rsid w:val="00C7505D"/>
    <w:rsid w:val="00C82E04"/>
    <w:rsid w:val="00C85386"/>
    <w:rsid w:val="00C87193"/>
    <w:rsid w:val="00C92164"/>
    <w:rsid w:val="00CB176A"/>
    <w:rsid w:val="00CB5DFF"/>
    <w:rsid w:val="00CC1B56"/>
    <w:rsid w:val="00CD3112"/>
    <w:rsid w:val="00CD5745"/>
    <w:rsid w:val="00CE660F"/>
    <w:rsid w:val="00CF0B37"/>
    <w:rsid w:val="00CF2186"/>
    <w:rsid w:val="00D10AF2"/>
    <w:rsid w:val="00D13E2E"/>
    <w:rsid w:val="00D21E1E"/>
    <w:rsid w:val="00D26C8D"/>
    <w:rsid w:val="00D32527"/>
    <w:rsid w:val="00D37143"/>
    <w:rsid w:val="00D4242B"/>
    <w:rsid w:val="00D44739"/>
    <w:rsid w:val="00D56CB3"/>
    <w:rsid w:val="00D571D7"/>
    <w:rsid w:val="00D64A4C"/>
    <w:rsid w:val="00D778E2"/>
    <w:rsid w:val="00D80291"/>
    <w:rsid w:val="00D9054E"/>
    <w:rsid w:val="00DA3061"/>
    <w:rsid w:val="00DB58B0"/>
    <w:rsid w:val="00DC280A"/>
    <w:rsid w:val="00DD1963"/>
    <w:rsid w:val="00DD7CCD"/>
    <w:rsid w:val="00DE28ED"/>
    <w:rsid w:val="00DE3C7D"/>
    <w:rsid w:val="00DF5C71"/>
    <w:rsid w:val="00DF5D11"/>
    <w:rsid w:val="00E01285"/>
    <w:rsid w:val="00E0144F"/>
    <w:rsid w:val="00E10FAF"/>
    <w:rsid w:val="00E1203A"/>
    <w:rsid w:val="00E45517"/>
    <w:rsid w:val="00E5324C"/>
    <w:rsid w:val="00E7056C"/>
    <w:rsid w:val="00E718E9"/>
    <w:rsid w:val="00E752DB"/>
    <w:rsid w:val="00E76466"/>
    <w:rsid w:val="00E81268"/>
    <w:rsid w:val="00E830D5"/>
    <w:rsid w:val="00E91FE9"/>
    <w:rsid w:val="00E95420"/>
    <w:rsid w:val="00E95C4D"/>
    <w:rsid w:val="00EA2B34"/>
    <w:rsid w:val="00EA5F60"/>
    <w:rsid w:val="00EB40BB"/>
    <w:rsid w:val="00EB7958"/>
    <w:rsid w:val="00EC0E6A"/>
    <w:rsid w:val="00EE4C2D"/>
    <w:rsid w:val="00EF5435"/>
    <w:rsid w:val="00F03316"/>
    <w:rsid w:val="00F04EA1"/>
    <w:rsid w:val="00F06E53"/>
    <w:rsid w:val="00F251BC"/>
    <w:rsid w:val="00F2762B"/>
    <w:rsid w:val="00F544C2"/>
    <w:rsid w:val="00F5749A"/>
    <w:rsid w:val="00F87812"/>
    <w:rsid w:val="00F90F40"/>
    <w:rsid w:val="00F95A01"/>
    <w:rsid w:val="00FB08A1"/>
    <w:rsid w:val="00FB7A8B"/>
    <w:rsid w:val="00FD3E12"/>
    <w:rsid w:val="00FD7EBA"/>
    <w:rsid w:val="00FE1CAC"/>
    <w:rsid w:val="00FE2AF3"/>
    <w:rsid w:val="00FE312B"/>
    <w:rsid w:val="00FE5493"/>
    <w:rsid w:val="00FE6D24"/>
    <w:rsid w:val="00FE7983"/>
    <w:rsid w:val="00FF17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4D"/>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3F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semiHidden/>
    <w:unhideWhenUsed/>
    <w:rsid w:val="0072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5162"/>
    <w:rPr>
      <w:rFonts w:ascii="Courier New" w:eastAsia="Times New Roman" w:hAnsi="Courier New" w:cs="Courier New"/>
      <w:sz w:val="20"/>
      <w:szCs w:val="20"/>
    </w:rPr>
  </w:style>
  <w:style w:type="character" w:styleId="Emphasis">
    <w:name w:val="Emphasis"/>
    <w:basedOn w:val="DefaultParagraphFont"/>
    <w:uiPriority w:val="20"/>
    <w:qFormat/>
    <w:rsid w:val="007E5E16"/>
    <w:rPr>
      <w:i/>
      <w:iCs/>
    </w:rPr>
  </w:style>
  <w:style w:type="table" w:styleId="TableGrid">
    <w:name w:val="Table Grid"/>
    <w:basedOn w:val="TableNormal"/>
    <w:uiPriority w:val="59"/>
    <w:rsid w:val="00E4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0907C3"/>
  </w:style>
  <w:style w:type="character" w:customStyle="1" w:styleId="Heading3Char">
    <w:name w:val="Heading 3 Char"/>
    <w:basedOn w:val="DefaultParagraphFont"/>
    <w:link w:val="Heading3"/>
    <w:uiPriority w:val="9"/>
    <w:semiHidden/>
    <w:rsid w:val="000C3F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2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7A"/>
  </w:style>
  <w:style w:type="paragraph" w:styleId="Footer">
    <w:name w:val="footer"/>
    <w:basedOn w:val="Normal"/>
    <w:link w:val="FooterChar"/>
    <w:uiPriority w:val="99"/>
    <w:unhideWhenUsed/>
    <w:rsid w:val="0092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7A"/>
  </w:style>
  <w:style w:type="character" w:customStyle="1" w:styleId="postbody">
    <w:name w:val="postbody"/>
    <w:basedOn w:val="DefaultParagraphFont"/>
    <w:rsid w:val="00544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2466">
      <w:bodyDiv w:val="1"/>
      <w:marLeft w:val="0"/>
      <w:marRight w:val="0"/>
      <w:marTop w:val="0"/>
      <w:marBottom w:val="0"/>
      <w:divBdr>
        <w:top w:val="none" w:sz="0" w:space="0" w:color="auto"/>
        <w:left w:val="none" w:sz="0" w:space="0" w:color="auto"/>
        <w:bottom w:val="none" w:sz="0" w:space="0" w:color="auto"/>
        <w:right w:val="none" w:sz="0" w:space="0" w:color="auto"/>
      </w:divBdr>
    </w:div>
    <w:div w:id="111483063">
      <w:bodyDiv w:val="1"/>
      <w:marLeft w:val="0"/>
      <w:marRight w:val="0"/>
      <w:marTop w:val="0"/>
      <w:marBottom w:val="0"/>
      <w:divBdr>
        <w:top w:val="none" w:sz="0" w:space="0" w:color="auto"/>
        <w:left w:val="none" w:sz="0" w:space="0" w:color="auto"/>
        <w:bottom w:val="none" w:sz="0" w:space="0" w:color="auto"/>
        <w:right w:val="none" w:sz="0" w:space="0" w:color="auto"/>
      </w:divBdr>
    </w:div>
    <w:div w:id="140729522">
      <w:bodyDiv w:val="1"/>
      <w:marLeft w:val="0"/>
      <w:marRight w:val="0"/>
      <w:marTop w:val="0"/>
      <w:marBottom w:val="0"/>
      <w:divBdr>
        <w:top w:val="none" w:sz="0" w:space="0" w:color="auto"/>
        <w:left w:val="none" w:sz="0" w:space="0" w:color="auto"/>
        <w:bottom w:val="none" w:sz="0" w:space="0" w:color="auto"/>
        <w:right w:val="none" w:sz="0" w:space="0" w:color="auto"/>
      </w:divBdr>
    </w:div>
    <w:div w:id="300235252">
      <w:bodyDiv w:val="1"/>
      <w:marLeft w:val="0"/>
      <w:marRight w:val="0"/>
      <w:marTop w:val="0"/>
      <w:marBottom w:val="0"/>
      <w:divBdr>
        <w:top w:val="none" w:sz="0" w:space="0" w:color="auto"/>
        <w:left w:val="none" w:sz="0" w:space="0" w:color="auto"/>
        <w:bottom w:val="none" w:sz="0" w:space="0" w:color="auto"/>
        <w:right w:val="none" w:sz="0" w:space="0" w:color="auto"/>
      </w:divBdr>
    </w:div>
    <w:div w:id="321586637">
      <w:bodyDiv w:val="1"/>
      <w:marLeft w:val="0"/>
      <w:marRight w:val="0"/>
      <w:marTop w:val="0"/>
      <w:marBottom w:val="0"/>
      <w:divBdr>
        <w:top w:val="none" w:sz="0" w:space="0" w:color="auto"/>
        <w:left w:val="none" w:sz="0" w:space="0" w:color="auto"/>
        <w:bottom w:val="none" w:sz="0" w:space="0" w:color="auto"/>
        <w:right w:val="none" w:sz="0" w:space="0" w:color="auto"/>
      </w:divBdr>
      <w:divsChild>
        <w:div w:id="464273750">
          <w:marLeft w:val="336"/>
          <w:marRight w:val="0"/>
          <w:marTop w:val="120"/>
          <w:marBottom w:val="312"/>
          <w:divBdr>
            <w:top w:val="none" w:sz="0" w:space="0" w:color="auto"/>
            <w:left w:val="none" w:sz="0" w:space="0" w:color="auto"/>
            <w:bottom w:val="none" w:sz="0" w:space="0" w:color="auto"/>
            <w:right w:val="none" w:sz="0" w:space="0" w:color="auto"/>
          </w:divBdr>
          <w:divsChild>
            <w:div w:id="2087357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39222859">
      <w:bodyDiv w:val="1"/>
      <w:marLeft w:val="0"/>
      <w:marRight w:val="0"/>
      <w:marTop w:val="0"/>
      <w:marBottom w:val="0"/>
      <w:divBdr>
        <w:top w:val="none" w:sz="0" w:space="0" w:color="auto"/>
        <w:left w:val="none" w:sz="0" w:space="0" w:color="auto"/>
        <w:bottom w:val="none" w:sz="0" w:space="0" w:color="auto"/>
        <w:right w:val="none" w:sz="0" w:space="0" w:color="auto"/>
      </w:divBdr>
      <w:divsChild>
        <w:div w:id="456142395">
          <w:marLeft w:val="0"/>
          <w:marRight w:val="0"/>
          <w:marTop w:val="0"/>
          <w:marBottom w:val="0"/>
          <w:divBdr>
            <w:top w:val="none" w:sz="0" w:space="0" w:color="auto"/>
            <w:left w:val="none" w:sz="0" w:space="0" w:color="auto"/>
            <w:bottom w:val="none" w:sz="0" w:space="0" w:color="auto"/>
            <w:right w:val="none" w:sz="0" w:space="0" w:color="auto"/>
          </w:divBdr>
        </w:div>
      </w:divsChild>
    </w:div>
    <w:div w:id="462892883">
      <w:bodyDiv w:val="1"/>
      <w:marLeft w:val="0"/>
      <w:marRight w:val="0"/>
      <w:marTop w:val="0"/>
      <w:marBottom w:val="0"/>
      <w:divBdr>
        <w:top w:val="none" w:sz="0" w:space="0" w:color="auto"/>
        <w:left w:val="none" w:sz="0" w:space="0" w:color="auto"/>
        <w:bottom w:val="none" w:sz="0" w:space="0" w:color="auto"/>
        <w:right w:val="none" w:sz="0" w:space="0" w:color="auto"/>
      </w:divBdr>
    </w:div>
    <w:div w:id="638731667">
      <w:bodyDiv w:val="1"/>
      <w:marLeft w:val="0"/>
      <w:marRight w:val="0"/>
      <w:marTop w:val="0"/>
      <w:marBottom w:val="0"/>
      <w:divBdr>
        <w:top w:val="none" w:sz="0" w:space="0" w:color="auto"/>
        <w:left w:val="none" w:sz="0" w:space="0" w:color="auto"/>
        <w:bottom w:val="none" w:sz="0" w:space="0" w:color="auto"/>
        <w:right w:val="none" w:sz="0" w:space="0" w:color="auto"/>
      </w:divBdr>
    </w:div>
    <w:div w:id="681012609">
      <w:bodyDiv w:val="1"/>
      <w:marLeft w:val="0"/>
      <w:marRight w:val="0"/>
      <w:marTop w:val="0"/>
      <w:marBottom w:val="0"/>
      <w:divBdr>
        <w:top w:val="none" w:sz="0" w:space="0" w:color="auto"/>
        <w:left w:val="none" w:sz="0" w:space="0" w:color="auto"/>
        <w:bottom w:val="none" w:sz="0" w:space="0" w:color="auto"/>
        <w:right w:val="none" w:sz="0" w:space="0" w:color="auto"/>
      </w:divBdr>
    </w:div>
    <w:div w:id="707801596">
      <w:bodyDiv w:val="1"/>
      <w:marLeft w:val="0"/>
      <w:marRight w:val="0"/>
      <w:marTop w:val="0"/>
      <w:marBottom w:val="0"/>
      <w:divBdr>
        <w:top w:val="none" w:sz="0" w:space="0" w:color="auto"/>
        <w:left w:val="none" w:sz="0" w:space="0" w:color="auto"/>
        <w:bottom w:val="none" w:sz="0" w:space="0" w:color="auto"/>
        <w:right w:val="none" w:sz="0" w:space="0" w:color="auto"/>
      </w:divBdr>
    </w:div>
    <w:div w:id="785001970">
      <w:bodyDiv w:val="1"/>
      <w:marLeft w:val="0"/>
      <w:marRight w:val="0"/>
      <w:marTop w:val="0"/>
      <w:marBottom w:val="0"/>
      <w:divBdr>
        <w:top w:val="none" w:sz="0" w:space="0" w:color="auto"/>
        <w:left w:val="none" w:sz="0" w:space="0" w:color="auto"/>
        <w:bottom w:val="none" w:sz="0" w:space="0" w:color="auto"/>
        <w:right w:val="none" w:sz="0" w:space="0" w:color="auto"/>
      </w:divBdr>
    </w:div>
    <w:div w:id="886112665">
      <w:bodyDiv w:val="1"/>
      <w:marLeft w:val="0"/>
      <w:marRight w:val="0"/>
      <w:marTop w:val="0"/>
      <w:marBottom w:val="0"/>
      <w:divBdr>
        <w:top w:val="none" w:sz="0" w:space="0" w:color="auto"/>
        <w:left w:val="none" w:sz="0" w:space="0" w:color="auto"/>
        <w:bottom w:val="none" w:sz="0" w:space="0" w:color="auto"/>
        <w:right w:val="none" w:sz="0" w:space="0" w:color="auto"/>
      </w:divBdr>
    </w:div>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1011177305">
      <w:bodyDiv w:val="1"/>
      <w:marLeft w:val="0"/>
      <w:marRight w:val="0"/>
      <w:marTop w:val="0"/>
      <w:marBottom w:val="0"/>
      <w:divBdr>
        <w:top w:val="none" w:sz="0" w:space="0" w:color="auto"/>
        <w:left w:val="none" w:sz="0" w:space="0" w:color="auto"/>
        <w:bottom w:val="none" w:sz="0" w:space="0" w:color="auto"/>
        <w:right w:val="none" w:sz="0" w:space="0" w:color="auto"/>
      </w:divBdr>
      <w:divsChild>
        <w:div w:id="705252505">
          <w:marLeft w:val="0"/>
          <w:marRight w:val="0"/>
          <w:marTop w:val="0"/>
          <w:marBottom w:val="0"/>
          <w:divBdr>
            <w:top w:val="none" w:sz="0" w:space="0" w:color="auto"/>
            <w:left w:val="none" w:sz="0" w:space="0" w:color="auto"/>
            <w:bottom w:val="none" w:sz="0" w:space="0" w:color="auto"/>
            <w:right w:val="none" w:sz="0" w:space="0" w:color="auto"/>
          </w:divBdr>
        </w:div>
        <w:div w:id="516389545">
          <w:marLeft w:val="0"/>
          <w:marRight w:val="0"/>
          <w:marTop w:val="0"/>
          <w:marBottom w:val="0"/>
          <w:divBdr>
            <w:top w:val="none" w:sz="0" w:space="0" w:color="auto"/>
            <w:left w:val="none" w:sz="0" w:space="0" w:color="auto"/>
            <w:bottom w:val="none" w:sz="0" w:space="0" w:color="auto"/>
            <w:right w:val="none" w:sz="0" w:space="0" w:color="auto"/>
          </w:divBdr>
        </w:div>
        <w:div w:id="1233007664">
          <w:marLeft w:val="0"/>
          <w:marRight w:val="0"/>
          <w:marTop w:val="0"/>
          <w:marBottom w:val="0"/>
          <w:divBdr>
            <w:top w:val="none" w:sz="0" w:space="0" w:color="auto"/>
            <w:left w:val="none" w:sz="0" w:space="0" w:color="auto"/>
            <w:bottom w:val="none" w:sz="0" w:space="0" w:color="auto"/>
            <w:right w:val="none" w:sz="0" w:space="0" w:color="auto"/>
          </w:divBdr>
        </w:div>
        <w:div w:id="695617708">
          <w:marLeft w:val="0"/>
          <w:marRight w:val="0"/>
          <w:marTop w:val="0"/>
          <w:marBottom w:val="0"/>
          <w:divBdr>
            <w:top w:val="none" w:sz="0" w:space="0" w:color="auto"/>
            <w:left w:val="none" w:sz="0" w:space="0" w:color="auto"/>
            <w:bottom w:val="none" w:sz="0" w:space="0" w:color="auto"/>
            <w:right w:val="none" w:sz="0" w:space="0" w:color="auto"/>
          </w:divBdr>
        </w:div>
        <w:div w:id="253129230">
          <w:marLeft w:val="0"/>
          <w:marRight w:val="0"/>
          <w:marTop w:val="0"/>
          <w:marBottom w:val="0"/>
          <w:divBdr>
            <w:top w:val="none" w:sz="0" w:space="0" w:color="auto"/>
            <w:left w:val="none" w:sz="0" w:space="0" w:color="auto"/>
            <w:bottom w:val="none" w:sz="0" w:space="0" w:color="auto"/>
            <w:right w:val="none" w:sz="0" w:space="0" w:color="auto"/>
          </w:divBdr>
        </w:div>
        <w:div w:id="678196989">
          <w:marLeft w:val="0"/>
          <w:marRight w:val="0"/>
          <w:marTop w:val="0"/>
          <w:marBottom w:val="0"/>
          <w:divBdr>
            <w:top w:val="none" w:sz="0" w:space="0" w:color="auto"/>
            <w:left w:val="none" w:sz="0" w:space="0" w:color="auto"/>
            <w:bottom w:val="none" w:sz="0" w:space="0" w:color="auto"/>
            <w:right w:val="none" w:sz="0" w:space="0" w:color="auto"/>
          </w:divBdr>
        </w:div>
        <w:div w:id="2008287263">
          <w:marLeft w:val="0"/>
          <w:marRight w:val="0"/>
          <w:marTop w:val="0"/>
          <w:marBottom w:val="0"/>
          <w:divBdr>
            <w:top w:val="none" w:sz="0" w:space="0" w:color="auto"/>
            <w:left w:val="none" w:sz="0" w:space="0" w:color="auto"/>
            <w:bottom w:val="none" w:sz="0" w:space="0" w:color="auto"/>
            <w:right w:val="none" w:sz="0" w:space="0" w:color="auto"/>
          </w:divBdr>
        </w:div>
        <w:div w:id="613708650">
          <w:marLeft w:val="0"/>
          <w:marRight w:val="0"/>
          <w:marTop w:val="0"/>
          <w:marBottom w:val="0"/>
          <w:divBdr>
            <w:top w:val="none" w:sz="0" w:space="0" w:color="auto"/>
            <w:left w:val="none" w:sz="0" w:space="0" w:color="auto"/>
            <w:bottom w:val="none" w:sz="0" w:space="0" w:color="auto"/>
            <w:right w:val="none" w:sz="0" w:space="0" w:color="auto"/>
          </w:divBdr>
        </w:div>
        <w:div w:id="1245257415">
          <w:marLeft w:val="0"/>
          <w:marRight w:val="0"/>
          <w:marTop w:val="0"/>
          <w:marBottom w:val="0"/>
          <w:divBdr>
            <w:top w:val="none" w:sz="0" w:space="0" w:color="auto"/>
            <w:left w:val="none" w:sz="0" w:space="0" w:color="auto"/>
            <w:bottom w:val="none" w:sz="0" w:space="0" w:color="auto"/>
            <w:right w:val="none" w:sz="0" w:space="0" w:color="auto"/>
          </w:divBdr>
        </w:div>
        <w:div w:id="1484657940">
          <w:marLeft w:val="0"/>
          <w:marRight w:val="0"/>
          <w:marTop w:val="0"/>
          <w:marBottom w:val="0"/>
          <w:divBdr>
            <w:top w:val="none" w:sz="0" w:space="0" w:color="auto"/>
            <w:left w:val="none" w:sz="0" w:space="0" w:color="auto"/>
            <w:bottom w:val="none" w:sz="0" w:space="0" w:color="auto"/>
            <w:right w:val="none" w:sz="0" w:space="0" w:color="auto"/>
          </w:divBdr>
        </w:div>
        <w:div w:id="785930980">
          <w:marLeft w:val="0"/>
          <w:marRight w:val="0"/>
          <w:marTop w:val="0"/>
          <w:marBottom w:val="0"/>
          <w:divBdr>
            <w:top w:val="none" w:sz="0" w:space="0" w:color="auto"/>
            <w:left w:val="none" w:sz="0" w:space="0" w:color="auto"/>
            <w:bottom w:val="none" w:sz="0" w:space="0" w:color="auto"/>
            <w:right w:val="none" w:sz="0" w:space="0" w:color="auto"/>
          </w:divBdr>
        </w:div>
        <w:div w:id="1940138125">
          <w:marLeft w:val="0"/>
          <w:marRight w:val="0"/>
          <w:marTop w:val="0"/>
          <w:marBottom w:val="0"/>
          <w:divBdr>
            <w:top w:val="none" w:sz="0" w:space="0" w:color="auto"/>
            <w:left w:val="none" w:sz="0" w:space="0" w:color="auto"/>
            <w:bottom w:val="none" w:sz="0" w:space="0" w:color="auto"/>
            <w:right w:val="none" w:sz="0" w:space="0" w:color="auto"/>
          </w:divBdr>
        </w:div>
        <w:div w:id="1082215184">
          <w:marLeft w:val="0"/>
          <w:marRight w:val="0"/>
          <w:marTop w:val="0"/>
          <w:marBottom w:val="0"/>
          <w:divBdr>
            <w:top w:val="none" w:sz="0" w:space="0" w:color="auto"/>
            <w:left w:val="none" w:sz="0" w:space="0" w:color="auto"/>
            <w:bottom w:val="none" w:sz="0" w:space="0" w:color="auto"/>
            <w:right w:val="none" w:sz="0" w:space="0" w:color="auto"/>
          </w:divBdr>
        </w:div>
        <w:div w:id="1378315538">
          <w:marLeft w:val="0"/>
          <w:marRight w:val="0"/>
          <w:marTop w:val="0"/>
          <w:marBottom w:val="0"/>
          <w:divBdr>
            <w:top w:val="none" w:sz="0" w:space="0" w:color="auto"/>
            <w:left w:val="none" w:sz="0" w:space="0" w:color="auto"/>
            <w:bottom w:val="none" w:sz="0" w:space="0" w:color="auto"/>
            <w:right w:val="none" w:sz="0" w:space="0" w:color="auto"/>
          </w:divBdr>
        </w:div>
        <w:div w:id="2107185249">
          <w:marLeft w:val="0"/>
          <w:marRight w:val="0"/>
          <w:marTop w:val="0"/>
          <w:marBottom w:val="0"/>
          <w:divBdr>
            <w:top w:val="none" w:sz="0" w:space="0" w:color="auto"/>
            <w:left w:val="none" w:sz="0" w:space="0" w:color="auto"/>
            <w:bottom w:val="none" w:sz="0" w:space="0" w:color="auto"/>
            <w:right w:val="none" w:sz="0" w:space="0" w:color="auto"/>
          </w:divBdr>
        </w:div>
        <w:div w:id="1392270769">
          <w:marLeft w:val="0"/>
          <w:marRight w:val="0"/>
          <w:marTop w:val="0"/>
          <w:marBottom w:val="0"/>
          <w:divBdr>
            <w:top w:val="none" w:sz="0" w:space="0" w:color="auto"/>
            <w:left w:val="none" w:sz="0" w:space="0" w:color="auto"/>
            <w:bottom w:val="none" w:sz="0" w:space="0" w:color="auto"/>
            <w:right w:val="none" w:sz="0" w:space="0" w:color="auto"/>
          </w:divBdr>
        </w:div>
        <w:div w:id="2134905215">
          <w:marLeft w:val="0"/>
          <w:marRight w:val="0"/>
          <w:marTop w:val="0"/>
          <w:marBottom w:val="0"/>
          <w:divBdr>
            <w:top w:val="none" w:sz="0" w:space="0" w:color="auto"/>
            <w:left w:val="none" w:sz="0" w:space="0" w:color="auto"/>
            <w:bottom w:val="none" w:sz="0" w:space="0" w:color="auto"/>
            <w:right w:val="none" w:sz="0" w:space="0" w:color="auto"/>
          </w:divBdr>
        </w:div>
        <w:div w:id="1074818057">
          <w:marLeft w:val="0"/>
          <w:marRight w:val="0"/>
          <w:marTop w:val="0"/>
          <w:marBottom w:val="0"/>
          <w:divBdr>
            <w:top w:val="none" w:sz="0" w:space="0" w:color="auto"/>
            <w:left w:val="none" w:sz="0" w:space="0" w:color="auto"/>
            <w:bottom w:val="none" w:sz="0" w:space="0" w:color="auto"/>
            <w:right w:val="none" w:sz="0" w:space="0" w:color="auto"/>
          </w:divBdr>
        </w:div>
        <w:div w:id="861628332">
          <w:marLeft w:val="0"/>
          <w:marRight w:val="0"/>
          <w:marTop w:val="0"/>
          <w:marBottom w:val="0"/>
          <w:divBdr>
            <w:top w:val="none" w:sz="0" w:space="0" w:color="auto"/>
            <w:left w:val="none" w:sz="0" w:space="0" w:color="auto"/>
            <w:bottom w:val="none" w:sz="0" w:space="0" w:color="auto"/>
            <w:right w:val="none" w:sz="0" w:space="0" w:color="auto"/>
          </w:divBdr>
        </w:div>
        <w:div w:id="1418986062">
          <w:marLeft w:val="0"/>
          <w:marRight w:val="0"/>
          <w:marTop w:val="0"/>
          <w:marBottom w:val="0"/>
          <w:divBdr>
            <w:top w:val="none" w:sz="0" w:space="0" w:color="auto"/>
            <w:left w:val="none" w:sz="0" w:space="0" w:color="auto"/>
            <w:bottom w:val="none" w:sz="0" w:space="0" w:color="auto"/>
            <w:right w:val="none" w:sz="0" w:space="0" w:color="auto"/>
          </w:divBdr>
        </w:div>
        <w:div w:id="2081441171">
          <w:marLeft w:val="0"/>
          <w:marRight w:val="0"/>
          <w:marTop w:val="0"/>
          <w:marBottom w:val="0"/>
          <w:divBdr>
            <w:top w:val="none" w:sz="0" w:space="0" w:color="auto"/>
            <w:left w:val="none" w:sz="0" w:space="0" w:color="auto"/>
            <w:bottom w:val="none" w:sz="0" w:space="0" w:color="auto"/>
            <w:right w:val="none" w:sz="0" w:space="0" w:color="auto"/>
          </w:divBdr>
        </w:div>
        <w:div w:id="951548671">
          <w:marLeft w:val="0"/>
          <w:marRight w:val="0"/>
          <w:marTop w:val="0"/>
          <w:marBottom w:val="0"/>
          <w:divBdr>
            <w:top w:val="none" w:sz="0" w:space="0" w:color="auto"/>
            <w:left w:val="none" w:sz="0" w:space="0" w:color="auto"/>
            <w:bottom w:val="none" w:sz="0" w:space="0" w:color="auto"/>
            <w:right w:val="none" w:sz="0" w:space="0" w:color="auto"/>
          </w:divBdr>
        </w:div>
        <w:div w:id="573970784">
          <w:marLeft w:val="0"/>
          <w:marRight w:val="0"/>
          <w:marTop w:val="0"/>
          <w:marBottom w:val="0"/>
          <w:divBdr>
            <w:top w:val="none" w:sz="0" w:space="0" w:color="auto"/>
            <w:left w:val="none" w:sz="0" w:space="0" w:color="auto"/>
            <w:bottom w:val="none" w:sz="0" w:space="0" w:color="auto"/>
            <w:right w:val="none" w:sz="0" w:space="0" w:color="auto"/>
          </w:divBdr>
        </w:div>
        <w:div w:id="135874897">
          <w:marLeft w:val="0"/>
          <w:marRight w:val="0"/>
          <w:marTop w:val="0"/>
          <w:marBottom w:val="0"/>
          <w:divBdr>
            <w:top w:val="none" w:sz="0" w:space="0" w:color="auto"/>
            <w:left w:val="none" w:sz="0" w:space="0" w:color="auto"/>
            <w:bottom w:val="none" w:sz="0" w:space="0" w:color="auto"/>
            <w:right w:val="none" w:sz="0" w:space="0" w:color="auto"/>
          </w:divBdr>
        </w:div>
        <w:div w:id="1211647451">
          <w:marLeft w:val="0"/>
          <w:marRight w:val="0"/>
          <w:marTop w:val="0"/>
          <w:marBottom w:val="0"/>
          <w:divBdr>
            <w:top w:val="none" w:sz="0" w:space="0" w:color="auto"/>
            <w:left w:val="none" w:sz="0" w:space="0" w:color="auto"/>
            <w:bottom w:val="none" w:sz="0" w:space="0" w:color="auto"/>
            <w:right w:val="none" w:sz="0" w:space="0" w:color="auto"/>
          </w:divBdr>
        </w:div>
        <w:div w:id="2113163163">
          <w:marLeft w:val="0"/>
          <w:marRight w:val="0"/>
          <w:marTop w:val="0"/>
          <w:marBottom w:val="0"/>
          <w:divBdr>
            <w:top w:val="none" w:sz="0" w:space="0" w:color="auto"/>
            <w:left w:val="none" w:sz="0" w:space="0" w:color="auto"/>
            <w:bottom w:val="none" w:sz="0" w:space="0" w:color="auto"/>
            <w:right w:val="none" w:sz="0" w:space="0" w:color="auto"/>
          </w:divBdr>
        </w:div>
        <w:div w:id="107892266">
          <w:marLeft w:val="0"/>
          <w:marRight w:val="0"/>
          <w:marTop w:val="0"/>
          <w:marBottom w:val="0"/>
          <w:divBdr>
            <w:top w:val="none" w:sz="0" w:space="0" w:color="auto"/>
            <w:left w:val="none" w:sz="0" w:space="0" w:color="auto"/>
            <w:bottom w:val="none" w:sz="0" w:space="0" w:color="auto"/>
            <w:right w:val="none" w:sz="0" w:space="0" w:color="auto"/>
          </w:divBdr>
        </w:div>
        <w:div w:id="1232350694">
          <w:marLeft w:val="0"/>
          <w:marRight w:val="0"/>
          <w:marTop w:val="0"/>
          <w:marBottom w:val="0"/>
          <w:divBdr>
            <w:top w:val="none" w:sz="0" w:space="0" w:color="auto"/>
            <w:left w:val="none" w:sz="0" w:space="0" w:color="auto"/>
            <w:bottom w:val="none" w:sz="0" w:space="0" w:color="auto"/>
            <w:right w:val="none" w:sz="0" w:space="0" w:color="auto"/>
          </w:divBdr>
        </w:div>
        <w:div w:id="1755203706">
          <w:marLeft w:val="0"/>
          <w:marRight w:val="0"/>
          <w:marTop w:val="0"/>
          <w:marBottom w:val="0"/>
          <w:divBdr>
            <w:top w:val="none" w:sz="0" w:space="0" w:color="auto"/>
            <w:left w:val="none" w:sz="0" w:space="0" w:color="auto"/>
            <w:bottom w:val="none" w:sz="0" w:space="0" w:color="auto"/>
            <w:right w:val="none" w:sz="0" w:space="0" w:color="auto"/>
          </w:divBdr>
        </w:div>
        <w:div w:id="498734416">
          <w:marLeft w:val="0"/>
          <w:marRight w:val="0"/>
          <w:marTop w:val="0"/>
          <w:marBottom w:val="0"/>
          <w:divBdr>
            <w:top w:val="none" w:sz="0" w:space="0" w:color="auto"/>
            <w:left w:val="none" w:sz="0" w:space="0" w:color="auto"/>
            <w:bottom w:val="none" w:sz="0" w:space="0" w:color="auto"/>
            <w:right w:val="none" w:sz="0" w:space="0" w:color="auto"/>
          </w:divBdr>
        </w:div>
        <w:div w:id="1032146790">
          <w:marLeft w:val="0"/>
          <w:marRight w:val="0"/>
          <w:marTop w:val="0"/>
          <w:marBottom w:val="0"/>
          <w:divBdr>
            <w:top w:val="none" w:sz="0" w:space="0" w:color="auto"/>
            <w:left w:val="none" w:sz="0" w:space="0" w:color="auto"/>
            <w:bottom w:val="none" w:sz="0" w:space="0" w:color="auto"/>
            <w:right w:val="none" w:sz="0" w:space="0" w:color="auto"/>
          </w:divBdr>
        </w:div>
        <w:div w:id="313024296">
          <w:marLeft w:val="0"/>
          <w:marRight w:val="0"/>
          <w:marTop w:val="0"/>
          <w:marBottom w:val="0"/>
          <w:divBdr>
            <w:top w:val="none" w:sz="0" w:space="0" w:color="auto"/>
            <w:left w:val="none" w:sz="0" w:space="0" w:color="auto"/>
            <w:bottom w:val="none" w:sz="0" w:space="0" w:color="auto"/>
            <w:right w:val="none" w:sz="0" w:space="0" w:color="auto"/>
          </w:divBdr>
        </w:div>
        <w:div w:id="597451586">
          <w:marLeft w:val="0"/>
          <w:marRight w:val="0"/>
          <w:marTop w:val="0"/>
          <w:marBottom w:val="0"/>
          <w:divBdr>
            <w:top w:val="none" w:sz="0" w:space="0" w:color="auto"/>
            <w:left w:val="none" w:sz="0" w:space="0" w:color="auto"/>
            <w:bottom w:val="none" w:sz="0" w:space="0" w:color="auto"/>
            <w:right w:val="none" w:sz="0" w:space="0" w:color="auto"/>
          </w:divBdr>
        </w:div>
        <w:div w:id="66727275">
          <w:marLeft w:val="0"/>
          <w:marRight w:val="0"/>
          <w:marTop w:val="0"/>
          <w:marBottom w:val="0"/>
          <w:divBdr>
            <w:top w:val="none" w:sz="0" w:space="0" w:color="auto"/>
            <w:left w:val="none" w:sz="0" w:space="0" w:color="auto"/>
            <w:bottom w:val="none" w:sz="0" w:space="0" w:color="auto"/>
            <w:right w:val="none" w:sz="0" w:space="0" w:color="auto"/>
          </w:divBdr>
        </w:div>
        <w:div w:id="1857039667">
          <w:marLeft w:val="0"/>
          <w:marRight w:val="0"/>
          <w:marTop w:val="0"/>
          <w:marBottom w:val="0"/>
          <w:divBdr>
            <w:top w:val="none" w:sz="0" w:space="0" w:color="auto"/>
            <w:left w:val="none" w:sz="0" w:space="0" w:color="auto"/>
            <w:bottom w:val="none" w:sz="0" w:space="0" w:color="auto"/>
            <w:right w:val="none" w:sz="0" w:space="0" w:color="auto"/>
          </w:divBdr>
        </w:div>
        <w:div w:id="367873578">
          <w:marLeft w:val="0"/>
          <w:marRight w:val="0"/>
          <w:marTop w:val="0"/>
          <w:marBottom w:val="0"/>
          <w:divBdr>
            <w:top w:val="none" w:sz="0" w:space="0" w:color="auto"/>
            <w:left w:val="none" w:sz="0" w:space="0" w:color="auto"/>
            <w:bottom w:val="none" w:sz="0" w:space="0" w:color="auto"/>
            <w:right w:val="none" w:sz="0" w:space="0" w:color="auto"/>
          </w:divBdr>
        </w:div>
        <w:div w:id="1129593463">
          <w:marLeft w:val="0"/>
          <w:marRight w:val="0"/>
          <w:marTop w:val="0"/>
          <w:marBottom w:val="0"/>
          <w:divBdr>
            <w:top w:val="none" w:sz="0" w:space="0" w:color="auto"/>
            <w:left w:val="none" w:sz="0" w:space="0" w:color="auto"/>
            <w:bottom w:val="none" w:sz="0" w:space="0" w:color="auto"/>
            <w:right w:val="none" w:sz="0" w:space="0" w:color="auto"/>
          </w:divBdr>
        </w:div>
        <w:div w:id="2027561782">
          <w:marLeft w:val="0"/>
          <w:marRight w:val="0"/>
          <w:marTop w:val="0"/>
          <w:marBottom w:val="0"/>
          <w:divBdr>
            <w:top w:val="none" w:sz="0" w:space="0" w:color="auto"/>
            <w:left w:val="none" w:sz="0" w:space="0" w:color="auto"/>
            <w:bottom w:val="none" w:sz="0" w:space="0" w:color="auto"/>
            <w:right w:val="none" w:sz="0" w:space="0" w:color="auto"/>
          </w:divBdr>
        </w:div>
        <w:div w:id="1652321082">
          <w:marLeft w:val="0"/>
          <w:marRight w:val="0"/>
          <w:marTop w:val="0"/>
          <w:marBottom w:val="0"/>
          <w:divBdr>
            <w:top w:val="none" w:sz="0" w:space="0" w:color="auto"/>
            <w:left w:val="none" w:sz="0" w:space="0" w:color="auto"/>
            <w:bottom w:val="none" w:sz="0" w:space="0" w:color="auto"/>
            <w:right w:val="none" w:sz="0" w:space="0" w:color="auto"/>
          </w:divBdr>
        </w:div>
        <w:div w:id="1191725934">
          <w:marLeft w:val="0"/>
          <w:marRight w:val="0"/>
          <w:marTop w:val="0"/>
          <w:marBottom w:val="0"/>
          <w:divBdr>
            <w:top w:val="none" w:sz="0" w:space="0" w:color="auto"/>
            <w:left w:val="none" w:sz="0" w:space="0" w:color="auto"/>
            <w:bottom w:val="none" w:sz="0" w:space="0" w:color="auto"/>
            <w:right w:val="none" w:sz="0" w:space="0" w:color="auto"/>
          </w:divBdr>
        </w:div>
        <w:div w:id="1671982006">
          <w:marLeft w:val="0"/>
          <w:marRight w:val="0"/>
          <w:marTop w:val="0"/>
          <w:marBottom w:val="0"/>
          <w:divBdr>
            <w:top w:val="none" w:sz="0" w:space="0" w:color="auto"/>
            <w:left w:val="none" w:sz="0" w:space="0" w:color="auto"/>
            <w:bottom w:val="none" w:sz="0" w:space="0" w:color="auto"/>
            <w:right w:val="none" w:sz="0" w:space="0" w:color="auto"/>
          </w:divBdr>
        </w:div>
        <w:div w:id="1126898815">
          <w:marLeft w:val="0"/>
          <w:marRight w:val="0"/>
          <w:marTop w:val="0"/>
          <w:marBottom w:val="0"/>
          <w:divBdr>
            <w:top w:val="none" w:sz="0" w:space="0" w:color="auto"/>
            <w:left w:val="none" w:sz="0" w:space="0" w:color="auto"/>
            <w:bottom w:val="none" w:sz="0" w:space="0" w:color="auto"/>
            <w:right w:val="none" w:sz="0" w:space="0" w:color="auto"/>
          </w:divBdr>
        </w:div>
        <w:div w:id="1081954012">
          <w:marLeft w:val="0"/>
          <w:marRight w:val="0"/>
          <w:marTop w:val="0"/>
          <w:marBottom w:val="0"/>
          <w:divBdr>
            <w:top w:val="none" w:sz="0" w:space="0" w:color="auto"/>
            <w:left w:val="none" w:sz="0" w:space="0" w:color="auto"/>
            <w:bottom w:val="none" w:sz="0" w:space="0" w:color="auto"/>
            <w:right w:val="none" w:sz="0" w:space="0" w:color="auto"/>
          </w:divBdr>
        </w:div>
        <w:div w:id="1677994911">
          <w:marLeft w:val="0"/>
          <w:marRight w:val="0"/>
          <w:marTop w:val="0"/>
          <w:marBottom w:val="0"/>
          <w:divBdr>
            <w:top w:val="none" w:sz="0" w:space="0" w:color="auto"/>
            <w:left w:val="none" w:sz="0" w:space="0" w:color="auto"/>
            <w:bottom w:val="none" w:sz="0" w:space="0" w:color="auto"/>
            <w:right w:val="none" w:sz="0" w:space="0" w:color="auto"/>
          </w:divBdr>
        </w:div>
        <w:div w:id="196938189">
          <w:marLeft w:val="0"/>
          <w:marRight w:val="0"/>
          <w:marTop w:val="0"/>
          <w:marBottom w:val="0"/>
          <w:divBdr>
            <w:top w:val="none" w:sz="0" w:space="0" w:color="auto"/>
            <w:left w:val="none" w:sz="0" w:space="0" w:color="auto"/>
            <w:bottom w:val="none" w:sz="0" w:space="0" w:color="auto"/>
            <w:right w:val="none" w:sz="0" w:space="0" w:color="auto"/>
          </w:divBdr>
        </w:div>
        <w:div w:id="2032871790">
          <w:marLeft w:val="0"/>
          <w:marRight w:val="0"/>
          <w:marTop w:val="0"/>
          <w:marBottom w:val="0"/>
          <w:divBdr>
            <w:top w:val="none" w:sz="0" w:space="0" w:color="auto"/>
            <w:left w:val="none" w:sz="0" w:space="0" w:color="auto"/>
            <w:bottom w:val="none" w:sz="0" w:space="0" w:color="auto"/>
            <w:right w:val="none" w:sz="0" w:space="0" w:color="auto"/>
          </w:divBdr>
        </w:div>
        <w:div w:id="1767461064">
          <w:marLeft w:val="0"/>
          <w:marRight w:val="0"/>
          <w:marTop w:val="0"/>
          <w:marBottom w:val="0"/>
          <w:divBdr>
            <w:top w:val="none" w:sz="0" w:space="0" w:color="auto"/>
            <w:left w:val="none" w:sz="0" w:space="0" w:color="auto"/>
            <w:bottom w:val="none" w:sz="0" w:space="0" w:color="auto"/>
            <w:right w:val="none" w:sz="0" w:space="0" w:color="auto"/>
          </w:divBdr>
        </w:div>
        <w:div w:id="947204656">
          <w:marLeft w:val="0"/>
          <w:marRight w:val="0"/>
          <w:marTop w:val="0"/>
          <w:marBottom w:val="0"/>
          <w:divBdr>
            <w:top w:val="none" w:sz="0" w:space="0" w:color="auto"/>
            <w:left w:val="none" w:sz="0" w:space="0" w:color="auto"/>
            <w:bottom w:val="none" w:sz="0" w:space="0" w:color="auto"/>
            <w:right w:val="none" w:sz="0" w:space="0" w:color="auto"/>
          </w:divBdr>
        </w:div>
        <w:div w:id="2095783626">
          <w:marLeft w:val="0"/>
          <w:marRight w:val="0"/>
          <w:marTop w:val="0"/>
          <w:marBottom w:val="0"/>
          <w:divBdr>
            <w:top w:val="none" w:sz="0" w:space="0" w:color="auto"/>
            <w:left w:val="none" w:sz="0" w:space="0" w:color="auto"/>
            <w:bottom w:val="none" w:sz="0" w:space="0" w:color="auto"/>
            <w:right w:val="none" w:sz="0" w:space="0" w:color="auto"/>
          </w:divBdr>
        </w:div>
        <w:div w:id="1167935770">
          <w:marLeft w:val="0"/>
          <w:marRight w:val="0"/>
          <w:marTop w:val="0"/>
          <w:marBottom w:val="0"/>
          <w:divBdr>
            <w:top w:val="none" w:sz="0" w:space="0" w:color="auto"/>
            <w:left w:val="none" w:sz="0" w:space="0" w:color="auto"/>
            <w:bottom w:val="none" w:sz="0" w:space="0" w:color="auto"/>
            <w:right w:val="none" w:sz="0" w:space="0" w:color="auto"/>
          </w:divBdr>
        </w:div>
        <w:div w:id="144588628">
          <w:marLeft w:val="0"/>
          <w:marRight w:val="0"/>
          <w:marTop w:val="0"/>
          <w:marBottom w:val="0"/>
          <w:divBdr>
            <w:top w:val="none" w:sz="0" w:space="0" w:color="auto"/>
            <w:left w:val="none" w:sz="0" w:space="0" w:color="auto"/>
            <w:bottom w:val="none" w:sz="0" w:space="0" w:color="auto"/>
            <w:right w:val="none" w:sz="0" w:space="0" w:color="auto"/>
          </w:divBdr>
        </w:div>
        <w:div w:id="102575600">
          <w:marLeft w:val="0"/>
          <w:marRight w:val="0"/>
          <w:marTop w:val="0"/>
          <w:marBottom w:val="0"/>
          <w:divBdr>
            <w:top w:val="none" w:sz="0" w:space="0" w:color="auto"/>
            <w:left w:val="none" w:sz="0" w:space="0" w:color="auto"/>
            <w:bottom w:val="none" w:sz="0" w:space="0" w:color="auto"/>
            <w:right w:val="none" w:sz="0" w:space="0" w:color="auto"/>
          </w:divBdr>
        </w:div>
        <w:div w:id="1631670950">
          <w:marLeft w:val="0"/>
          <w:marRight w:val="0"/>
          <w:marTop w:val="0"/>
          <w:marBottom w:val="0"/>
          <w:divBdr>
            <w:top w:val="none" w:sz="0" w:space="0" w:color="auto"/>
            <w:left w:val="none" w:sz="0" w:space="0" w:color="auto"/>
            <w:bottom w:val="none" w:sz="0" w:space="0" w:color="auto"/>
            <w:right w:val="none" w:sz="0" w:space="0" w:color="auto"/>
          </w:divBdr>
        </w:div>
      </w:divsChild>
    </w:div>
    <w:div w:id="1035042281">
      <w:bodyDiv w:val="1"/>
      <w:marLeft w:val="0"/>
      <w:marRight w:val="0"/>
      <w:marTop w:val="0"/>
      <w:marBottom w:val="0"/>
      <w:divBdr>
        <w:top w:val="none" w:sz="0" w:space="0" w:color="auto"/>
        <w:left w:val="none" w:sz="0" w:space="0" w:color="auto"/>
        <w:bottom w:val="none" w:sz="0" w:space="0" w:color="auto"/>
        <w:right w:val="none" w:sz="0" w:space="0" w:color="auto"/>
      </w:divBdr>
    </w:div>
    <w:div w:id="1118372507">
      <w:bodyDiv w:val="1"/>
      <w:marLeft w:val="0"/>
      <w:marRight w:val="0"/>
      <w:marTop w:val="0"/>
      <w:marBottom w:val="0"/>
      <w:divBdr>
        <w:top w:val="none" w:sz="0" w:space="0" w:color="auto"/>
        <w:left w:val="none" w:sz="0" w:space="0" w:color="auto"/>
        <w:bottom w:val="none" w:sz="0" w:space="0" w:color="auto"/>
        <w:right w:val="none" w:sz="0" w:space="0" w:color="auto"/>
      </w:divBdr>
      <w:divsChild>
        <w:div w:id="1425493117">
          <w:marLeft w:val="0"/>
          <w:marRight w:val="0"/>
          <w:marTop w:val="0"/>
          <w:marBottom w:val="300"/>
          <w:divBdr>
            <w:top w:val="none" w:sz="0" w:space="0" w:color="auto"/>
            <w:left w:val="none" w:sz="0" w:space="0" w:color="auto"/>
            <w:bottom w:val="none" w:sz="0" w:space="0" w:color="auto"/>
            <w:right w:val="none" w:sz="0" w:space="0" w:color="auto"/>
          </w:divBdr>
          <w:divsChild>
            <w:div w:id="120806952">
              <w:marLeft w:val="0"/>
              <w:marRight w:val="0"/>
              <w:marTop w:val="0"/>
              <w:marBottom w:val="0"/>
              <w:divBdr>
                <w:top w:val="none" w:sz="0" w:space="0" w:color="auto"/>
                <w:left w:val="none" w:sz="0" w:space="0" w:color="auto"/>
                <w:bottom w:val="none" w:sz="0" w:space="0" w:color="auto"/>
                <w:right w:val="none" w:sz="0" w:space="0" w:color="auto"/>
              </w:divBdr>
            </w:div>
          </w:divsChild>
        </w:div>
        <w:div w:id="1885098444">
          <w:marLeft w:val="0"/>
          <w:marRight w:val="0"/>
          <w:marTop w:val="0"/>
          <w:marBottom w:val="300"/>
          <w:divBdr>
            <w:top w:val="none" w:sz="0" w:space="0" w:color="auto"/>
            <w:left w:val="none" w:sz="0" w:space="0" w:color="auto"/>
            <w:bottom w:val="none" w:sz="0" w:space="0" w:color="auto"/>
            <w:right w:val="none" w:sz="0" w:space="0" w:color="auto"/>
          </w:divBdr>
          <w:divsChild>
            <w:div w:id="1848249205">
              <w:marLeft w:val="0"/>
              <w:marRight w:val="0"/>
              <w:marTop w:val="0"/>
              <w:marBottom w:val="0"/>
              <w:divBdr>
                <w:top w:val="single" w:sz="12" w:space="0" w:color="CACACA"/>
                <w:left w:val="none" w:sz="0" w:space="0" w:color="auto"/>
                <w:bottom w:val="single" w:sz="6" w:space="0" w:color="CACACA"/>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sChild>
        </w:div>
        <w:div w:id="1322343404">
          <w:marLeft w:val="0"/>
          <w:marRight w:val="0"/>
          <w:marTop w:val="0"/>
          <w:marBottom w:val="300"/>
          <w:divBdr>
            <w:top w:val="none" w:sz="0" w:space="0" w:color="auto"/>
            <w:left w:val="none" w:sz="0" w:space="0" w:color="auto"/>
            <w:bottom w:val="none" w:sz="0" w:space="0" w:color="auto"/>
            <w:right w:val="none" w:sz="0" w:space="0" w:color="auto"/>
          </w:divBdr>
          <w:divsChild>
            <w:div w:id="430708608">
              <w:marLeft w:val="0"/>
              <w:marRight w:val="0"/>
              <w:marTop w:val="0"/>
              <w:marBottom w:val="0"/>
              <w:divBdr>
                <w:top w:val="single" w:sz="12" w:space="0" w:color="CACACA"/>
                <w:left w:val="none" w:sz="0" w:space="0" w:color="auto"/>
                <w:bottom w:val="single" w:sz="6" w:space="0" w:color="CACACA"/>
                <w:right w:val="none" w:sz="0" w:space="0" w:color="auto"/>
              </w:divBdr>
            </w:div>
            <w:div w:id="1330595623">
              <w:marLeft w:val="0"/>
              <w:marRight w:val="0"/>
              <w:marTop w:val="0"/>
              <w:marBottom w:val="0"/>
              <w:divBdr>
                <w:top w:val="none" w:sz="0" w:space="0" w:color="auto"/>
                <w:left w:val="none" w:sz="0" w:space="0" w:color="auto"/>
                <w:bottom w:val="none" w:sz="0" w:space="0" w:color="auto"/>
                <w:right w:val="none" w:sz="0" w:space="0" w:color="auto"/>
              </w:divBdr>
            </w:div>
          </w:divsChild>
        </w:div>
        <w:div w:id="994532107">
          <w:marLeft w:val="0"/>
          <w:marRight w:val="0"/>
          <w:marTop w:val="0"/>
          <w:marBottom w:val="300"/>
          <w:divBdr>
            <w:top w:val="none" w:sz="0" w:space="0" w:color="auto"/>
            <w:left w:val="none" w:sz="0" w:space="0" w:color="auto"/>
            <w:bottom w:val="none" w:sz="0" w:space="0" w:color="auto"/>
            <w:right w:val="none" w:sz="0" w:space="0" w:color="auto"/>
          </w:divBdr>
          <w:divsChild>
            <w:div w:id="443621440">
              <w:marLeft w:val="0"/>
              <w:marRight w:val="0"/>
              <w:marTop w:val="0"/>
              <w:marBottom w:val="150"/>
              <w:divBdr>
                <w:top w:val="none" w:sz="0" w:space="0" w:color="auto"/>
                <w:left w:val="single" w:sz="48" w:space="4" w:color="C3C3C3"/>
                <w:bottom w:val="single" w:sz="6" w:space="0" w:color="CACACA"/>
                <w:right w:val="none" w:sz="0" w:space="0" w:color="auto"/>
              </w:divBdr>
            </w:div>
            <w:div w:id="559295109">
              <w:marLeft w:val="0"/>
              <w:marRight w:val="0"/>
              <w:marTop w:val="0"/>
              <w:marBottom w:val="0"/>
              <w:divBdr>
                <w:top w:val="none" w:sz="0" w:space="0" w:color="auto"/>
                <w:left w:val="none" w:sz="0" w:space="0" w:color="auto"/>
                <w:bottom w:val="none" w:sz="0" w:space="0" w:color="auto"/>
                <w:right w:val="none" w:sz="0" w:space="0" w:color="auto"/>
              </w:divBdr>
              <w:divsChild>
                <w:div w:id="14662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7827">
          <w:marLeft w:val="0"/>
          <w:marRight w:val="0"/>
          <w:marTop w:val="0"/>
          <w:marBottom w:val="0"/>
          <w:divBdr>
            <w:top w:val="none" w:sz="0" w:space="0" w:color="auto"/>
            <w:left w:val="none" w:sz="0" w:space="0" w:color="auto"/>
            <w:bottom w:val="none" w:sz="0" w:space="0" w:color="auto"/>
            <w:right w:val="none" w:sz="0" w:space="0" w:color="auto"/>
          </w:divBdr>
          <w:divsChild>
            <w:div w:id="1406222268">
              <w:marLeft w:val="0"/>
              <w:marRight w:val="0"/>
              <w:marTop w:val="0"/>
              <w:marBottom w:val="150"/>
              <w:divBdr>
                <w:top w:val="none" w:sz="0" w:space="0" w:color="auto"/>
                <w:left w:val="none" w:sz="0" w:space="0" w:color="auto"/>
                <w:bottom w:val="none" w:sz="0" w:space="0" w:color="auto"/>
                <w:right w:val="none" w:sz="0" w:space="0" w:color="auto"/>
              </w:divBdr>
              <w:divsChild>
                <w:div w:id="1474181572">
                  <w:marLeft w:val="0"/>
                  <w:marRight w:val="0"/>
                  <w:marTop w:val="0"/>
                  <w:marBottom w:val="0"/>
                  <w:divBdr>
                    <w:top w:val="none" w:sz="0" w:space="0" w:color="auto"/>
                    <w:left w:val="none" w:sz="0" w:space="0" w:color="auto"/>
                    <w:bottom w:val="none" w:sz="0" w:space="0" w:color="auto"/>
                    <w:right w:val="none" w:sz="0" w:space="0" w:color="auto"/>
                  </w:divBdr>
                </w:div>
                <w:div w:id="1710104033">
                  <w:marLeft w:val="0"/>
                  <w:marRight w:val="0"/>
                  <w:marTop w:val="0"/>
                  <w:marBottom w:val="0"/>
                  <w:divBdr>
                    <w:top w:val="none" w:sz="0" w:space="0" w:color="auto"/>
                    <w:left w:val="none" w:sz="0" w:space="0" w:color="auto"/>
                    <w:bottom w:val="none" w:sz="0" w:space="0" w:color="auto"/>
                    <w:right w:val="none" w:sz="0" w:space="0" w:color="auto"/>
                  </w:divBdr>
                  <w:divsChild>
                    <w:div w:id="1933708596">
                      <w:marLeft w:val="0"/>
                      <w:marRight w:val="0"/>
                      <w:marTop w:val="75"/>
                      <w:marBottom w:val="75"/>
                      <w:divBdr>
                        <w:top w:val="none" w:sz="0" w:space="0" w:color="auto"/>
                        <w:left w:val="none" w:sz="0" w:space="0" w:color="auto"/>
                        <w:bottom w:val="none" w:sz="0" w:space="0" w:color="auto"/>
                        <w:right w:val="none" w:sz="0" w:space="0" w:color="auto"/>
                      </w:divBdr>
                      <w:divsChild>
                        <w:div w:id="1076585492">
                          <w:marLeft w:val="0"/>
                          <w:marRight w:val="0"/>
                          <w:marTop w:val="0"/>
                          <w:marBottom w:val="0"/>
                          <w:divBdr>
                            <w:top w:val="none" w:sz="0" w:space="0" w:color="auto"/>
                            <w:left w:val="none" w:sz="0" w:space="0" w:color="auto"/>
                            <w:bottom w:val="none" w:sz="0" w:space="0" w:color="auto"/>
                            <w:right w:val="none" w:sz="0" w:space="0" w:color="auto"/>
                          </w:divBdr>
                        </w:div>
                        <w:div w:id="976645854">
                          <w:marLeft w:val="0"/>
                          <w:marRight w:val="0"/>
                          <w:marTop w:val="75"/>
                          <w:marBottom w:val="0"/>
                          <w:divBdr>
                            <w:top w:val="none" w:sz="0" w:space="0" w:color="auto"/>
                            <w:left w:val="none" w:sz="0" w:space="0" w:color="auto"/>
                            <w:bottom w:val="none" w:sz="0" w:space="0" w:color="auto"/>
                            <w:right w:val="none" w:sz="0" w:space="0" w:color="auto"/>
                          </w:divBdr>
                        </w:div>
                      </w:divsChild>
                    </w:div>
                    <w:div w:id="881408114">
                      <w:marLeft w:val="0"/>
                      <w:marRight w:val="0"/>
                      <w:marTop w:val="150"/>
                      <w:marBottom w:val="150"/>
                      <w:divBdr>
                        <w:top w:val="none" w:sz="0" w:space="0" w:color="auto"/>
                        <w:left w:val="none" w:sz="0" w:space="0" w:color="auto"/>
                        <w:bottom w:val="none" w:sz="0" w:space="0" w:color="auto"/>
                        <w:right w:val="none" w:sz="0" w:space="0" w:color="auto"/>
                      </w:divBdr>
                      <w:divsChild>
                        <w:div w:id="1008213846">
                          <w:marLeft w:val="0"/>
                          <w:marRight w:val="0"/>
                          <w:marTop w:val="0"/>
                          <w:marBottom w:val="0"/>
                          <w:divBdr>
                            <w:top w:val="none" w:sz="0" w:space="0" w:color="auto"/>
                            <w:left w:val="none" w:sz="0" w:space="0" w:color="auto"/>
                            <w:bottom w:val="none" w:sz="0" w:space="0" w:color="auto"/>
                            <w:right w:val="none" w:sz="0" w:space="0" w:color="auto"/>
                          </w:divBdr>
                        </w:div>
                      </w:divsChild>
                    </w:div>
                    <w:div w:id="1835803719">
                      <w:marLeft w:val="0"/>
                      <w:marRight w:val="0"/>
                      <w:marTop w:val="0"/>
                      <w:marBottom w:val="0"/>
                      <w:divBdr>
                        <w:top w:val="single" w:sz="6" w:space="0" w:color="CCCCCC"/>
                        <w:left w:val="single" w:sz="6" w:space="0" w:color="CCCCCC"/>
                        <w:bottom w:val="single" w:sz="6" w:space="0" w:color="CCCCCC"/>
                        <w:right w:val="single" w:sz="6" w:space="0" w:color="CCCCCC"/>
                      </w:divBdr>
                      <w:divsChild>
                        <w:div w:id="1955400207">
                          <w:marLeft w:val="0"/>
                          <w:marRight w:val="0"/>
                          <w:marTop w:val="0"/>
                          <w:marBottom w:val="0"/>
                          <w:divBdr>
                            <w:top w:val="none" w:sz="0" w:space="0" w:color="auto"/>
                            <w:left w:val="none" w:sz="0" w:space="0" w:color="auto"/>
                            <w:bottom w:val="none" w:sz="0" w:space="0" w:color="auto"/>
                            <w:right w:val="none" w:sz="0" w:space="0" w:color="auto"/>
                          </w:divBdr>
                        </w:div>
                      </w:divsChild>
                    </w:div>
                    <w:div w:id="12465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9475">
      <w:bodyDiv w:val="1"/>
      <w:marLeft w:val="0"/>
      <w:marRight w:val="0"/>
      <w:marTop w:val="0"/>
      <w:marBottom w:val="0"/>
      <w:divBdr>
        <w:top w:val="none" w:sz="0" w:space="0" w:color="auto"/>
        <w:left w:val="none" w:sz="0" w:space="0" w:color="auto"/>
        <w:bottom w:val="none" w:sz="0" w:space="0" w:color="auto"/>
        <w:right w:val="none" w:sz="0" w:space="0" w:color="auto"/>
      </w:divBdr>
    </w:div>
    <w:div w:id="1206064076">
      <w:bodyDiv w:val="1"/>
      <w:marLeft w:val="0"/>
      <w:marRight w:val="0"/>
      <w:marTop w:val="0"/>
      <w:marBottom w:val="0"/>
      <w:divBdr>
        <w:top w:val="none" w:sz="0" w:space="0" w:color="auto"/>
        <w:left w:val="none" w:sz="0" w:space="0" w:color="auto"/>
        <w:bottom w:val="none" w:sz="0" w:space="0" w:color="auto"/>
        <w:right w:val="none" w:sz="0" w:space="0" w:color="auto"/>
      </w:divBdr>
    </w:div>
    <w:div w:id="1235509479">
      <w:bodyDiv w:val="1"/>
      <w:marLeft w:val="0"/>
      <w:marRight w:val="0"/>
      <w:marTop w:val="0"/>
      <w:marBottom w:val="0"/>
      <w:divBdr>
        <w:top w:val="none" w:sz="0" w:space="0" w:color="auto"/>
        <w:left w:val="none" w:sz="0" w:space="0" w:color="auto"/>
        <w:bottom w:val="none" w:sz="0" w:space="0" w:color="auto"/>
        <w:right w:val="none" w:sz="0" w:space="0" w:color="auto"/>
      </w:divBdr>
      <w:divsChild>
        <w:div w:id="406390299">
          <w:marLeft w:val="0"/>
          <w:marRight w:val="0"/>
          <w:marTop w:val="0"/>
          <w:marBottom w:val="0"/>
          <w:divBdr>
            <w:top w:val="none" w:sz="0" w:space="0" w:color="auto"/>
            <w:left w:val="none" w:sz="0" w:space="0" w:color="auto"/>
            <w:bottom w:val="none" w:sz="0" w:space="0" w:color="auto"/>
            <w:right w:val="none" w:sz="0" w:space="0" w:color="auto"/>
          </w:divBdr>
        </w:div>
        <w:div w:id="1156072509">
          <w:marLeft w:val="0"/>
          <w:marRight w:val="0"/>
          <w:marTop w:val="0"/>
          <w:marBottom w:val="0"/>
          <w:divBdr>
            <w:top w:val="none" w:sz="0" w:space="0" w:color="auto"/>
            <w:left w:val="none" w:sz="0" w:space="0" w:color="auto"/>
            <w:bottom w:val="none" w:sz="0" w:space="0" w:color="auto"/>
            <w:right w:val="none" w:sz="0" w:space="0" w:color="auto"/>
          </w:divBdr>
        </w:div>
        <w:div w:id="1773547406">
          <w:marLeft w:val="0"/>
          <w:marRight w:val="0"/>
          <w:marTop w:val="0"/>
          <w:marBottom w:val="0"/>
          <w:divBdr>
            <w:top w:val="none" w:sz="0" w:space="0" w:color="auto"/>
            <w:left w:val="none" w:sz="0" w:space="0" w:color="auto"/>
            <w:bottom w:val="none" w:sz="0" w:space="0" w:color="auto"/>
            <w:right w:val="none" w:sz="0" w:space="0" w:color="auto"/>
          </w:divBdr>
        </w:div>
        <w:div w:id="1649548792">
          <w:marLeft w:val="0"/>
          <w:marRight w:val="0"/>
          <w:marTop w:val="0"/>
          <w:marBottom w:val="0"/>
          <w:divBdr>
            <w:top w:val="none" w:sz="0" w:space="0" w:color="auto"/>
            <w:left w:val="none" w:sz="0" w:space="0" w:color="auto"/>
            <w:bottom w:val="none" w:sz="0" w:space="0" w:color="auto"/>
            <w:right w:val="none" w:sz="0" w:space="0" w:color="auto"/>
          </w:divBdr>
        </w:div>
        <w:div w:id="1397390439">
          <w:marLeft w:val="0"/>
          <w:marRight w:val="0"/>
          <w:marTop w:val="0"/>
          <w:marBottom w:val="0"/>
          <w:divBdr>
            <w:top w:val="none" w:sz="0" w:space="0" w:color="auto"/>
            <w:left w:val="none" w:sz="0" w:space="0" w:color="auto"/>
            <w:bottom w:val="none" w:sz="0" w:space="0" w:color="auto"/>
            <w:right w:val="none" w:sz="0" w:space="0" w:color="auto"/>
          </w:divBdr>
        </w:div>
        <w:div w:id="702748121">
          <w:marLeft w:val="0"/>
          <w:marRight w:val="0"/>
          <w:marTop w:val="0"/>
          <w:marBottom w:val="0"/>
          <w:divBdr>
            <w:top w:val="none" w:sz="0" w:space="0" w:color="auto"/>
            <w:left w:val="none" w:sz="0" w:space="0" w:color="auto"/>
            <w:bottom w:val="none" w:sz="0" w:space="0" w:color="auto"/>
            <w:right w:val="none" w:sz="0" w:space="0" w:color="auto"/>
          </w:divBdr>
        </w:div>
        <w:div w:id="628634120">
          <w:marLeft w:val="0"/>
          <w:marRight w:val="0"/>
          <w:marTop w:val="0"/>
          <w:marBottom w:val="0"/>
          <w:divBdr>
            <w:top w:val="none" w:sz="0" w:space="0" w:color="auto"/>
            <w:left w:val="none" w:sz="0" w:space="0" w:color="auto"/>
            <w:bottom w:val="none" w:sz="0" w:space="0" w:color="auto"/>
            <w:right w:val="none" w:sz="0" w:space="0" w:color="auto"/>
          </w:divBdr>
        </w:div>
        <w:div w:id="1926259510">
          <w:marLeft w:val="0"/>
          <w:marRight w:val="0"/>
          <w:marTop w:val="0"/>
          <w:marBottom w:val="0"/>
          <w:divBdr>
            <w:top w:val="none" w:sz="0" w:space="0" w:color="auto"/>
            <w:left w:val="none" w:sz="0" w:space="0" w:color="auto"/>
            <w:bottom w:val="none" w:sz="0" w:space="0" w:color="auto"/>
            <w:right w:val="none" w:sz="0" w:space="0" w:color="auto"/>
          </w:divBdr>
        </w:div>
        <w:div w:id="922495616">
          <w:marLeft w:val="0"/>
          <w:marRight w:val="0"/>
          <w:marTop w:val="0"/>
          <w:marBottom w:val="0"/>
          <w:divBdr>
            <w:top w:val="none" w:sz="0" w:space="0" w:color="auto"/>
            <w:left w:val="none" w:sz="0" w:space="0" w:color="auto"/>
            <w:bottom w:val="none" w:sz="0" w:space="0" w:color="auto"/>
            <w:right w:val="none" w:sz="0" w:space="0" w:color="auto"/>
          </w:divBdr>
        </w:div>
        <w:div w:id="277220581">
          <w:marLeft w:val="0"/>
          <w:marRight w:val="0"/>
          <w:marTop w:val="0"/>
          <w:marBottom w:val="0"/>
          <w:divBdr>
            <w:top w:val="none" w:sz="0" w:space="0" w:color="auto"/>
            <w:left w:val="none" w:sz="0" w:space="0" w:color="auto"/>
            <w:bottom w:val="none" w:sz="0" w:space="0" w:color="auto"/>
            <w:right w:val="none" w:sz="0" w:space="0" w:color="auto"/>
          </w:divBdr>
        </w:div>
        <w:div w:id="1262564445">
          <w:marLeft w:val="0"/>
          <w:marRight w:val="0"/>
          <w:marTop w:val="0"/>
          <w:marBottom w:val="0"/>
          <w:divBdr>
            <w:top w:val="none" w:sz="0" w:space="0" w:color="auto"/>
            <w:left w:val="none" w:sz="0" w:space="0" w:color="auto"/>
            <w:bottom w:val="none" w:sz="0" w:space="0" w:color="auto"/>
            <w:right w:val="none" w:sz="0" w:space="0" w:color="auto"/>
          </w:divBdr>
        </w:div>
        <w:div w:id="1588729602">
          <w:marLeft w:val="0"/>
          <w:marRight w:val="0"/>
          <w:marTop w:val="0"/>
          <w:marBottom w:val="0"/>
          <w:divBdr>
            <w:top w:val="none" w:sz="0" w:space="0" w:color="auto"/>
            <w:left w:val="none" w:sz="0" w:space="0" w:color="auto"/>
            <w:bottom w:val="none" w:sz="0" w:space="0" w:color="auto"/>
            <w:right w:val="none" w:sz="0" w:space="0" w:color="auto"/>
          </w:divBdr>
        </w:div>
        <w:div w:id="681277188">
          <w:marLeft w:val="0"/>
          <w:marRight w:val="0"/>
          <w:marTop w:val="0"/>
          <w:marBottom w:val="0"/>
          <w:divBdr>
            <w:top w:val="none" w:sz="0" w:space="0" w:color="auto"/>
            <w:left w:val="none" w:sz="0" w:space="0" w:color="auto"/>
            <w:bottom w:val="none" w:sz="0" w:space="0" w:color="auto"/>
            <w:right w:val="none" w:sz="0" w:space="0" w:color="auto"/>
          </w:divBdr>
        </w:div>
        <w:div w:id="1952544153">
          <w:marLeft w:val="0"/>
          <w:marRight w:val="0"/>
          <w:marTop w:val="0"/>
          <w:marBottom w:val="0"/>
          <w:divBdr>
            <w:top w:val="none" w:sz="0" w:space="0" w:color="auto"/>
            <w:left w:val="none" w:sz="0" w:space="0" w:color="auto"/>
            <w:bottom w:val="none" w:sz="0" w:space="0" w:color="auto"/>
            <w:right w:val="none" w:sz="0" w:space="0" w:color="auto"/>
          </w:divBdr>
        </w:div>
        <w:div w:id="665136579">
          <w:marLeft w:val="0"/>
          <w:marRight w:val="0"/>
          <w:marTop w:val="0"/>
          <w:marBottom w:val="0"/>
          <w:divBdr>
            <w:top w:val="none" w:sz="0" w:space="0" w:color="auto"/>
            <w:left w:val="none" w:sz="0" w:space="0" w:color="auto"/>
            <w:bottom w:val="none" w:sz="0" w:space="0" w:color="auto"/>
            <w:right w:val="none" w:sz="0" w:space="0" w:color="auto"/>
          </w:divBdr>
        </w:div>
        <w:div w:id="741488642">
          <w:marLeft w:val="0"/>
          <w:marRight w:val="0"/>
          <w:marTop w:val="0"/>
          <w:marBottom w:val="0"/>
          <w:divBdr>
            <w:top w:val="none" w:sz="0" w:space="0" w:color="auto"/>
            <w:left w:val="none" w:sz="0" w:space="0" w:color="auto"/>
            <w:bottom w:val="none" w:sz="0" w:space="0" w:color="auto"/>
            <w:right w:val="none" w:sz="0" w:space="0" w:color="auto"/>
          </w:divBdr>
        </w:div>
        <w:div w:id="844519753">
          <w:marLeft w:val="0"/>
          <w:marRight w:val="0"/>
          <w:marTop w:val="0"/>
          <w:marBottom w:val="0"/>
          <w:divBdr>
            <w:top w:val="none" w:sz="0" w:space="0" w:color="auto"/>
            <w:left w:val="none" w:sz="0" w:space="0" w:color="auto"/>
            <w:bottom w:val="none" w:sz="0" w:space="0" w:color="auto"/>
            <w:right w:val="none" w:sz="0" w:space="0" w:color="auto"/>
          </w:divBdr>
        </w:div>
        <w:div w:id="2060008454">
          <w:marLeft w:val="0"/>
          <w:marRight w:val="0"/>
          <w:marTop w:val="0"/>
          <w:marBottom w:val="0"/>
          <w:divBdr>
            <w:top w:val="none" w:sz="0" w:space="0" w:color="auto"/>
            <w:left w:val="none" w:sz="0" w:space="0" w:color="auto"/>
            <w:bottom w:val="none" w:sz="0" w:space="0" w:color="auto"/>
            <w:right w:val="none" w:sz="0" w:space="0" w:color="auto"/>
          </w:divBdr>
        </w:div>
        <w:div w:id="1408841864">
          <w:marLeft w:val="0"/>
          <w:marRight w:val="0"/>
          <w:marTop w:val="0"/>
          <w:marBottom w:val="0"/>
          <w:divBdr>
            <w:top w:val="none" w:sz="0" w:space="0" w:color="auto"/>
            <w:left w:val="none" w:sz="0" w:space="0" w:color="auto"/>
            <w:bottom w:val="none" w:sz="0" w:space="0" w:color="auto"/>
            <w:right w:val="none" w:sz="0" w:space="0" w:color="auto"/>
          </w:divBdr>
        </w:div>
        <w:div w:id="1631979577">
          <w:marLeft w:val="0"/>
          <w:marRight w:val="0"/>
          <w:marTop w:val="0"/>
          <w:marBottom w:val="0"/>
          <w:divBdr>
            <w:top w:val="none" w:sz="0" w:space="0" w:color="auto"/>
            <w:left w:val="none" w:sz="0" w:space="0" w:color="auto"/>
            <w:bottom w:val="none" w:sz="0" w:space="0" w:color="auto"/>
            <w:right w:val="none" w:sz="0" w:space="0" w:color="auto"/>
          </w:divBdr>
        </w:div>
        <w:div w:id="2113936196">
          <w:marLeft w:val="0"/>
          <w:marRight w:val="0"/>
          <w:marTop w:val="0"/>
          <w:marBottom w:val="0"/>
          <w:divBdr>
            <w:top w:val="none" w:sz="0" w:space="0" w:color="auto"/>
            <w:left w:val="none" w:sz="0" w:space="0" w:color="auto"/>
            <w:bottom w:val="none" w:sz="0" w:space="0" w:color="auto"/>
            <w:right w:val="none" w:sz="0" w:space="0" w:color="auto"/>
          </w:divBdr>
        </w:div>
        <w:div w:id="229310563">
          <w:marLeft w:val="0"/>
          <w:marRight w:val="0"/>
          <w:marTop w:val="0"/>
          <w:marBottom w:val="0"/>
          <w:divBdr>
            <w:top w:val="none" w:sz="0" w:space="0" w:color="auto"/>
            <w:left w:val="none" w:sz="0" w:space="0" w:color="auto"/>
            <w:bottom w:val="none" w:sz="0" w:space="0" w:color="auto"/>
            <w:right w:val="none" w:sz="0" w:space="0" w:color="auto"/>
          </w:divBdr>
        </w:div>
        <w:div w:id="1830167944">
          <w:marLeft w:val="0"/>
          <w:marRight w:val="0"/>
          <w:marTop w:val="0"/>
          <w:marBottom w:val="0"/>
          <w:divBdr>
            <w:top w:val="none" w:sz="0" w:space="0" w:color="auto"/>
            <w:left w:val="none" w:sz="0" w:space="0" w:color="auto"/>
            <w:bottom w:val="none" w:sz="0" w:space="0" w:color="auto"/>
            <w:right w:val="none" w:sz="0" w:space="0" w:color="auto"/>
          </w:divBdr>
        </w:div>
        <w:div w:id="1693215618">
          <w:marLeft w:val="0"/>
          <w:marRight w:val="0"/>
          <w:marTop w:val="0"/>
          <w:marBottom w:val="0"/>
          <w:divBdr>
            <w:top w:val="none" w:sz="0" w:space="0" w:color="auto"/>
            <w:left w:val="none" w:sz="0" w:space="0" w:color="auto"/>
            <w:bottom w:val="none" w:sz="0" w:space="0" w:color="auto"/>
            <w:right w:val="none" w:sz="0" w:space="0" w:color="auto"/>
          </w:divBdr>
        </w:div>
        <w:div w:id="322314465">
          <w:marLeft w:val="0"/>
          <w:marRight w:val="0"/>
          <w:marTop w:val="0"/>
          <w:marBottom w:val="0"/>
          <w:divBdr>
            <w:top w:val="none" w:sz="0" w:space="0" w:color="auto"/>
            <w:left w:val="none" w:sz="0" w:space="0" w:color="auto"/>
            <w:bottom w:val="none" w:sz="0" w:space="0" w:color="auto"/>
            <w:right w:val="none" w:sz="0" w:space="0" w:color="auto"/>
          </w:divBdr>
        </w:div>
        <w:div w:id="1917200095">
          <w:marLeft w:val="0"/>
          <w:marRight w:val="0"/>
          <w:marTop w:val="0"/>
          <w:marBottom w:val="0"/>
          <w:divBdr>
            <w:top w:val="none" w:sz="0" w:space="0" w:color="auto"/>
            <w:left w:val="none" w:sz="0" w:space="0" w:color="auto"/>
            <w:bottom w:val="none" w:sz="0" w:space="0" w:color="auto"/>
            <w:right w:val="none" w:sz="0" w:space="0" w:color="auto"/>
          </w:divBdr>
        </w:div>
        <w:div w:id="1366491526">
          <w:marLeft w:val="0"/>
          <w:marRight w:val="0"/>
          <w:marTop w:val="0"/>
          <w:marBottom w:val="0"/>
          <w:divBdr>
            <w:top w:val="none" w:sz="0" w:space="0" w:color="auto"/>
            <w:left w:val="none" w:sz="0" w:space="0" w:color="auto"/>
            <w:bottom w:val="none" w:sz="0" w:space="0" w:color="auto"/>
            <w:right w:val="none" w:sz="0" w:space="0" w:color="auto"/>
          </w:divBdr>
        </w:div>
        <w:div w:id="1896358517">
          <w:marLeft w:val="0"/>
          <w:marRight w:val="0"/>
          <w:marTop w:val="0"/>
          <w:marBottom w:val="0"/>
          <w:divBdr>
            <w:top w:val="none" w:sz="0" w:space="0" w:color="auto"/>
            <w:left w:val="none" w:sz="0" w:space="0" w:color="auto"/>
            <w:bottom w:val="none" w:sz="0" w:space="0" w:color="auto"/>
            <w:right w:val="none" w:sz="0" w:space="0" w:color="auto"/>
          </w:divBdr>
        </w:div>
        <w:div w:id="2060588732">
          <w:marLeft w:val="0"/>
          <w:marRight w:val="0"/>
          <w:marTop w:val="0"/>
          <w:marBottom w:val="0"/>
          <w:divBdr>
            <w:top w:val="none" w:sz="0" w:space="0" w:color="auto"/>
            <w:left w:val="none" w:sz="0" w:space="0" w:color="auto"/>
            <w:bottom w:val="none" w:sz="0" w:space="0" w:color="auto"/>
            <w:right w:val="none" w:sz="0" w:space="0" w:color="auto"/>
          </w:divBdr>
        </w:div>
        <w:div w:id="897859678">
          <w:marLeft w:val="0"/>
          <w:marRight w:val="0"/>
          <w:marTop w:val="0"/>
          <w:marBottom w:val="0"/>
          <w:divBdr>
            <w:top w:val="none" w:sz="0" w:space="0" w:color="auto"/>
            <w:left w:val="none" w:sz="0" w:space="0" w:color="auto"/>
            <w:bottom w:val="none" w:sz="0" w:space="0" w:color="auto"/>
            <w:right w:val="none" w:sz="0" w:space="0" w:color="auto"/>
          </w:divBdr>
        </w:div>
        <w:div w:id="1606843547">
          <w:marLeft w:val="0"/>
          <w:marRight w:val="0"/>
          <w:marTop w:val="0"/>
          <w:marBottom w:val="0"/>
          <w:divBdr>
            <w:top w:val="none" w:sz="0" w:space="0" w:color="auto"/>
            <w:left w:val="none" w:sz="0" w:space="0" w:color="auto"/>
            <w:bottom w:val="none" w:sz="0" w:space="0" w:color="auto"/>
            <w:right w:val="none" w:sz="0" w:space="0" w:color="auto"/>
          </w:divBdr>
        </w:div>
        <w:div w:id="1955356498">
          <w:marLeft w:val="0"/>
          <w:marRight w:val="0"/>
          <w:marTop w:val="0"/>
          <w:marBottom w:val="0"/>
          <w:divBdr>
            <w:top w:val="none" w:sz="0" w:space="0" w:color="auto"/>
            <w:left w:val="none" w:sz="0" w:space="0" w:color="auto"/>
            <w:bottom w:val="none" w:sz="0" w:space="0" w:color="auto"/>
            <w:right w:val="none" w:sz="0" w:space="0" w:color="auto"/>
          </w:divBdr>
        </w:div>
        <w:div w:id="1800684624">
          <w:marLeft w:val="0"/>
          <w:marRight w:val="0"/>
          <w:marTop w:val="0"/>
          <w:marBottom w:val="0"/>
          <w:divBdr>
            <w:top w:val="none" w:sz="0" w:space="0" w:color="auto"/>
            <w:left w:val="none" w:sz="0" w:space="0" w:color="auto"/>
            <w:bottom w:val="none" w:sz="0" w:space="0" w:color="auto"/>
            <w:right w:val="none" w:sz="0" w:space="0" w:color="auto"/>
          </w:divBdr>
        </w:div>
        <w:div w:id="1419131398">
          <w:marLeft w:val="0"/>
          <w:marRight w:val="0"/>
          <w:marTop w:val="0"/>
          <w:marBottom w:val="0"/>
          <w:divBdr>
            <w:top w:val="none" w:sz="0" w:space="0" w:color="auto"/>
            <w:left w:val="none" w:sz="0" w:space="0" w:color="auto"/>
            <w:bottom w:val="none" w:sz="0" w:space="0" w:color="auto"/>
            <w:right w:val="none" w:sz="0" w:space="0" w:color="auto"/>
          </w:divBdr>
        </w:div>
        <w:div w:id="2127503361">
          <w:marLeft w:val="0"/>
          <w:marRight w:val="0"/>
          <w:marTop w:val="0"/>
          <w:marBottom w:val="0"/>
          <w:divBdr>
            <w:top w:val="none" w:sz="0" w:space="0" w:color="auto"/>
            <w:left w:val="none" w:sz="0" w:space="0" w:color="auto"/>
            <w:bottom w:val="none" w:sz="0" w:space="0" w:color="auto"/>
            <w:right w:val="none" w:sz="0" w:space="0" w:color="auto"/>
          </w:divBdr>
        </w:div>
        <w:div w:id="1163206409">
          <w:marLeft w:val="0"/>
          <w:marRight w:val="0"/>
          <w:marTop w:val="0"/>
          <w:marBottom w:val="0"/>
          <w:divBdr>
            <w:top w:val="none" w:sz="0" w:space="0" w:color="auto"/>
            <w:left w:val="none" w:sz="0" w:space="0" w:color="auto"/>
            <w:bottom w:val="none" w:sz="0" w:space="0" w:color="auto"/>
            <w:right w:val="none" w:sz="0" w:space="0" w:color="auto"/>
          </w:divBdr>
        </w:div>
        <w:div w:id="837311268">
          <w:marLeft w:val="0"/>
          <w:marRight w:val="0"/>
          <w:marTop w:val="0"/>
          <w:marBottom w:val="0"/>
          <w:divBdr>
            <w:top w:val="none" w:sz="0" w:space="0" w:color="auto"/>
            <w:left w:val="none" w:sz="0" w:space="0" w:color="auto"/>
            <w:bottom w:val="none" w:sz="0" w:space="0" w:color="auto"/>
            <w:right w:val="none" w:sz="0" w:space="0" w:color="auto"/>
          </w:divBdr>
        </w:div>
        <w:div w:id="245042752">
          <w:marLeft w:val="0"/>
          <w:marRight w:val="0"/>
          <w:marTop w:val="0"/>
          <w:marBottom w:val="0"/>
          <w:divBdr>
            <w:top w:val="none" w:sz="0" w:space="0" w:color="auto"/>
            <w:left w:val="none" w:sz="0" w:space="0" w:color="auto"/>
            <w:bottom w:val="none" w:sz="0" w:space="0" w:color="auto"/>
            <w:right w:val="none" w:sz="0" w:space="0" w:color="auto"/>
          </w:divBdr>
        </w:div>
        <w:div w:id="779568475">
          <w:marLeft w:val="0"/>
          <w:marRight w:val="0"/>
          <w:marTop w:val="0"/>
          <w:marBottom w:val="0"/>
          <w:divBdr>
            <w:top w:val="none" w:sz="0" w:space="0" w:color="auto"/>
            <w:left w:val="none" w:sz="0" w:space="0" w:color="auto"/>
            <w:bottom w:val="none" w:sz="0" w:space="0" w:color="auto"/>
            <w:right w:val="none" w:sz="0" w:space="0" w:color="auto"/>
          </w:divBdr>
        </w:div>
        <w:div w:id="1132751020">
          <w:marLeft w:val="0"/>
          <w:marRight w:val="0"/>
          <w:marTop w:val="0"/>
          <w:marBottom w:val="0"/>
          <w:divBdr>
            <w:top w:val="none" w:sz="0" w:space="0" w:color="auto"/>
            <w:left w:val="none" w:sz="0" w:space="0" w:color="auto"/>
            <w:bottom w:val="none" w:sz="0" w:space="0" w:color="auto"/>
            <w:right w:val="none" w:sz="0" w:space="0" w:color="auto"/>
          </w:divBdr>
        </w:div>
        <w:div w:id="1190605091">
          <w:marLeft w:val="0"/>
          <w:marRight w:val="0"/>
          <w:marTop w:val="0"/>
          <w:marBottom w:val="0"/>
          <w:divBdr>
            <w:top w:val="none" w:sz="0" w:space="0" w:color="auto"/>
            <w:left w:val="none" w:sz="0" w:space="0" w:color="auto"/>
            <w:bottom w:val="none" w:sz="0" w:space="0" w:color="auto"/>
            <w:right w:val="none" w:sz="0" w:space="0" w:color="auto"/>
          </w:divBdr>
        </w:div>
        <w:div w:id="379131159">
          <w:marLeft w:val="0"/>
          <w:marRight w:val="0"/>
          <w:marTop w:val="0"/>
          <w:marBottom w:val="0"/>
          <w:divBdr>
            <w:top w:val="none" w:sz="0" w:space="0" w:color="auto"/>
            <w:left w:val="none" w:sz="0" w:space="0" w:color="auto"/>
            <w:bottom w:val="none" w:sz="0" w:space="0" w:color="auto"/>
            <w:right w:val="none" w:sz="0" w:space="0" w:color="auto"/>
          </w:divBdr>
        </w:div>
        <w:div w:id="686560993">
          <w:marLeft w:val="0"/>
          <w:marRight w:val="0"/>
          <w:marTop w:val="0"/>
          <w:marBottom w:val="0"/>
          <w:divBdr>
            <w:top w:val="none" w:sz="0" w:space="0" w:color="auto"/>
            <w:left w:val="none" w:sz="0" w:space="0" w:color="auto"/>
            <w:bottom w:val="none" w:sz="0" w:space="0" w:color="auto"/>
            <w:right w:val="none" w:sz="0" w:space="0" w:color="auto"/>
          </w:divBdr>
        </w:div>
        <w:div w:id="1140615368">
          <w:marLeft w:val="0"/>
          <w:marRight w:val="0"/>
          <w:marTop w:val="0"/>
          <w:marBottom w:val="0"/>
          <w:divBdr>
            <w:top w:val="none" w:sz="0" w:space="0" w:color="auto"/>
            <w:left w:val="none" w:sz="0" w:space="0" w:color="auto"/>
            <w:bottom w:val="none" w:sz="0" w:space="0" w:color="auto"/>
            <w:right w:val="none" w:sz="0" w:space="0" w:color="auto"/>
          </w:divBdr>
        </w:div>
        <w:div w:id="1939285817">
          <w:marLeft w:val="0"/>
          <w:marRight w:val="0"/>
          <w:marTop w:val="0"/>
          <w:marBottom w:val="0"/>
          <w:divBdr>
            <w:top w:val="none" w:sz="0" w:space="0" w:color="auto"/>
            <w:left w:val="none" w:sz="0" w:space="0" w:color="auto"/>
            <w:bottom w:val="none" w:sz="0" w:space="0" w:color="auto"/>
            <w:right w:val="none" w:sz="0" w:space="0" w:color="auto"/>
          </w:divBdr>
        </w:div>
        <w:div w:id="1028988667">
          <w:marLeft w:val="0"/>
          <w:marRight w:val="0"/>
          <w:marTop w:val="0"/>
          <w:marBottom w:val="0"/>
          <w:divBdr>
            <w:top w:val="none" w:sz="0" w:space="0" w:color="auto"/>
            <w:left w:val="none" w:sz="0" w:space="0" w:color="auto"/>
            <w:bottom w:val="none" w:sz="0" w:space="0" w:color="auto"/>
            <w:right w:val="none" w:sz="0" w:space="0" w:color="auto"/>
          </w:divBdr>
        </w:div>
        <w:div w:id="272713413">
          <w:marLeft w:val="0"/>
          <w:marRight w:val="0"/>
          <w:marTop w:val="0"/>
          <w:marBottom w:val="0"/>
          <w:divBdr>
            <w:top w:val="none" w:sz="0" w:space="0" w:color="auto"/>
            <w:left w:val="none" w:sz="0" w:space="0" w:color="auto"/>
            <w:bottom w:val="none" w:sz="0" w:space="0" w:color="auto"/>
            <w:right w:val="none" w:sz="0" w:space="0" w:color="auto"/>
          </w:divBdr>
        </w:div>
        <w:div w:id="467599618">
          <w:marLeft w:val="0"/>
          <w:marRight w:val="0"/>
          <w:marTop w:val="0"/>
          <w:marBottom w:val="0"/>
          <w:divBdr>
            <w:top w:val="none" w:sz="0" w:space="0" w:color="auto"/>
            <w:left w:val="none" w:sz="0" w:space="0" w:color="auto"/>
            <w:bottom w:val="none" w:sz="0" w:space="0" w:color="auto"/>
            <w:right w:val="none" w:sz="0" w:space="0" w:color="auto"/>
          </w:divBdr>
        </w:div>
        <w:div w:id="1046829543">
          <w:marLeft w:val="0"/>
          <w:marRight w:val="0"/>
          <w:marTop w:val="0"/>
          <w:marBottom w:val="0"/>
          <w:divBdr>
            <w:top w:val="none" w:sz="0" w:space="0" w:color="auto"/>
            <w:left w:val="none" w:sz="0" w:space="0" w:color="auto"/>
            <w:bottom w:val="none" w:sz="0" w:space="0" w:color="auto"/>
            <w:right w:val="none" w:sz="0" w:space="0" w:color="auto"/>
          </w:divBdr>
        </w:div>
        <w:div w:id="325864639">
          <w:marLeft w:val="0"/>
          <w:marRight w:val="0"/>
          <w:marTop w:val="0"/>
          <w:marBottom w:val="0"/>
          <w:divBdr>
            <w:top w:val="none" w:sz="0" w:space="0" w:color="auto"/>
            <w:left w:val="none" w:sz="0" w:space="0" w:color="auto"/>
            <w:bottom w:val="none" w:sz="0" w:space="0" w:color="auto"/>
            <w:right w:val="none" w:sz="0" w:space="0" w:color="auto"/>
          </w:divBdr>
        </w:div>
        <w:div w:id="1297567377">
          <w:marLeft w:val="0"/>
          <w:marRight w:val="0"/>
          <w:marTop w:val="0"/>
          <w:marBottom w:val="0"/>
          <w:divBdr>
            <w:top w:val="none" w:sz="0" w:space="0" w:color="auto"/>
            <w:left w:val="none" w:sz="0" w:space="0" w:color="auto"/>
            <w:bottom w:val="none" w:sz="0" w:space="0" w:color="auto"/>
            <w:right w:val="none" w:sz="0" w:space="0" w:color="auto"/>
          </w:divBdr>
        </w:div>
        <w:div w:id="656685511">
          <w:marLeft w:val="0"/>
          <w:marRight w:val="0"/>
          <w:marTop w:val="0"/>
          <w:marBottom w:val="0"/>
          <w:divBdr>
            <w:top w:val="none" w:sz="0" w:space="0" w:color="auto"/>
            <w:left w:val="none" w:sz="0" w:space="0" w:color="auto"/>
            <w:bottom w:val="none" w:sz="0" w:space="0" w:color="auto"/>
            <w:right w:val="none" w:sz="0" w:space="0" w:color="auto"/>
          </w:divBdr>
        </w:div>
        <w:div w:id="349256229">
          <w:marLeft w:val="0"/>
          <w:marRight w:val="0"/>
          <w:marTop w:val="0"/>
          <w:marBottom w:val="0"/>
          <w:divBdr>
            <w:top w:val="none" w:sz="0" w:space="0" w:color="auto"/>
            <w:left w:val="none" w:sz="0" w:space="0" w:color="auto"/>
            <w:bottom w:val="none" w:sz="0" w:space="0" w:color="auto"/>
            <w:right w:val="none" w:sz="0" w:space="0" w:color="auto"/>
          </w:divBdr>
        </w:div>
      </w:divsChild>
    </w:div>
    <w:div w:id="1249387322">
      <w:bodyDiv w:val="1"/>
      <w:marLeft w:val="0"/>
      <w:marRight w:val="0"/>
      <w:marTop w:val="0"/>
      <w:marBottom w:val="0"/>
      <w:divBdr>
        <w:top w:val="none" w:sz="0" w:space="0" w:color="auto"/>
        <w:left w:val="none" w:sz="0" w:space="0" w:color="auto"/>
        <w:bottom w:val="none" w:sz="0" w:space="0" w:color="auto"/>
        <w:right w:val="none" w:sz="0" w:space="0" w:color="auto"/>
      </w:divBdr>
    </w:div>
    <w:div w:id="1437364642">
      <w:bodyDiv w:val="1"/>
      <w:marLeft w:val="0"/>
      <w:marRight w:val="0"/>
      <w:marTop w:val="0"/>
      <w:marBottom w:val="0"/>
      <w:divBdr>
        <w:top w:val="none" w:sz="0" w:space="0" w:color="auto"/>
        <w:left w:val="none" w:sz="0" w:space="0" w:color="auto"/>
        <w:bottom w:val="none" w:sz="0" w:space="0" w:color="auto"/>
        <w:right w:val="none" w:sz="0" w:space="0" w:color="auto"/>
      </w:divBdr>
    </w:div>
    <w:div w:id="1439060564">
      <w:bodyDiv w:val="1"/>
      <w:marLeft w:val="0"/>
      <w:marRight w:val="0"/>
      <w:marTop w:val="0"/>
      <w:marBottom w:val="0"/>
      <w:divBdr>
        <w:top w:val="none" w:sz="0" w:space="0" w:color="auto"/>
        <w:left w:val="none" w:sz="0" w:space="0" w:color="auto"/>
        <w:bottom w:val="none" w:sz="0" w:space="0" w:color="auto"/>
        <w:right w:val="none" w:sz="0" w:space="0" w:color="auto"/>
      </w:divBdr>
    </w:div>
    <w:div w:id="1518350024">
      <w:bodyDiv w:val="1"/>
      <w:marLeft w:val="0"/>
      <w:marRight w:val="0"/>
      <w:marTop w:val="0"/>
      <w:marBottom w:val="0"/>
      <w:divBdr>
        <w:top w:val="none" w:sz="0" w:space="0" w:color="auto"/>
        <w:left w:val="none" w:sz="0" w:space="0" w:color="auto"/>
        <w:bottom w:val="none" w:sz="0" w:space="0" w:color="auto"/>
        <w:right w:val="none" w:sz="0" w:space="0" w:color="auto"/>
      </w:divBdr>
    </w:div>
    <w:div w:id="1532382223">
      <w:bodyDiv w:val="1"/>
      <w:marLeft w:val="0"/>
      <w:marRight w:val="0"/>
      <w:marTop w:val="0"/>
      <w:marBottom w:val="0"/>
      <w:divBdr>
        <w:top w:val="none" w:sz="0" w:space="0" w:color="auto"/>
        <w:left w:val="none" w:sz="0" w:space="0" w:color="auto"/>
        <w:bottom w:val="none" w:sz="0" w:space="0" w:color="auto"/>
        <w:right w:val="none" w:sz="0" w:space="0" w:color="auto"/>
      </w:divBdr>
    </w:div>
    <w:div w:id="1559782013">
      <w:bodyDiv w:val="1"/>
      <w:marLeft w:val="0"/>
      <w:marRight w:val="0"/>
      <w:marTop w:val="0"/>
      <w:marBottom w:val="0"/>
      <w:divBdr>
        <w:top w:val="none" w:sz="0" w:space="0" w:color="auto"/>
        <w:left w:val="none" w:sz="0" w:space="0" w:color="auto"/>
        <w:bottom w:val="none" w:sz="0" w:space="0" w:color="auto"/>
        <w:right w:val="none" w:sz="0" w:space="0" w:color="auto"/>
      </w:divBdr>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 w:id="1832672778">
      <w:bodyDiv w:val="1"/>
      <w:marLeft w:val="0"/>
      <w:marRight w:val="0"/>
      <w:marTop w:val="0"/>
      <w:marBottom w:val="0"/>
      <w:divBdr>
        <w:top w:val="none" w:sz="0" w:space="0" w:color="auto"/>
        <w:left w:val="none" w:sz="0" w:space="0" w:color="auto"/>
        <w:bottom w:val="none" w:sz="0" w:space="0" w:color="auto"/>
        <w:right w:val="none" w:sz="0" w:space="0" w:color="auto"/>
      </w:divBdr>
    </w:div>
    <w:div w:id="1854957806">
      <w:bodyDiv w:val="1"/>
      <w:marLeft w:val="0"/>
      <w:marRight w:val="0"/>
      <w:marTop w:val="0"/>
      <w:marBottom w:val="0"/>
      <w:divBdr>
        <w:top w:val="none" w:sz="0" w:space="0" w:color="auto"/>
        <w:left w:val="none" w:sz="0" w:space="0" w:color="auto"/>
        <w:bottom w:val="none" w:sz="0" w:space="0" w:color="auto"/>
        <w:right w:val="none" w:sz="0" w:space="0" w:color="auto"/>
      </w:divBdr>
    </w:div>
    <w:div w:id="1904557432">
      <w:bodyDiv w:val="1"/>
      <w:marLeft w:val="0"/>
      <w:marRight w:val="0"/>
      <w:marTop w:val="0"/>
      <w:marBottom w:val="0"/>
      <w:divBdr>
        <w:top w:val="none" w:sz="0" w:space="0" w:color="auto"/>
        <w:left w:val="none" w:sz="0" w:space="0" w:color="auto"/>
        <w:bottom w:val="none" w:sz="0" w:space="0" w:color="auto"/>
        <w:right w:val="none" w:sz="0" w:space="0" w:color="auto"/>
      </w:divBdr>
      <w:divsChild>
        <w:div w:id="119610189">
          <w:marLeft w:val="0"/>
          <w:marRight w:val="0"/>
          <w:marTop w:val="0"/>
          <w:marBottom w:val="0"/>
          <w:divBdr>
            <w:top w:val="none" w:sz="0" w:space="0" w:color="auto"/>
            <w:left w:val="none" w:sz="0" w:space="0" w:color="auto"/>
            <w:bottom w:val="none" w:sz="0" w:space="0" w:color="auto"/>
            <w:right w:val="none" w:sz="0" w:space="0" w:color="auto"/>
          </w:divBdr>
          <w:divsChild>
            <w:div w:id="1362977993">
              <w:marLeft w:val="0"/>
              <w:marRight w:val="0"/>
              <w:marTop w:val="0"/>
              <w:marBottom w:val="0"/>
              <w:divBdr>
                <w:top w:val="none" w:sz="0" w:space="0" w:color="auto"/>
                <w:left w:val="none" w:sz="0" w:space="0" w:color="auto"/>
                <w:bottom w:val="none" w:sz="0" w:space="0" w:color="auto"/>
                <w:right w:val="none" w:sz="0" w:space="0" w:color="auto"/>
              </w:divBdr>
              <w:divsChild>
                <w:div w:id="634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90555">
      <w:bodyDiv w:val="1"/>
      <w:marLeft w:val="0"/>
      <w:marRight w:val="0"/>
      <w:marTop w:val="0"/>
      <w:marBottom w:val="0"/>
      <w:divBdr>
        <w:top w:val="none" w:sz="0" w:space="0" w:color="auto"/>
        <w:left w:val="none" w:sz="0" w:space="0" w:color="auto"/>
        <w:bottom w:val="none" w:sz="0" w:space="0" w:color="auto"/>
        <w:right w:val="none" w:sz="0" w:space="0" w:color="auto"/>
      </w:divBdr>
    </w:div>
    <w:div w:id="2033336874">
      <w:bodyDiv w:val="1"/>
      <w:marLeft w:val="0"/>
      <w:marRight w:val="0"/>
      <w:marTop w:val="0"/>
      <w:marBottom w:val="0"/>
      <w:divBdr>
        <w:top w:val="none" w:sz="0" w:space="0" w:color="auto"/>
        <w:left w:val="none" w:sz="0" w:space="0" w:color="auto"/>
        <w:bottom w:val="none" w:sz="0" w:space="0" w:color="auto"/>
        <w:right w:val="none" w:sz="0" w:space="0" w:color="auto"/>
      </w:divBdr>
    </w:div>
    <w:div w:id="2044086993">
      <w:bodyDiv w:val="1"/>
      <w:marLeft w:val="0"/>
      <w:marRight w:val="0"/>
      <w:marTop w:val="0"/>
      <w:marBottom w:val="0"/>
      <w:divBdr>
        <w:top w:val="none" w:sz="0" w:space="0" w:color="auto"/>
        <w:left w:val="none" w:sz="0" w:space="0" w:color="auto"/>
        <w:bottom w:val="none" w:sz="0" w:space="0" w:color="auto"/>
        <w:right w:val="none" w:sz="0" w:space="0" w:color="auto"/>
      </w:divBdr>
    </w:div>
    <w:div w:id="2044481884">
      <w:bodyDiv w:val="1"/>
      <w:marLeft w:val="0"/>
      <w:marRight w:val="0"/>
      <w:marTop w:val="0"/>
      <w:marBottom w:val="0"/>
      <w:divBdr>
        <w:top w:val="none" w:sz="0" w:space="0" w:color="auto"/>
        <w:left w:val="none" w:sz="0" w:space="0" w:color="auto"/>
        <w:bottom w:val="none" w:sz="0" w:space="0" w:color="auto"/>
        <w:right w:val="none" w:sz="0" w:space="0" w:color="auto"/>
      </w:divBdr>
    </w:div>
    <w:div w:id="2075740462">
      <w:bodyDiv w:val="1"/>
      <w:marLeft w:val="0"/>
      <w:marRight w:val="0"/>
      <w:marTop w:val="0"/>
      <w:marBottom w:val="0"/>
      <w:divBdr>
        <w:top w:val="none" w:sz="0" w:space="0" w:color="auto"/>
        <w:left w:val="none" w:sz="0" w:space="0" w:color="auto"/>
        <w:bottom w:val="none" w:sz="0" w:space="0" w:color="auto"/>
        <w:right w:val="none" w:sz="0" w:space="0" w:color="auto"/>
      </w:divBdr>
    </w:div>
    <w:div w:id="20983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vestopedia.com/corp/contactus.aspx?writerid=82573&amp;subject=Investopedia%20Contact%20For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nketoan.com/threads/phan-tich-bao-cao-luu-chuyen-tien-te.2498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ga.vn/thuat-ngu/operating-profit-margin-he-so-loi-nhuan-hoat-dong~213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ga.vn/thuat-ngu/earnings-before-interest-tax-ebit-thu-nhap-truoc-lai-vay-va-thue~2033" TargetMode="External"/><Relationship Id="rId4" Type="http://schemas.microsoft.com/office/2007/relationships/stylesWithEffects" Target="stylesWithEffects.xml"/><Relationship Id="rId9" Type="http://schemas.openxmlformats.org/officeDocument/2006/relationships/hyperlink" Target="http://www.saga.vn/thuat-ngu/profit-margin-bien-loi-nhuan~35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58BEC-C763-4ECE-875B-3CBC8754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5953</TotalTime>
  <Pages>5</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238</cp:revision>
  <dcterms:created xsi:type="dcterms:W3CDTF">2015-12-15T13:16:00Z</dcterms:created>
  <dcterms:modified xsi:type="dcterms:W3CDTF">2017-11-17T07:07:00Z</dcterms:modified>
</cp:coreProperties>
</file>