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BD9" w:rsidRDefault="00765E65" w:rsidP="00F31270">
      <w:pPr>
        <w:spacing w:after="0" w:line="360" w:lineRule="auto"/>
        <w:rPr>
          <w:rFonts w:ascii="Times New Roman" w:hAnsi="Times New Roman" w:cs="Times New Roman"/>
          <w:b/>
          <w:sz w:val="26"/>
          <w:szCs w:val="26"/>
        </w:rPr>
      </w:pPr>
      <w:r w:rsidRPr="00F31270">
        <w:rPr>
          <w:rFonts w:ascii="Times New Roman" w:hAnsi="Times New Roman" w:cs="Times New Roman"/>
          <w:b/>
          <w:sz w:val="26"/>
          <w:szCs w:val="26"/>
        </w:rPr>
        <w:t xml:space="preserve">SỬ DỤNG </w:t>
      </w:r>
      <w:r w:rsidR="00CF3E71" w:rsidRPr="00F31270">
        <w:rPr>
          <w:rFonts w:ascii="Times New Roman" w:hAnsi="Times New Roman" w:cs="Times New Roman"/>
          <w:b/>
          <w:sz w:val="26"/>
          <w:szCs w:val="26"/>
        </w:rPr>
        <w:t xml:space="preserve">CHỈ TIÊU LỢI NHUẬN TRÊN VỐN </w:t>
      </w:r>
      <w:r w:rsidR="001B7AD3" w:rsidRPr="00F31270">
        <w:rPr>
          <w:rFonts w:ascii="Times New Roman" w:hAnsi="Times New Roman" w:cs="Times New Roman"/>
          <w:b/>
          <w:sz w:val="26"/>
          <w:szCs w:val="26"/>
        </w:rPr>
        <w:t xml:space="preserve">SỬ DỤNG </w:t>
      </w:r>
      <w:r w:rsidR="00CF3E71" w:rsidRPr="00F31270">
        <w:rPr>
          <w:rFonts w:ascii="Times New Roman" w:hAnsi="Times New Roman" w:cs="Times New Roman"/>
          <w:b/>
          <w:sz w:val="26"/>
          <w:szCs w:val="26"/>
        </w:rPr>
        <w:t xml:space="preserve"> ĐỂ ĐÁNH GIÁ HIỆU QUẢ HOẠT ĐỘNG CỦA DOANH NGHIỆP.</w:t>
      </w:r>
    </w:p>
    <w:p w:rsidR="00441C33" w:rsidRPr="00F31270" w:rsidRDefault="00441C33" w:rsidP="00441C33">
      <w:pPr>
        <w:spacing w:after="0" w:line="360" w:lineRule="auto"/>
        <w:ind w:left="3600" w:firstLine="720"/>
        <w:rPr>
          <w:rFonts w:ascii="Times New Roman" w:hAnsi="Times New Roman" w:cs="Times New Roman"/>
          <w:b/>
          <w:sz w:val="26"/>
          <w:szCs w:val="26"/>
        </w:rPr>
      </w:pPr>
      <w:bookmarkStart w:id="0" w:name="_GoBack"/>
      <w:bookmarkEnd w:id="0"/>
      <w:r>
        <w:rPr>
          <w:rFonts w:ascii="Times New Roman" w:hAnsi="Times New Roman" w:cs="Times New Roman"/>
          <w:b/>
          <w:sz w:val="26"/>
          <w:szCs w:val="26"/>
        </w:rPr>
        <w:t>Mai Thị Quỳnh Như – Khoa Kế toán</w:t>
      </w:r>
    </w:p>
    <w:p w:rsidR="00DA3353" w:rsidRPr="00F31270" w:rsidRDefault="00CF3E71" w:rsidP="00F31270">
      <w:pPr>
        <w:spacing w:after="0" w:line="360" w:lineRule="auto"/>
        <w:rPr>
          <w:rFonts w:ascii="Times New Roman" w:hAnsi="Times New Roman" w:cs="Times New Roman"/>
          <w:sz w:val="26"/>
          <w:szCs w:val="26"/>
        </w:rPr>
      </w:pPr>
      <w:r w:rsidRPr="00F31270">
        <w:rPr>
          <w:rFonts w:ascii="Times New Roman" w:hAnsi="Times New Roman" w:cs="Times New Roman"/>
          <w:sz w:val="26"/>
          <w:szCs w:val="26"/>
        </w:rPr>
        <w:t>Lợi nhuận chính là mục tiêu hàng đầu của các công ty khi thực hiện hoạt động sản xuất kinh doanh.</w:t>
      </w:r>
      <w:r w:rsidR="00B27A87" w:rsidRPr="00F31270">
        <w:rPr>
          <w:rFonts w:ascii="Times New Roman" w:hAnsi="Times New Roman" w:cs="Times New Roman"/>
          <w:sz w:val="26"/>
          <w:szCs w:val="26"/>
        </w:rPr>
        <w:t xml:space="preserve"> </w:t>
      </w:r>
      <w:r w:rsidRPr="00F31270">
        <w:rPr>
          <w:rFonts w:ascii="Times New Roman" w:hAnsi="Times New Roman" w:cs="Times New Roman"/>
          <w:sz w:val="26"/>
          <w:szCs w:val="26"/>
        </w:rPr>
        <w:t xml:space="preserve">Sử dụng hiệu quả vốn đầu tư giúp doanh nghiệp nâng cao lợi nhuận và đánh giá hiệu quả </w:t>
      </w:r>
      <w:r w:rsidR="00DA3353" w:rsidRPr="00F31270">
        <w:rPr>
          <w:rFonts w:ascii="Times New Roman" w:hAnsi="Times New Roman" w:cs="Times New Roman"/>
          <w:sz w:val="26"/>
          <w:szCs w:val="26"/>
        </w:rPr>
        <w:t xml:space="preserve">hoạt động của mình </w:t>
      </w:r>
      <w:r w:rsidRPr="00F31270">
        <w:rPr>
          <w:rFonts w:ascii="Times New Roman" w:hAnsi="Times New Roman" w:cs="Times New Roman"/>
          <w:sz w:val="26"/>
          <w:szCs w:val="26"/>
        </w:rPr>
        <w:t>so với đối thủ cạ</w:t>
      </w:r>
      <w:r w:rsidR="00DA3353" w:rsidRPr="00F31270">
        <w:rPr>
          <w:rFonts w:ascii="Times New Roman" w:hAnsi="Times New Roman" w:cs="Times New Roman"/>
          <w:sz w:val="26"/>
          <w:szCs w:val="26"/>
        </w:rPr>
        <w:t>nh tranh, d</w:t>
      </w:r>
      <w:r w:rsidRPr="00F31270">
        <w:rPr>
          <w:rFonts w:ascii="Times New Roman" w:hAnsi="Times New Roman" w:cs="Times New Roman"/>
          <w:sz w:val="26"/>
          <w:szCs w:val="26"/>
        </w:rPr>
        <w:t xml:space="preserve">o </w:t>
      </w:r>
      <w:r w:rsidR="00DA3353" w:rsidRPr="00F31270">
        <w:rPr>
          <w:rFonts w:ascii="Times New Roman" w:hAnsi="Times New Roman" w:cs="Times New Roman"/>
          <w:sz w:val="26"/>
          <w:szCs w:val="26"/>
        </w:rPr>
        <w:t>vậy</w:t>
      </w:r>
      <w:r w:rsidRPr="00F31270">
        <w:rPr>
          <w:rFonts w:ascii="Times New Roman" w:hAnsi="Times New Roman" w:cs="Times New Roman"/>
          <w:sz w:val="26"/>
          <w:szCs w:val="26"/>
        </w:rPr>
        <w:t xml:space="preserve"> cần một chỉ tiêu để đo lường hiệu hiệ</w:t>
      </w:r>
      <w:r w:rsidR="00DA3353" w:rsidRPr="00F31270">
        <w:rPr>
          <w:rFonts w:ascii="Times New Roman" w:hAnsi="Times New Roman" w:cs="Times New Roman"/>
          <w:sz w:val="26"/>
          <w:szCs w:val="26"/>
        </w:rPr>
        <w:t>u quả</w:t>
      </w:r>
      <w:r w:rsidRPr="00F31270">
        <w:rPr>
          <w:rFonts w:ascii="Times New Roman" w:hAnsi="Times New Roman" w:cs="Times New Roman"/>
          <w:sz w:val="26"/>
          <w:szCs w:val="26"/>
        </w:rPr>
        <w:t xml:space="preserve"> hoạt động.</w:t>
      </w:r>
      <w:r w:rsidR="00EB5789" w:rsidRPr="00F31270">
        <w:rPr>
          <w:rFonts w:ascii="Times New Roman" w:hAnsi="Times New Roman" w:cs="Times New Roman"/>
          <w:sz w:val="26"/>
          <w:szCs w:val="26"/>
        </w:rPr>
        <w:t xml:space="preserve"> </w:t>
      </w:r>
      <w:r w:rsidRPr="00F31270">
        <w:rPr>
          <w:rFonts w:ascii="Times New Roman" w:hAnsi="Times New Roman" w:cs="Times New Roman"/>
          <w:sz w:val="26"/>
          <w:szCs w:val="26"/>
        </w:rPr>
        <w:t>Lợi nhuận</w:t>
      </w:r>
      <w:r w:rsidRPr="00F31270">
        <w:rPr>
          <w:rFonts w:ascii="Times New Roman" w:hAnsi="Times New Roman" w:cs="Times New Roman"/>
          <w:sz w:val="26"/>
          <w:szCs w:val="26"/>
          <w:lang w:val="vi-VN"/>
        </w:rPr>
        <w:t xml:space="preserve"> trên vốn </w:t>
      </w:r>
      <w:r w:rsidRPr="00F31270">
        <w:rPr>
          <w:rFonts w:ascii="Times New Roman" w:hAnsi="Times New Roman" w:cs="Times New Roman"/>
          <w:sz w:val="26"/>
          <w:szCs w:val="26"/>
        </w:rPr>
        <w:t>hoạt động</w:t>
      </w:r>
      <w:r w:rsidRPr="00F31270">
        <w:rPr>
          <w:rFonts w:ascii="Times New Roman" w:hAnsi="Times New Roman" w:cs="Times New Roman"/>
          <w:sz w:val="26"/>
          <w:szCs w:val="26"/>
          <w:lang w:val="vi-VN"/>
        </w:rPr>
        <w:t xml:space="preserve"> (ROCE) là một thước đo cơ bản tốt để đánh giá hoạt động của mộ</w:t>
      </w:r>
      <w:r w:rsidR="00DA3353" w:rsidRPr="00F31270">
        <w:rPr>
          <w:rFonts w:ascii="Times New Roman" w:hAnsi="Times New Roman" w:cs="Times New Roman"/>
          <w:sz w:val="26"/>
          <w:szCs w:val="26"/>
          <w:lang w:val="vi-VN"/>
        </w:rPr>
        <w:t>t công ty</w:t>
      </w:r>
      <w:r w:rsidR="00DA3353" w:rsidRPr="00F31270">
        <w:rPr>
          <w:rFonts w:ascii="Times New Roman" w:hAnsi="Times New Roman" w:cs="Times New Roman"/>
          <w:sz w:val="26"/>
          <w:szCs w:val="26"/>
        </w:rPr>
        <w:t xml:space="preserve"> và cũng </w:t>
      </w:r>
      <w:r w:rsidRPr="00F31270">
        <w:rPr>
          <w:rFonts w:ascii="Times New Roman" w:hAnsi="Times New Roman" w:cs="Times New Roman"/>
          <w:sz w:val="26"/>
          <w:szCs w:val="26"/>
          <w:lang w:val="vi-VN"/>
        </w:rPr>
        <w:t>là một tỷ số tài chính cho thấy  công ty</w:t>
      </w:r>
      <w:r w:rsidR="00DA3353" w:rsidRPr="00F31270">
        <w:rPr>
          <w:rFonts w:ascii="Times New Roman" w:hAnsi="Times New Roman" w:cs="Times New Roman"/>
          <w:sz w:val="26"/>
          <w:szCs w:val="26"/>
        </w:rPr>
        <w:t xml:space="preserve"> đó</w:t>
      </w:r>
      <w:r w:rsidRPr="00F31270">
        <w:rPr>
          <w:rFonts w:ascii="Times New Roman" w:hAnsi="Times New Roman" w:cs="Times New Roman"/>
          <w:sz w:val="26"/>
          <w:szCs w:val="26"/>
          <w:lang w:val="vi-VN"/>
        </w:rPr>
        <w:t xml:space="preserve"> có đang thực hiện tốt việc tạo ra lợi nhuận từ vốn </w:t>
      </w:r>
      <w:r w:rsidR="00DA3353" w:rsidRPr="00F31270">
        <w:rPr>
          <w:rFonts w:ascii="Times New Roman" w:hAnsi="Times New Roman" w:cs="Times New Roman"/>
          <w:sz w:val="26"/>
          <w:szCs w:val="26"/>
        </w:rPr>
        <w:t xml:space="preserve"> hoạt động </w:t>
      </w:r>
      <w:r w:rsidRPr="00F31270">
        <w:rPr>
          <w:rFonts w:ascii="Times New Roman" w:hAnsi="Times New Roman" w:cs="Times New Roman"/>
          <w:sz w:val="26"/>
          <w:szCs w:val="26"/>
          <w:lang w:val="vi-VN"/>
        </w:rPr>
        <w:t xml:space="preserve">của mình hay không. </w:t>
      </w:r>
    </w:p>
    <w:p w:rsidR="00B27A87" w:rsidRPr="00F31270" w:rsidRDefault="00B27A87" w:rsidP="00F31270">
      <w:pPr>
        <w:spacing w:after="0" w:line="360" w:lineRule="auto"/>
        <w:rPr>
          <w:rFonts w:ascii="Times New Roman" w:hAnsi="Times New Roman" w:cs="Times New Roman"/>
          <w:sz w:val="26"/>
          <w:szCs w:val="26"/>
        </w:rPr>
      </w:pPr>
      <w:r w:rsidRPr="00F31270">
        <w:rPr>
          <w:rFonts w:ascii="Times New Roman" w:hAnsi="Times New Roman" w:cs="Times New Roman"/>
          <w:sz w:val="26"/>
          <w:szCs w:val="26"/>
        </w:rPr>
        <w:t xml:space="preserve">Từ khóa: </w:t>
      </w:r>
      <w:r w:rsidR="00280E1A" w:rsidRPr="00F31270">
        <w:rPr>
          <w:rFonts w:ascii="Times New Roman" w:hAnsi="Times New Roman" w:cs="Times New Roman"/>
          <w:sz w:val="26"/>
          <w:szCs w:val="26"/>
        </w:rPr>
        <w:t>hiệu quả hoạt động, ROEC, doanh nghiệp.</w:t>
      </w:r>
    </w:p>
    <w:p w:rsidR="00EB5789" w:rsidRPr="00F31270" w:rsidRDefault="00EB5789" w:rsidP="00F31270">
      <w:pPr>
        <w:pStyle w:val="HTMLPreformatted"/>
        <w:spacing w:line="360" w:lineRule="auto"/>
        <w:rPr>
          <w:rFonts w:ascii="Times New Roman" w:hAnsi="Times New Roman" w:cs="Times New Roman"/>
          <w:b/>
          <w:sz w:val="26"/>
          <w:szCs w:val="26"/>
        </w:rPr>
      </w:pPr>
      <w:r w:rsidRPr="00F31270">
        <w:rPr>
          <w:rFonts w:ascii="Times New Roman" w:hAnsi="Times New Roman" w:cs="Times New Roman"/>
          <w:b/>
          <w:sz w:val="26"/>
          <w:szCs w:val="26"/>
        </w:rPr>
        <w:t>1.Đặt vấn đề</w:t>
      </w:r>
    </w:p>
    <w:p w:rsidR="00EB5789" w:rsidRPr="00F31270" w:rsidRDefault="00CA1239" w:rsidP="00F31270">
      <w:pPr>
        <w:pStyle w:val="HTMLPreformatted"/>
        <w:spacing w:line="360" w:lineRule="auto"/>
        <w:rPr>
          <w:rFonts w:ascii="Times New Roman" w:hAnsi="Times New Roman" w:cs="Times New Roman"/>
          <w:sz w:val="26"/>
          <w:szCs w:val="26"/>
        </w:rPr>
      </w:pPr>
      <w:r w:rsidRPr="00F31270">
        <w:rPr>
          <w:rFonts w:ascii="Times New Roman" w:eastAsiaTheme="minorHAnsi" w:hAnsi="Times New Roman" w:cs="Times New Roman"/>
          <w:sz w:val="26"/>
          <w:szCs w:val="26"/>
        </w:rPr>
        <w:t>Tỷ suất sinh lời trên vốn sử dụng lao động (ROCE), đo lường mức độ hiệu quả của một công ty đang sử dụng </w:t>
      </w:r>
      <w:hyperlink r:id="rId6" w:history="1">
        <w:r w:rsidRPr="00F31270">
          <w:rPr>
            <w:rFonts w:ascii="Times New Roman" w:eastAsiaTheme="minorHAnsi" w:hAnsi="Times New Roman" w:cs="Times New Roman"/>
            <w:sz w:val="26"/>
            <w:szCs w:val="26"/>
          </w:rPr>
          <w:t>vốn</w:t>
        </w:r>
      </w:hyperlink>
      <w:r w:rsidRPr="00F31270">
        <w:rPr>
          <w:rFonts w:ascii="Times New Roman" w:eastAsiaTheme="minorHAnsi" w:hAnsi="Times New Roman" w:cs="Times New Roman"/>
          <w:sz w:val="26"/>
          <w:szCs w:val="26"/>
        </w:rPr>
        <w:t> của mình để tạo ra lợi nhuận. Chỉ </w:t>
      </w:r>
      <w:hyperlink r:id="rId7" w:history="1">
        <w:r w:rsidRPr="00F31270">
          <w:rPr>
            <w:rFonts w:ascii="Times New Roman" w:eastAsiaTheme="minorHAnsi" w:hAnsi="Times New Roman" w:cs="Times New Roman"/>
            <w:sz w:val="26"/>
            <w:szCs w:val="26"/>
          </w:rPr>
          <w:t>số tỷ suất sinh lời</w:t>
        </w:r>
      </w:hyperlink>
      <w:r w:rsidRPr="00F31270">
        <w:rPr>
          <w:rFonts w:ascii="Times New Roman" w:eastAsiaTheme="minorHAnsi" w:hAnsi="Times New Roman" w:cs="Times New Roman"/>
          <w:sz w:val="26"/>
          <w:szCs w:val="26"/>
        </w:rPr>
        <w:t> trên vốn sử dụng lao động được coi là một trong những </w:t>
      </w:r>
      <w:hyperlink r:id="rId8" w:history="1">
        <w:r w:rsidRPr="00F31270">
          <w:rPr>
            <w:rFonts w:ascii="Times New Roman" w:eastAsiaTheme="minorHAnsi" w:hAnsi="Times New Roman" w:cs="Times New Roman"/>
            <w:sz w:val="26"/>
            <w:szCs w:val="26"/>
          </w:rPr>
          <w:t>tỷ suất sinh lời</w:t>
        </w:r>
      </w:hyperlink>
      <w:r w:rsidRPr="00F31270">
        <w:rPr>
          <w:rFonts w:ascii="Times New Roman" w:eastAsiaTheme="minorHAnsi" w:hAnsi="Times New Roman" w:cs="Times New Roman"/>
          <w:sz w:val="26"/>
          <w:szCs w:val="26"/>
        </w:rPr>
        <w:t> tốt nhất và thường được các nhà đầu tư sử dụng để xác định xem một công ty có phù hợp để đầu tư vào hay không.</w:t>
      </w:r>
      <w:r w:rsidR="00532FEB" w:rsidRPr="00F31270">
        <w:rPr>
          <w:rFonts w:ascii="Times New Roman" w:eastAsiaTheme="minorHAnsi" w:hAnsi="Times New Roman" w:cs="Times New Roman"/>
          <w:sz w:val="26"/>
          <w:szCs w:val="26"/>
        </w:rPr>
        <w:t xml:space="preserve"> </w:t>
      </w:r>
      <w:r w:rsidR="00EB5789" w:rsidRPr="00F31270">
        <w:rPr>
          <w:rFonts w:ascii="Times New Roman" w:hAnsi="Times New Roman" w:cs="Times New Roman"/>
          <w:sz w:val="26"/>
          <w:szCs w:val="26"/>
          <w:lang w:val="vi-VN"/>
        </w:rPr>
        <w:t>Các nhà phân tích, cổ đông và nhà đầu tư tiềm năng đều sử dụng ROCE như một thước đo đáng tin cậy về hiệu quả hoạt động của công ty khi phân tích một công ty để đầu tư. ROCE đặc biệt hữu ích khi so sánh các do</w:t>
      </w:r>
      <w:r w:rsidR="00532FEB" w:rsidRPr="00F31270">
        <w:rPr>
          <w:rFonts w:ascii="Times New Roman" w:hAnsi="Times New Roman" w:cs="Times New Roman"/>
          <w:sz w:val="26"/>
          <w:szCs w:val="26"/>
          <w:lang w:val="vi-VN"/>
        </w:rPr>
        <w:t>anh nghiệp trong cùng một ngành</w:t>
      </w:r>
      <w:r w:rsidR="00532FEB" w:rsidRPr="00F31270">
        <w:rPr>
          <w:rFonts w:ascii="Times New Roman" w:hAnsi="Times New Roman" w:cs="Times New Roman"/>
          <w:sz w:val="26"/>
          <w:szCs w:val="26"/>
        </w:rPr>
        <w:t xml:space="preserve">, </w:t>
      </w:r>
      <w:r w:rsidR="00EB5789" w:rsidRPr="00F31270">
        <w:rPr>
          <w:rFonts w:ascii="Times New Roman" w:hAnsi="Times New Roman" w:cs="Times New Roman"/>
          <w:sz w:val="26"/>
          <w:szCs w:val="26"/>
          <w:lang w:val="vi-VN"/>
        </w:rPr>
        <w:t xml:space="preserve"> </w:t>
      </w:r>
      <w:r w:rsidR="00CE7767" w:rsidRPr="00F31270">
        <w:rPr>
          <w:rFonts w:ascii="Times New Roman" w:hAnsi="Times New Roman" w:cs="Times New Roman"/>
          <w:sz w:val="26"/>
          <w:szCs w:val="26"/>
        </w:rPr>
        <w:t>ROCE được sử dụng cùng với các thướt đo khác thay vì sử dụng một cách riêng lẻ.</w:t>
      </w:r>
      <w:r w:rsidR="00E12150" w:rsidRPr="00F31270">
        <w:rPr>
          <w:rFonts w:ascii="Times New Roman" w:hAnsi="Times New Roman" w:cs="Times New Roman"/>
          <w:sz w:val="26"/>
          <w:szCs w:val="26"/>
        </w:rPr>
        <w:t xml:space="preserve"> Ý nghĩa của ROCE cho thấy có bao nhiêu đồng lợi nhuận được tạo ra so với mỗi đồng vốn mà công ty đầu tư.</w:t>
      </w:r>
      <w:r w:rsidR="00280E1A" w:rsidRPr="00F31270">
        <w:rPr>
          <w:rFonts w:ascii="Times New Roman" w:hAnsi="Times New Roman" w:cs="Times New Roman"/>
          <w:sz w:val="26"/>
          <w:szCs w:val="26"/>
        </w:rPr>
        <w:t xml:space="preserve"> </w:t>
      </w:r>
      <w:r w:rsidR="00EB5789" w:rsidRPr="00F31270">
        <w:rPr>
          <w:rFonts w:ascii="Times New Roman" w:hAnsi="Times New Roman" w:cs="Times New Roman"/>
          <w:sz w:val="26"/>
          <w:szCs w:val="26"/>
          <w:lang w:val="vi-VN"/>
        </w:rPr>
        <w:t>Ngoài ROCE, các công ty cũng có thể xem xét các tỷ suất sinh lợi chính khác khi phân tích hoạt động của họ, chẳng hạn như tỷ suất sinh lợi trên tài sản (ROA), tỷ suất lợi nhuận trên vốn chủ sở hữu (ROE) và tỷ suất lợi nhuận trên vốn đầu tư (ROIC).</w:t>
      </w:r>
    </w:p>
    <w:p w:rsidR="00532FEB" w:rsidRPr="00F31270" w:rsidRDefault="00A214E4" w:rsidP="00F31270">
      <w:pPr>
        <w:pStyle w:val="HTMLPreformatted"/>
        <w:spacing w:line="360" w:lineRule="auto"/>
        <w:rPr>
          <w:rFonts w:ascii="Times New Roman" w:hAnsi="Times New Roman" w:cs="Times New Roman"/>
          <w:sz w:val="26"/>
          <w:szCs w:val="26"/>
          <w:shd w:val="clear" w:color="auto" w:fill="FFFFFF"/>
        </w:rPr>
      </w:pPr>
      <w:r w:rsidRPr="00F31270">
        <w:rPr>
          <w:rFonts w:ascii="Times New Roman" w:hAnsi="Times New Roman" w:cs="Times New Roman"/>
          <w:sz w:val="26"/>
          <w:szCs w:val="26"/>
          <w:shd w:val="clear" w:color="auto" w:fill="FFFFFF"/>
        </w:rPr>
        <w:t>ROCE được tính bằng một công thức đơn,</w:t>
      </w:r>
      <w:r w:rsidR="00532FEB" w:rsidRPr="00F31270">
        <w:rPr>
          <w:rFonts w:ascii="Times New Roman" w:hAnsi="Times New Roman" w:cs="Times New Roman"/>
          <w:sz w:val="26"/>
          <w:szCs w:val="26"/>
          <w:shd w:val="clear" w:color="auto" w:fill="FFFFFF"/>
        </w:rPr>
        <w:t>lấy  lợi nhuận hoạt động của công ty cho vốn hoạt động. Các chỉ tiêu này được lấy từ hai báo cáo tài chính  quan trọng đó là ảng cân đối kế toán và Báo cáo lãi –lỗ.</w:t>
      </w:r>
    </w:p>
    <w:p w:rsidR="00F9248A" w:rsidRPr="00F31270" w:rsidRDefault="0044796A" w:rsidP="00F31270">
      <w:pPr>
        <w:pStyle w:val="HTMLPreformatted"/>
        <w:spacing w:line="360" w:lineRule="auto"/>
        <w:rPr>
          <w:rFonts w:ascii="Times New Roman" w:hAnsi="Times New Roman" w:cs="Times New Roman"/>
          <w:sz w:val="26"/>
          <w:szCs w:val="26"/>
          <w:shd w:val="clear" w:color="auto" w:fill="FFFFFF"/>
        </w:rPr>
      </w:pPr>
      <w:r w:rsidRPr="00F31270">
        <w:rPr>
          <w:rFonts w:ascii="Times New Roman" w:hAnsi="Times New Roman" w:cs="Times New Roman"/>
          <w:sz w:val="26"/>
          <w:szCs w:val="26"/>
          <w:shd w:val="clear" w:color="auto" w:fill="FFFFFF"/>
        </w:rPr>
        <w:t>ROCE = Lợi nhuận tr</w:t>
      </w:r>
      <w:r w:rsidR="002A1D16" w:rsidRPr="00F31270">
        <w:rPr>
          <w:rFonts w:ascii="Times New Roman" w:hAnsi="Times New Roman" w:cs="Times New Roman"/>
          <w:sz w:val="26"/>
          <w:szCs w:val="26"/>
          <w:shd w:val="clear" w:color="auto" w:fill="FFFFFF"/>
        </w:rPr>
        <w:t>ước thuế và trả lãi/ Vốn hoạt động.</w:t>
      </w:r>
    </w:p>
    <w:p w:rsidR="00F9248A" w:rsidRPr="00F31270" w:rsidRDefault="00F9248A" w:rsidP="00F31270">
      <w:pPr>
        <w:pStyle w:val="NormalWeb"/>
        <w:shd w:val="clear" w:color="auto" w:fill="FFFFFF"/>
        <w:spacing w:before="0" w:beforeAutospacing="0" w:after="0" w:afterAutospacing="0" w:line="360" w:lineRule="auto"/>
        <w:rPr>
          <w:sz w:val="26"/>
          <w:szCs w:val="26"/>
        </w:rPr>
      </w:pPr>
      <w:r w:rsidRPr="00F31270">
        <w:rPr>
          <w:sz w:val="26"/>
          <w:szCs w:val="26"/>
        </w:rPr>
        <w:t>Trong đó: </w:t>
      </w:r>
    </w:p>
    <w:p w:rsidR="00F9248A" w:rsidRPr="00F31270" w:rsidRDefault="00F9248A" w:rsidP="00F31270">
      <w:pPr>
        <w:pStyle w:val="NormalWeb"/>
        <w:shd w:val="clear" w:color="auto" w:fill="FFFFFF"/>
        <w:spacing w:before="0" w:beforeAutospacing="0" w:after="0" w:afterAutospacing="0" w:line="360" w:lineRule="auto"/>
        <w:jc w:val="center"/>
        <w:rPr>
          <w:b/>
          <w:sz w:val="26"/>
          <w:szCs w:val="26"/>
        </w:rPr>
      </w:pPr>
      <w:r w:rsidRPr="00F31270">
        <w:rPr>
          <w:rStyle w:val="Strong"/>
          <w:b w:val="0"/>
          <w:sz w:val="26"/>
          <w:szCs w:val="26"/>
        </w:rPr>
        <w:lastRenderedPageBreak/>
        <w:t xml:space="preserve">Vốn </w:t>
      </w:r>
      <w:r w:rsidR="002A1D16" w:rsidRPr="00F31270">
        <w:rPr>
          <w:rStyle w:val="Strong"/>
          <w:b w:val="0"/>
          <w:sz w:val="26"/>
          <w:szCs w:val="26"/>
        </w:rPr>
        <w:t>hoạt động</w:t>
      </w:r>
      <w:r w:rsidRPr="00F31270">
        <w:rPr>
          <w:rStyle w:val="Strong"/>
          <w:b w:val="0"/>
          <w:sz w:val="26"/>
          <w:szCs w:val="26"/>
        </w:rPr>
        <w:t> = Tổng tài sản - Nợ ngắn hạn</w:t>
      </w:r>
      <w:r w:rsidRPr="00F31270">
        <w:rPr>
          <w:b/>
          <w:sz w:val="26"/>
          <w:szCs w:val="26"/>
        </w:rPr>
        <w:t>  </w:t>
      </w:r>
    </w:p>
    <w:p w:rsidR="00F9248A" w:rsidRPr="002035D7" w:rsidRDefault="00524F50" w:rsidP="002035D7">
      <w:pPr>
        <w:pStyle w:val="NormalWeb"/>
        <w:shd w:val="clear" w:color="auto" w:fill="FFFFFF"/>
        <w:spacing w:before="0" w:beforeAutospacing="0" w:after="0" w:afterAutospacing="0" w:line="360" w:lineRule="auto"/>
        <w:rPr>
          <w:sz w:val="26"/>
          <w:szCs w:val="26"/>
        </w:rPr>
      </w:pPr>
      <w:r w:rsidRPr="00F31270">
        <w:rPr>
          <w:sz w:val="26"/>
          <w:szCs w:val="26"/>
        </w:rPr>
        <w:t>Xem xét trường hợp của công ty A và B, giả sử rằng công ty A có lợi nhuận 200 tỷ VND mỗi năm và doanh thu là 1000 tỷ VNĐ , công ty B có lợi nhuận 130 tỷ VNĐ trên doanh thu 1000 tỷ VNĐ. Nếu xét về chỉ tiêu tỷ suất lợi nhuận thì A có biên lợi nhuận 20%, B có biên lợi nhuận 13%, cùng mức sử dụng vốn nhưng  ROCE của công ty A cao hơn B có nghĩa công ty A đã sử dụng vốn hiệu quả hơn công ty B.</w:t>
      </w:r>
    </w:p>
    <w:p w:rsidR="00CF3E71" w:rsidRPr="00F31270" w:rsidRDefault="00F9248A" w:rsidP="00F31270">
      <w:pPr>
        <w:pStyle w:val="HTMLPreformatted"/>
        <w:spacing w:line="360" w:lineRule="auto"/>
        <w:rPr>
          <w:rFonts w:ascii="Times New Roman" w:hAnsi="Times New Roman" w:cs="Times New Roman"/>
          <w:b/>
          <w:sz w:val="26"/>
          <w:szCs w:val="26"/>
          <w:shd w:val="clear" w:color="auto" w:fill="FFFFFF"/>
        </w:rPr>
      </w:pPr>
      <w:r w:rsidRPr="00F31270">
        <w:rPr>
          <w:rFonts w:ascii="Times New Roman" w:hAnsi="Times New Roman" w:cs="Times New Roman"/>
          <w:b/>
          <w:sz w:val="26"/>
          <w:szCs w:val="26"/>
          <w:shd w:val="clear" w:color="auto" w:fill="FFFFFF"/>
        </w:rPr>
        <w:t xml:space="preserve">2. Sử dụng ROCE để đánh giá hiệu </w:t>
      </w:r>
      <w:r w:rsidR="00323953" w:rsidRPr="00F31270">
        <w:rPr>
          <w:rFonts w:ascii="Times New Roman" w:hAnsi="Times New Roman" w:cs="Times New Roman"/>
          <w:b/>
          <w:sz w:val="26"/>
          <w:szCs w:val="26"/>
          <w:shd w:val="clear" w:color="auto" w:fill="FFFFFF"/>
        </w:rPr>
        <w:t>quả  hoạt động của doanh nghiệp</w:t>
      </w:r>
    </w:p>
    <w:p w:rsidR="000E0FAE" w:rsidRPr="00F31270" w:rsidRDefault="000E0FAE" w:rsidP="00F31270">
      <w:pPr>
        <w:pStyle w:val="HTMLPreformatted"/>
        <w:spacing w:line="360" w:lineRule="auto"/>
        <w:rPr>
          <w:rFonts w:ascii="Times New Roman" w:hAnsi="Times New Roman" w:cs="Times New Roman"/>
          <w:sz w:val="26"/>
          <w:szCs w:val="26"/>
          <w:shd w:val="clear" w:color="auto" w:fill="FFFFFF"/>
        </w:rPr>
      </w:pPr>
      <w:r w:rsidRPr="00F31270">
        <w:rPr>
          <w:rFonts w:ascii="Times New Roman" w:hAnsi="Times New Roman" w:cs="Times New Roman"/>
          <w:sz w:val="26"/>
          <w:szCs w:val="26"/>
          <w:shd w:val="clear" w:color="auto" w:fill="FFFFFF"/>
        </w:rPr>
        <w:t>Xem xét các thông tin được lấy từ Báo cáo tài chính của công ty Apple Inc trong năm 2016 và 2017 như sau:</w:t>
      </w:r>
    </w:p>
    <w:tbl>
      <w:tblPr>
        <w:tblStyle w:val="TableGrid"/>
        <w:tblW w:w="0" w:type="auto"/>
        <w:tblLook w:val="04A0" w:firstRow="1" w:lastRow="0" w:firstColumn="1" w:lastColumn="0" w:noHBand="0" w:noVBand="1"/>
      </w:tblPr>
      <w:tblGrid>
        <w:gridCol w:w="3192"/>
        <w:gridCol w:w="3192"/>
        <w:gridCol w:w="3192"/>
      </w:tblGrid>
      <w:tr w:rsidR="00F31270" w:rsidRPr="00F31270" w:rsidTr="000E0FAE">
        <w:tc>
          <w:tcPr>
            <w:tcW w:w="3192" w:type="dxa"/>
          </w:tcPr>
          <w:p w:rsidR="000E0FAE" w:rsidRPr="00F31270" w:rsidRDefault="000E0FAE" w:rsidP="00F31270">
            <w:pPr>
              <w:pStyle w:val="HTMLPreformatted"/>
              <w:spacing w:line="360" w:lineRule="auto"/>
              <w:rPr>
                <w:rFonts w:ascii="Times New Roman" w:hAnsi="Times New Roman" w:cs="Times New Roman"/>
                <w:b/>
                <w:sz w:val="26"/>
                <w:szCs w:val="26"/>
                <w:shd w:val="clear" w:color="auto" w:fill="FFFFFF"/>
              </w:rPr>
            </w:pPr>
          </w:p>
        </w:tc>
        <w:tc>
          <w:tcPr>
            <w:tcW w:w="3192" w:type="dxa"/>
          </w:tcPr>
          <w:p w:rsidR="000E0FAE" w:rsidRPr="00F31270" w:rsidRDefault="000E0FAE" w:rsidP="00F31270">
            <w:pPr>
              <w:pStyle w:val="HTMLPreformatted"/>
              <w:spacing w:line="360" w:lineRule="auto"/>
              <w:rPr>
                <w:rFonts w:ascii="Times New Roman" w:hAnsi="Times New Roman" w:cs="Times New Roman"/>
                <w:b/>
                <w:sz w:val="26"/>
                <w:szCs w:val="26"/>
                <w:shd w:val="clear" w:color="auto" w:fill="FFFFFF"/>
              </w:rPr>
            </w:pPr>
            <w:r w:rsidRPr="00F31270">
              <w:rPr>
                <w:rFonts w:ascii="Times New Roman" w:hAnsi="Times New Roman" w:cs="Times New Roman"/>
                <w:b/>
                <w:sz w:val="26"/>
                <w:szCs w:val="26"/>
                <w:shd w:val="clear" w:color="auto" w:fill="FFFFFF"/>
              </w:rPr>
              <w:t>2017</w:t>
            </w:r>
          </w:p>
        </w:tc>
        <w:tc>
          <w:tcPr>
            <w:tcW w:w="3192" w:type="dxa"/>
          </w:tcPr>
          <w:p w:rsidR="000E0FAE" w:rsidRPr="00F31270" w:rsidRDefault="000E0FAE" w:rsidP="00F31270">
            <w:pPr>
              <w:pStyle w:val="HTMLPreformatted"/>
              <w:spacing w:line="360" w:lineRule="auto"/>
              <w:rPr>
                <w:rFonts w:ascii="Times New Roman" w:hAnsi="Times New Roman" w:cs="Times New Roman"/>
                <w:b/>
                <w:sz w:val="26"/>
                <w:szCs w:val="26"/>
                <w:shd w:val="clear" w:color="auto" w:fill="FFFFFF"/>
              </w:rPr>
            </w:pPr>
            <w:r w:rsidRPr="00F31270">
              <w:rPr>
                <w:rFonts w:ascii="Times New Roman" w:hAnsi="Times New Roman" w:cs="Times New Roman"/>
                <w:b/>
                <w:sz w:val="26"/>
                <w:szCs w:val="26"/>
                <w:shd w:val="clear" w:color="auto" w:fill="FFFFFF"/>
              </w:rPr>
              <w:t>2016</w:t>
            </w:r>
          </w:p>
        </w:tc>
      </w:tr>
      <w:tr w:rsidR="00F31270" w:rsidRPr="00F31270" w:rsidTr="000E0FAE">
        <w:tc>
          <w:tcPr>
            <w:tcW w:w="3192" w:type="dxa"/>
          </w:tcPr>
          <w:p w:rsidR="000E0FAE" w:rsidRPr="00F31270" w:rsidRDefault="000E0FAE" w:rsidP="00F31270">
            <w:pPr>
              <w:pStyle w:val="HTMLPreformatted"/>
              <w:spacing w:line="360" w:lineRule="auto"/>
              <w:rPr>
                <w:rFonts w:ascii="Times New Roman" w:hAnsi="Times New Roman" w:cs="Times New Roman"/>
                <w:b/>
                <w:sz w:val="26"/>
                <w:szCs w:val="26"/>
                <w:shd w:val="clear" w:color="auto" w:fill="FFFFFF"/>
              </w:rPr>
            </w:pPr>
            <w:r w:rsidRPr="00F31270">
              <w:rPr>
                <w:rFonts w:ascii="Times New Roman" w:hAnsi="Times New Roman" w:cs="Times New Roman"/>
                <w:b/>
                <w:sz w:val="26"/>
                <w:szCs w:val="26"/>
                <w:shd w:val="clear" w:color="auto" w:fill="FFFFFF"/>
              </w:rPr>
              <w:t>EBIT</w:t>
            </w:r>
          </w:p>
        </w:tc>
        <w:tc>
          <w:tcPr>
            <w:tcW w:w="3192" w:type="dxa"/>
          </w:tcPr>
          <w:p w:rsidR="000E0FAE" w:rsidRPr="00F31270" w:rsidRDefault="000E0FAE" w:rsidP="00F31270">
            <w:pPr>
              <w:pStyle w:val="HTMLPreformatted"/>
              <w:spacing w:line="360" w:lineRule="auto"/>
              <w:rPr>
                <w:rFonts w:ascii="Times New Roman" w:hAnsi="Times New Roman" w:cs="Times New Roman"/>
                <w:b/>
                <w:sz w:val="26"/>
                <w:szCs w:val="26"/>
                <w:shd w:val="clear" w:color="auto" w:fill="FFFFFF"/>
              </w:rPr>
            </w:pPr>
            <w:r w:rsidRPr="00F31270">
              <w:rPr>
                <w:rFonts w:ascii="Times New Roman" w:hAnsi="Times New Roman" w:cs="Times New Roman"/>
                <w:b/>
                <w:sz w:val="26"/>
                <w:szCs w:val="26"/>
                <w:shd w:val="clear" w:color="auto" w:fill="FFFFFF"/>
              </w:rPr>
              <w:t>$ 64,089,000</w:t>
            </w:r>
          </w:p>
        </w:tc>
        <w:tc>
          <w:tcPr>
            <w:tcW w:w="3192" w:type="dxa"/>
          </w:tcPr>
          <w:p w:rsidR="000E0FAE" w:rsidRPr="00F31270" w:rsidRDefault="000E0FAE" w:rsidP="00F31270">
            <w:pPr>
              <w:pStyle w:val="HTMLPreformatted"/>
              <w:spacing w:line="360" w:lineRule="auto"/>
              <w:rPr>
                <w:rFonts w:ascii="Times New Roman" w:hAnsi="Times New Roman" w:cs="Times New Roman"/>
                <w:b/>
                <w:sz w:val="26"/>
                <w:szCs w:val="26"/>
                <w:shd w:val="clear" w:color="auto" w:fill="FFFFFF"/>
              </w:rPr>
            </w:pPr>
            <w:r w:rsidRPr="00F31270">
              <w:rPr>
                <w:rFonts w:ascii="Times New Roman" w:hAnsi="Times New Roman" w:cs="Times New Roman"/>
                <w:b/>
                <w:sz w:val="26"/>
                <w:szCs w:val="26"/>
                <w:shd w:val="clear" w:color="auto" w:fill="FFFFFF"/>
              </w:rPr>
              <w:t>$ 61,372,000</w:t>
            </w:r>
          </w:p>
        </w:tc>
      </w:tr>
      <w:tr w:rsidR="00F31270" w:rsidRPr="00F31270" w:rsidTr="000E0FAE">
        <w:tc>
          <w:tcPr>
            <w:tcW w:w="3192" w:type="dxa"/>
          </w:tcPr>
          <w:p w:rsidR="000E0FAE" w:rsidRPr="00F31270" w:rsidRDefault="000E0FAE" w:rsidP="00F31270">
            <w:pPr>
              <w:pStyle w:val="HTMLPreformatted"/>
              <w:spacing w:line="360" w:lineRule="auto"/>
              <w:rPr>
                <w:rFonts w:ascii="Times New Roman" w:hAnsi="Times New Roman" w:cs="Times New Roman"/>
                <w:b/>
                <w:sz w:val="26"/>
                <w:szCs w:val="26"/>
                <w:shd w:val="clear" w:color="auto" w:fill="FFFFFF"/>
              </w:rPr>
            </w:pPr>
            <w:r w:rsidRPr="00F31270">
              <w:rPr>
                <w:rFonts w:ascii="Times New Roman" w:hAnsi="Times New Roman" w:cs="Times New Roman"/>
                <w:b/>
                <w:sz w:val="26"/>
                <w:szCs w:val="26"/>
                <w:shd w:val="clear" w:color="auto" w:fill="FFFFFF"/>
              </w:rPr>
              <w:t>Tổng tài sản</w:t>
            </w:r>
          </w:p>
        </w:tc>
        <w:tc>
          <w:tcPr>
            <w:tcW w:w="3192" w:type="dxa"/>
          </w:tcPr>
          <w:p w:rsidR="000E0FAE" w:rsidRPr="00F31270" w:rsidRDefault="000E0FAE" w:rsidP="00F31270">
            <w:pPr>
              <w:pStyle w:val="HTMLPreformatted"/>
              <w:spacing w:line="360" w:lineRule="auto"/>
              <w:rPr>
                <w:rFonts w:ascii="Times New Roman" w:hAnsi="Times New Roman" w:cs="Times New Roman"/>
                <w:b/>
                <w:sz w:val="26"/>
                <w:szCs w:val="26"/>
                <w:shd w:val="clear" w:color="auto" w:fill="FFFFFF"/>
              </w:rPr>
            </w:pPr>
            <w:r w:rsidRPr="00F31270">
              <w:rPr>
                <w:rFonts w:ascii="Times New Roman" w:hAnsi="Times New Roman" w:cs="Times New Roman"/>
                <w:b/>
                <w:sz w:val="26"/>
                <w:szCs w:val="26"/>
                <w:shd w:val="clear" w:color="auto" w:fill="FFFFFF"/>
              </w:rPr>
              <w:t>375,319,000</w:t>
            </w:r>
          </w:p>
        </w:tc>
        <w:tc>
          <w:tcPr>
            <w:tcW w:w="3192" w:type="dxa"/>
          </w:tcPr>
          <w:p w:rsidR="000E0FAE" w:rsidRPr="00F31270" w:rsidRDefault="000E0FAE" w:rsidP="00F31270">
            <w:pPr>
              <w:pStyle w:val="HTMLPreformatted"/>
              <w:spacing w:line="360" w:lineRule="auto"/>
              <w:rPr>
                <w:rFonts w:ascii="Times New Roman" w:hAnsi="Times New Roman" w:cs="Times New Roman"/>
                <w:b/>
                <w:sz w:val="26"/>
                <w:szCs w:val="26"/>
                <w:shd w:val="clear" w:color="auto" w:fill="FFFFFF"/>
              </w:rPr>
            </w:pPr>
            <w:r w:rsidRPr="00F31270">
              <w:rPr>
                <w:rFonts w:ascii="Times New Roman" w:hAnsi="Times New Roman" w:cs="Times New Roman"/>
                <w:b/>
                <w:sz w:val="26"/>
                <w:szCs w:val="26"/>
                <w:shd w:val="clear" w:color="auto" w:fill="FFFFFF"/>
              </w:rPr>
              <w:t>321,686,000</w:t>
            </w:r>
          </w:p>
        </w:tc>
      </w:tr>
      <w:tr w:rsidR="00F31270" w:rsidRPr="00F31270" w:rsidTr="000E0FAE">
        <w:tc>
          <w:tcPr>
            <w:tcW w:w="3192" w:type="dxa"/>
          </w:tcPr>
          <w:p w:rsidR="000E0FAE" w:rsidRPr="00F31270" w:rsidRDefault="000E0FAE" w:rsidP="00F31270">
            <w:pPr>
              <w:pStyle w:val="HTMLPreformatted"/>
              <w:spacing w:line="360" w:lineRule="auto"/>
              <w:rPr>
                <w:rFonts w:ascii="Times New Roman" w:hAnsi="Times New Roman" w:cs="Times New Roman"/>
                <w:b/>
                <w:sz w:val="26"/>
                <w:szCs w:val="26"/>
                <w:shd w:val="clear" w:color="auto" w:fill="FFFFFF"/>
              </w:rPr>
            </w:pPr>
            <w:r w:rsidRPr="00F31270">
              <w:rPr>
                <w:rFonts w:ascii="Times New Roman" w:hAnsi="Times New Roman" w:cs="Times New Roman"/>
                <w:b/>
                <w:sz w:val="26"/>
                <w:szCs w:val="26"/>
                <w:shd w:val="clear" w:color="auto" w:fill="FFFFFF"/>
              </w:rPr>
              <w:t>Tổng nợ ngắn hạn</w:t>
            </w:r>
          </w:p>
        </w:tc>
        <w:tc>
          <w:tcPr>
            <w:tcW w:w="3192" w:type="dxa"/>
          </w:tcPr>
          <w:p w:rsidR="000E0FAE" w:rsidRPr="00F31270" w:rsidRDefault="000E0FAE" w:rsidP="00F31270">
            <w:pPr>
              <w:pStyle w:val="HTMLPreformatted"/>
              <w:spacing w:line="360" w:lineRule="auto"/>
              <w:rPr>
                <w:rFonts w:ascii="Times New Roman" w:hAnsi="Times New Roman" w:cs="Times New Roman"/>
                <w:b/>
                <w:sz w:val="26"/>
                <w:szCs w:val="26"/>
                <w:shd w:val="clear" w:color="auto" w:fill="FFFFFF"/>
              </w:rPr>
            </w:pPr>
            <w:r w:rsidRPr="00F31270">
              <w:rPr>
                <w:rFonts w:ascii="Times New Roman" w:hAnsi="Times New Roman" w:cs="Times New Roman"/>
                <w:b/>
                <w:sz w:val="26"/>
                <w:szCs w:val="26"/>
                <w:shd w:val="clear" w:color="auto" w:fill="FFFFFF"/>
              </w:rPr>
              <w:t>100,814,000</w:t>
            </w:r>
          </w:p>
        </w:tc>
        <w:tc>
          <w:tcPr>
            <w:tcW w:w="3192" w:type="dxa"/>
          </w:tcPr>
          <w:p w:rsidR="000E0FAE" w:rsidRPr="00F31270" w:rsidRDefault="000E0FAE" w:rsidP="00F31270">
            <w:pPr>
              <w:pStyle w:val="HTMLPreformatted"/>
              <w:spacing w:line="360" w:lineRule="auto"/>
              <w:rPr>
                <w:rFonts w:ascii="Times New Roman" w:hAnsi="Times New Roman" w:cs="Times New Roman"/>
                <w:b/>
                <w:sz w:val="26"/>
                <w:szCs w:val="26"/>
                <w:shd w:val="clear" w:color="auto" w:fill="FFFFFF"/>
              </w:rPr>
            </w:pPr>
            <w:r w:rsidRPr="00F31270">
              <w:rPr>
                <w:rFonts w:ascii="Times New Roman" w:hAnsi="Times New Roman" w:cs="Times New Roman"/>
                <w:b/>
                <w:sz w:val="26"/>
                <w:szCs w:val="26"/>
                <w:shd w:val="clear" w:color="auto" w:fill="FFFFFF"/>
              </w:rPr>
              <w:t>79,006,000</w:t>
            </w:r>
          </w:p>
        </w:tc>
      </w:tr>
    </w:tbl>
    <w:p w:rsidR="00524F50" w:rsidRPr="002035D7" w:rsidRDefault="00524F50" w:rsidP="00F31270">
      <w:pPr>
        <w:pStyle w:val="NormalWeb"/>
        <w:spacing w:before="0" w:beforeAutospacing="0" w:after="0" w:afterAutospacing="0" w:line="360" w:lineRule="auto"/>
        <w:rPr>
          <w:sz w:val="26"/>
          <w:szCs w:val="26"/>
          <w:shd w:val="clear" w:color="auto" w:fill="FFFFFF"/>
        </w:rPr>
      </w:pPr>
      <w:r w:rsidRPr="002035D7">
        <w:rPr>
          <w:sz w:val="26"/>
          <w:szCs w:val="26"/>
          <w:shd w:val="clear" w:color="auto" w:fill="FFFFFF"/>
        </w:rPr>
        <w:t>Vốn của Apple sử dụng được tính bằng tổng tài sản trừ đi tổng nợ ngắn hạn:</w:t>
      </w:r>
    </w:p>
    <w:tbl>
      <w:tblPr>
        <w:tblStyle w:val="TableGrid"/>
        <w:tblW w:w="0" w:type="auto"/>
        <w:tblLook w:val="04A0" w:firstRow="1" w:lastRow="0" w:firstColumn="1" w:lastColumn="0" w:noHBand="0" w:noVBand="1"/>
      </w:tblPr>
      <w:tblGrid>
        <w:gridCol w:w="3192"/>
        <w:gridCol w:w="3192"/>
        <w:gridCol w:w="3192"/>
      </w:tblGrid>
      <w:tr w:rsidR="00F31270" w:rsidRPr="00F31270" w:rsidTr="00C15475">
        <w:tc>
          <w:tcPr>
            <w:tcW w:w="3192" w:type="dxa"/>
          </w:tcPr>
          <w:p w:rsidR="000E0FAE" w:rsidRPr="00F31270" w:rsidRDefault="000E0FAE" w:rsidP="00F31270">
            <w:pPr>
              <w:pStyle w:val="HTMLPreformatted"/>
              <w:spacing w:line="360" w:lineRule="auto"/>
              <w:rPr>
                <w:rFonts w:ascii="Times New Roman" w:hAnsi="Times New Roman" w:cs="Times New Roman"/>
                <w:b/>
                <w:sz w:val="26"/>
                <w:szCs w:val="26"/>
                <w:shd w:val="clear" w:color="auto" w:fill="FFFFFF"/>
              </w:rPr>
            </w:pPr>
          </w:p>
        </w:tc>
        <w:tc>
          <w:tcPr>
            <w:tcW w:w="3192" w:type="dxa"/>
          </w:tcPr>
          <w:p w:rsidR="000E0FAE" w:rsidRPr="00F31270" w:rsidRDefault="000E0FAE" w:rsidP="00F31270">
            <w:pPr>
              <w:pStyle w:val="HTMLPreformatted"/>
              <w:spacing w:line="360" w:lineRule="auto"/>
              <w:rPr>
                <w:rFonts w:ascii="Times New Roman" w:hAnsi="Times New Roman" w:cs="Times New Roman"/>
                <w:b/>
                <w:sz w:val="26"/>
                <w:szCs w:val="26"/>
                <w:shd w:val="clear" w:color="auto" w:fill="FFFFFF"/>
              </w:rPr>
            </w:pPr>
            <w:r w:rsidRPr="00F31270">
              <w:rPr>
                <w:rFonts w:ascii="Times New Roman" w:hAnsi="Times New Roman" w:cs="Times New Roman"/>
                <w:b/>
                <w:sz w:val="26"/>
                <w:szCs w:val="26"/>
                <w:shd w:val="clear" w:color="auto" w:fill="FFFFFF"/>
              </w:rPr>
              <w:t>2017</w:t>
            </w:r>
          </w:p>
        </w:tc>
        <w:tc>
          <w:tcPr>
            <w:tcW w:w="3192" w:type="dxa"/>
          </w:tcPr>
          <w:p w:rsidR="000E0FAE" w:rsidRPr="00F31270" w:rsidRDefault="000E0FAE" w:rsidP="00F31270">
            <w:pPr>
              <w:pStyle w:val="HTMLPreformatted"/>
              <w:spacing w:line="360" w:lineRule="auto"/>
              <w:rPr>
                <w:rFonts w:ascii="Times New Roman" w:hAnsi="Times New Roman" w:cs="Times New Roman"/>
                <w:b/>
                <w:sz w:val="26"/>
                <w:szCs w:val="26"/>
                <w:shd w:val="clear" w:color="auto" w:fill="FFFFFF"/>
              </w:rPr>
            </w:pPr>
            <w:r w:rsidRPr="00F31270">
              <w:rPr>
                <w:rFonts w:ascii="Times New Roman" w:hAnsi="Times New Roman" w:cs="Times New Roman"/>
                <w:b/>
                <w:sz w:val="26"/>
                <w:szCs w:val="26"/>
                <w:shd w:val="clear" w:color="auto" w:fill="FFFFFF"/>
              </w:rPr>
              <w:t>2016</w:t>
            </w:r>
          </w:p>
        </w:tc>
      </w:tr>
      <w:tr w:rsidR="00F31270" w:rsidRPr="00F31270" w:rsidTr="00C15475">
        <w:tc>
          <w:tcPr>
            <w:tcW w:w="3192" w:type="dxa"/>
          </w:tcPr>
          <w:p w:rsidR="000E0FAE" w:rsidRPr="00F31270" w:rsidRDefault="000E0FAE" w:rsidP="00F31270">
            <w:pPr>
              <w:pStyle w:val="HTMLPreformatted"/>
              <w:spacing w:line="360" w:lineRule="auto"/>
              <w:rPr>
                <w:rFonts w:ascii="Times New Roman" w:hAnsi="Times New Roman" w:cs="Times New Roman"/>
                <w:b/>
                <w:sz w:val="26"/>
                <w:szCs w:val="26"/>
                <w:shd w:val="clear" w:color="auto" w:fill="FFFFFF"/>
              </w:rPr>
            </w:pPr>
            <w:r w:rsidRPr="00F31270">
              <w:rPr>
                <w:rFonts w:ascii="Times New Roman" w:hAnsi="Times New Roman" w:cs="Times New Roman"/>
                <w:b/>
                <w:sz w:val="26"/>
                <w:szCs w:val="26"/>
                <w:shd w:val="clear" w:color="auto" w:fill="FFFFFF"/>
              </w:rPr>
              <w:t>EBIT</w:t>
            </w:r>
          </w:p>
        </w:tc>
        <w:tc>
          <w:tcPr>
            <w:tcW w:w="3192" w:type="dxa"/>
          </w:tcPr>
          <w:p w:rsidR="000E0FAE" w:rsidRPr="00F31270" w:rsidRDefault="000E0FAE" w:rsidP="00F31270">
            <w:pPr>
              <w:pStyle w:val="HTMLPreformatted"/>
              <w:spacing w:line="360" w:lineRule="auto"/>
              <w:rPr>
                <w:rFonts w:ascii="Times New Roman" w:hAnsi="Times New Roman" w:cs="Times New Roman"/>
                <w:b/>
                <w:sz w:val="26"/>
                <w:szCs w:val="26"/>
                <w:shd w:val="clear" w:color="auto" w:fill="FFFFFF"/>
              </w:rPr>
            </w:pPr>
            <w:r w:rsidRPr="00F31270">
              <w:rPr>
                <w:rFonts w:ascii="Times New Roman" w:hAnsi="Times New Roman" w:cs="Times New Roman"/>
                <w:b/>
                <w:sz w:val="26"/>
                <w:szCs w:val="26"/>
                <w:shd w:val="clear" w:color="auto" w:fill="FFFFFF"/>
              </w:rPr>
              <w:t>$ 64,089,000</w:t>
            </w:r>
          </w:p>
        </w:tc>
        <w:tc>
          <w:tcPr>
            <w:tcW w:w="3192" w:type="dxa"/>
          </w:tcPr>
          <w:p w:rsidR="000E0FAE" w:rsidRPr="00F31270" w:rsidRDefault="000E0FAE" w:rsidP="00F31270">
            <w:pPr>
              <w:pStyle w:val="HTMLPreformatted"/>
              <w:spacing w:line="360" w:lineRule="auto"/>
              <w:rPr>
                <w:rFonts w:ascii="Times New Roman" w:hAnsi="Times New Roman" w:cs="Times New Roman"/>
                <w:b/>
                <w:sz w:val="26"/>
                <w:szCs w:val="26"/>
                <w:shd w:val="clear" w:color="auto" w:fill="FFFFFF"/>
              </w:rPr>
            </w:pPr>
            <w:r w:rsidRPr="00F31270">
              <w:rPr>
                <w:rFonts w:ascii="Times New Roman" w:hAnsi="Times New Roman" w:cs="Times New Roman"/>
                <w:b/>
                <w:sz w:val="26"/>
                <w:szCs w:val="26"/>
                <w:shd w:val="clear" w:color="auto" w:fill="FFFFFF"/>
              </w:rPr>
              <w:t>$ 61,372,000</w:t>
            </w:r>
          </w:p>
        </w:tc>
      </w:tr>
      <w:tr w:rsidR="00F31270" w:rsidRPr="00F31270" w:rsidTr="00C15475">
        <w:tc>
          <w:tcPr>
            <w:tcW w:w="3192" w:type="dxa"/>
          </w:tcPr>
          <w:p w:rsidR="000E0FAE" w:rsidRPr="00F31270" w:rsidRDefault="000E0FAE" w:rsidP="00F31270">
            <w:pPr>
              <w:pStyle w:val="HTMLPreformatted"/>
              <w:spacing w:line="360" w:lineRule="auto"/>
              <w:rPr>
                <w:rFonts w:ascii="Times New Roman" w:hAnsi="Times New Roman" w:cs="Times New Roman"/>
                <w:b/>
                <w:sz w:val="26"/>
                <w:szCs w:val="26"/>
                <w:shd w:val="clear" w:color="auto" w:fill="FFFFFF"/>
              </w:rPr>
            </w:pPr>
            <w:r w:rsidRPr="00F31270">
              <w:rPr>
                <w:rFonts w:ascii="Times New Roman" w:hAnsi="Times New Roman" w:cs="Times New Roman"/>
                <w:b/>
                <w:sz w:val="26"/>
                <w:szCs w:val="26"/>
                <w:shd w:val="clear" w:color="auto" w:fill="FFFFFF"/>
              </w:rPr>
              <w:t>Vốn hoạt động</w:t>
            </w:r>
          </w:p>
        </w:tc>
        <w:tc>
          <w:tcPr>
            <w:tcW w:w="3192" w:type="dxa"/>
          </w:tcPr>
          <w:p w:rsidR="000E0FAE" w:rsidRPr="00F31270" w:rsidRDefault="000E0FAE" w:rsidP="00F31270">
            <w:pPr>
              <w:pStyle w:val="HTMLPreformatted"/>
              <w:spacing w:line="360" w:lineRule="auto"/>
              <w:rPr>
                <w:rFonts w:ascii="Times New Roman" w:hAnsi="Times New Roman" w:cs="Times New Roman"/>
                <w:b/>
                <w:sz w:val="26"/>
                <w:szCs w:val="26"/>
                <w:shd w:val="clear" w:color="auto" w:fill="FFFFFF"/>
              </w:rPr>
            </w:pPr>
            <w:r w:rsidRPr="00F31270">
              <w:rPr>
                <w:rFonts w:ascii="Times New Roman" w:hAnsi="Times New Roman" w:cs="Times New Roman"/>
                <w:b/>
                <w:sz w:val="26"/>
                <w:szCs w:val="26"/>
                <w:shd w:val="clear" w:color="auto" w:fill="FFFFFF"/>
              </w:rPr>
              <w:t>274,505,000</w:t>
            </w:r>
          </w:p>
        </w:tc>
        <w:tc>
          <w:tcPr>
            <w:tcW w:w="3192" w:type="dxa"/>
          </w:tcPr>
          <w:p w:rsidR="000E0FAE" w:rsidRPr="00F31270" w:rsidRDefault="000E0FAE" w:rsidP="00F31270">
            <w:pPr>
              <w:pStyle w:val="HTMLPreformatted"/>
              <w:spacing w:line="360" w:lineRule="auto"/>
              <w:rPr>
                <w:rFonts w:ascii="Times New Roman" w:hAnsi="Times New Roman" w:cs="Times New Roman"/>
                <w:b/>
                <w:sz w:val="26"/>
                <w:szCs w:val="26"/>
                <w:shd w:val="clear" w:color="auto" w:fill="FFFFFF"/>
              </w:rPr>
            </w:pPr>
            <w:r w:rsidRPr="00F31270">
              <w:rPr>
                <w:rFonts w:ascii="Times New Roman" w:hAnsi="Times New Roman" w:cs="Times New Roman"/>
                <w:b/>
                <w:sz w:val="26"/>
                <w:szCs w:val="26"/>
                <w:shd w:val="clear" w:color="auto" w:fill="FFFFFF"/>
              </w:rPr>
              <w:t>242,680,000</w:t>
            </w:r>
          </w:p>
        </w:tc>
      </w:tr>
      <w:tr w:rsidR="00F31270" w:rsidRPr="00F31270" w:rsidTr="00C15475">
        <w:tc>
          <w:tcPr>
            <w:tcW w:w="3192" w:type="dxa"/>
          </w:tcPr>
          <w:p w:rsidR="000E0FAE" w:rsidRPr="00F31270" w:rsidRDefault="000E0FAE" w:rsidP="00F31270">
            <w:pPr>
              <w:pStyle w:val="HTMLPreformatted"/>
              <w:spacing w:line="360" w:lineRule="auto"/>
              <w:rPr>
                <w:rFonts w:ascii="Times New Roman" w:hAnsi="Times New Roman" w:cs="Times New Roman"/>
                <w:b/>
                <w:sz w:val="26"/>
                <w:szCs w:val="26"/>
                <w:shd w:val="clear" w:color="auto" w:fill="FFFFFF"/>
              </w:rPr>
            </w:pPr>
            <w:r w:rsidRPr="00F31270">
              <w:rPr>
                <w:rFonts w:ascii="Times New Roman" w:hAnsi="Times New Roman" w:cs="Times New Roman"/>
                <w:b/>
                <w:sz w:val="26"/>
                <w:szCs w:val="26"/>
                <w:shd w:val="clear" w:color="auto" w:fill="FFFFFF"/>
              </w:rPr>
              <w:t>ROCE</w:t>
            </w:r>
          </w:p>
        </w:tc>
        <w:tc>
          <w:tcPr>
            <w:tcW w:w="3192" w:type="dxa"/>
          </w:tcPr>
          <w:p w:rsidR="000E0FAE" w:rsidRPr="00F31270" w:rsidRDefault="000E0FAE" w:rsidP="00F31270">
            <w:pPr>
              <w:pStyle w:val="HTMLPreformatted"/>
              <w:spacing w:line="360" w:lineRule="auto"/>
              <w:rPr>
                <w:rFonts w:ascii="Times New Roman" w:hAnsi="Times New Roman" w:cs="Times New Roman"/>
                <w:b/>
                <w:sz w:val="26"/>
                <w:szCs w:val="26"/>
                <w:shd w:val="clear" w:color="auto" w:fill="FFFFFF"/>
              </w:rPr>
            </w:pPr>
            <w:r w:rsidRPr="00F31270">
              <w:rPr>
                <w:rFonts w:ascii="Times New Roman" w:hAnsi="Times New Roman" w:cs="Times New Roman"/>
                <w:b/>
                <w:sz w:val="26"/>
                <w:szCs w:val="26"/>
                <w:shd w:val="clear" w:color="auto" w:fill="FFFFFF"/>
              </w:rPr>
              <w:t>23%</w:t>
            </w:r>
          </w:p>
        </w:tc>
        <w:tc>
          <w:tcPr>
            <w:tcW w:w="3192" w:type="dxa"/>
          </w:tcPr>
          <w:p w:rsidR="000E0FAE" w:rsidRPr="00F31270" w:rsidRDefault="000E0FAE" w:rsidP="00F31270">
            <w:pPr>
              <w:pStyle w:val="HTMLPreformatted"/>
              <w:spacing w:line="360" w:lineRule="auto"/>
              <w:rPr>
                <w:rFonts w:ascii="Times New Roman" w:hAnsi="Times New Roman" w:cs="Times New Roman"/>
                <w:b/>
                <w:sz w:val="26"/>
                <w:szCs w:val="26"/>
                <w:shd w:val="clear" w:color="auto" w:fill="FFFFFF"/>
              </w:rPr>
            </w:pPr>
            <w:r w:rsidRPr="00F31270">
              <w:rPr>
                <w:rFonts w:ascii="Times New Roman" w:hAnsi="Times New Roman" w:cs="Times New Roman"/>
                <w:b/>
                <w:sz w:val="26"/>
                <w:szCs w:val="26"/>
                <w:shd w:val="clear" w:color="auto" w:fill="FFFFFF"/>
              </w:rPr>
              <w:t>25%</w:t>
            </w:r>
          </w:p>
        </w:tc>
      </w:tr>
    </w:tbl>
    <w:p w:rsidR="00524F50" w:rsidRPr="00F31270" w:rsidRDefault="00524F50" w:rsidP="00F31270">
      <w:pPr>
        <w:spacing w:after="0" w:line="360" w:lineRule="auto"/>
        <w:rPr>
          <w:rFonts w:ascii="Times New Roman" w:eastAsia="Times New Roman" w:hAnsi="Times New Roman" w:cs="Times New Roman"/>
          <w:sz w:val="26"/>
          <w:szCs w:val="26"/>
        </w:rPr>
      </w:pPr>
      <w:r w:rsidRPr="00F31270">
        <w:rPr>
          <w:rFonts w:ascii="Times New Roman" w:eastAsia="Times New Roman" w:hAnsi="Times New Roman" w:cs="Times New Roman"/>
          <w:b/>
          <w:bCs/>
          <w:sz w:val="26"/>
          <w:szCs w:val="26"/>
        </w:rPr>
        <w:t>ROCE năm 2017:</w:t>
      </w:r>
      <w:r w:rsidRPr="00F31270">
        <w:rPr>
          <w:rFonts w:ascii="Times New Roman" w:eastAsia="Times New Roman" w:hAnsi="Times New Roman" w:cs="Times New Roman"/>
          <w:sz w:val="26"/>
          <w:szCs w:val="26"/>
        </w:rPr>
        <w:t> 64.089.000.000 / 274.505.000.000 = 0,23 = </w:t>
      </w:r>
      <w:r w:rsidRPr="00F31270">
        <w:rPr>
          <w:rFonts w:ascii="Times New Roman" w:eastAsia="Times New Roman" w:hAnsi="Times New Roman" w:cs="Times New Roman"/>
          <w:b/>
          <w:bCs/>
          <w:sz w:val="26"/>
          <w:szCs w:val="26"/>
        </w:rPr>
        <w:t>23%</w:t>
      </w:r>
    </w:p>
    <w:p w:rsidR="00524F50" w:rsidRPr="00F31270" w:rsidRDefault="00524F50" w:rsidP="00F31270">
      <w:pPr>
        <w:spacing w:after="0" w:line="360" w:lineRule="auto"/>
        <w:rPr>
          <w:rFonts w:ascii="Times New Roman" w:eastAsia="Times New Roman" w:hAnsi="Times New Roman" w:cs="Times New Roman"/>
          <w:sz w:val="26"/>
          <w:szCs w:val="26"/>
        </w:rPr>
      </w:pPr>
      <w:r w:rsidRPr="00F31270">
        <w:rPr>
          <w:rFonts w:ascii="Times New Roman" w:eastAsia="Times New Roman" w:hAnsi="Times New Roman" w:cs="Times New Roman"/>
          <w:b/>
          <w:bCs/>
          <w:sz w:val="26"/>
          <w:szCs w:val="26"/>
        </w:rPr>
        <w:t>ROCE năm 2016:</w:t>
      </w:r>
      <w:r w:rsidRPr="00F31270">
        <w:rPr>
          <w:rFonts w:ascii="Times New Roman" w:eastAsia="Times New Roman" w:hAnsi="Times New Roman" w:cs="Times New Roman"/>
          <w:sz w:val="26"/>
          <w:szCs w:val="26"/>
        </w:rPr>
        <w:t> 61.372.000.000 / 242.680.000.000 = 0,25 = </w:t>
      </w:r>
      <w:r w:rsidRPr="00F31270">
        <w:rPr>
          <w:rFonts w:ascii="Times New Roman" w:eastAsia="Times New Roman" w:hAnsi="Times New Roman" w:cs="Times New Roman"/>
          <w:b/>
          <w:bCs/>
          <w:sz w:val="26"/>
          <w:szCs w:val="26"/>
        </w:rPr>
        <w:t>25%</w:t>
      </w:r>
    </w:p>
    <w:p w:rsidR="000E0FAE" w:rsidRPr="00F31270" w:rsidRDefault="00524F50" w:rsidP="00F31270">
      <w:pPr>
        <w:pStyle w:val="NormalWeb"/>
        <w:spacing w:before="0" w:beforeAutospacing="0" w:after="0" w:afterAutospacing="0" w:line="360" w:lineRule="auto"/>
        <w:rPr>
          <w:sz w:val="26"/>
          <w:szCs w:val="26"/>
          <w:shd w:val="clear" w:color="auto" w:fill="FFFFFF"/>
        </w:rPr>
      </w:pPr>
      <w:r w:rsidRPr="00F31270">
        <w:rPr>
          <w:sz w:val="26"/>
          <w:szCs w:val="26"/>
          <w:shd w:val="clear" w:color="auto" w:fill="FFFFFF"/>
        </w:rPr>
        <w:t>Trong ví dụ với Apple Inc., ROCE là 23% vào năm 2017 có nghĩa là cứ mỗi đô la đầu tư vào vốn, công ty tạo ra 23 xu thu nhập hoạt động. </w:t>
      </w:r>
    </w:p>
    <w:p w:rsidR="00292E00" w:rsidRPr="00F31270" w:rsidRDefault="00292E00" w:rsidP="00F31270">
      <w:pPr>
        <w:shd w:val="clear" w:color="auto" w:fill="FFFFFF"/>
        <w:spacing w:after="0" w:line="360" w:lineRule="auto"/>
        <w:rPr>
          <w:rFonts w:ascii="Times New Roman" w:hAnsi="Times New Roman" w:cs="Times New Roman"/>
          <w:sz w:val="26"/>
          <w:szCs w:val="26"/>
          <w:shd w:val="clear" w:color="auto" w:fill="FFFFFF"/>
        </w:rPr>
      </w:pPr>
      <w:r w:rsidRPr="00F31270">
        <w:rPr>
          <w:rFonts w:ascii="Times New Roman" w:hAnsi="Times New Roman" w:cs="Times New Roman"/>
          <w:sz w:val="26"/>
          <w:szCs w:val="26"/>
        </w:rPr>
        <w:t xml:space="preserve">Không có một  quy chuẩn nào cho các doanh nghiệp, nhưng thông thường thì ROCE ít nhất phải cao gấp đôi tỉ lệ lãi suất. </w:t>
      </w:r>
      <w:r w:rsidRPr="00F31270">
        <w:rPr>
          <w:rFonts w:ascii="Times New Roman" w:eastAsia="Times New Roman" w:hAnsi="Times New Roman" w:cs="Times New Roman"/>
          <w:sz w:val="26"/>
          <w:szCs w:val="26"/>
        </w:rPr>
        <w:t>Nếu một doanh nghiệp có ROCE tăng qua các năm thì doanh nghiệp hiện đang hoạt động hiệu quả. Sự sụt giảm ROCE là dấu hiệu cho thấy công ty đang mất đi lợi thế của mình.</w:t>
      </w:r>
      <w:r w:rsidRPr="00F31270">
        <w:rPr>
          <w:rFonts w:ascii="Times New Roman" w:hAnsi="Times New Roman" w:cs="Times New Roman"/>
          <w:sz w:val="26"/>
          <w:szCs w:val="26"/>
          <w:shd w:val="clear" w:color="auto" w:fill="FFFFFF"/>
        </w:rPr>
        <w:t xml:space="preserve">Vì được dùng để đo lường mức sinh lợi của một công ty so với lượng vốn mà nó sử dụng nên ROCE là chỉ số rất quan trọng đối với các công ty có mức độ tập trung vốn cao như các công ty truyền thông, năng lượng, các công ty công nghiệp nặng, và đặc biệt quan trọng đối với các công ty xăng dầu. </w:t>
      </w:r>
    </w:p>
    <w:p w:rsidR="00292E00" w:rsidRPr="00F31270" w:rsidRDefault="00292E00" w:rsidP="00F31270">
      <w:pPr>
        <w:pStyle w:val="NormalWeb"/>
        <w:spacing w:before="0" w:beforeAutospacing="0" w:after="0" w:afterAutospacing="0" w:line="360" w:lineRule="auto"/>
        <w:rPr>
          <w:sz w:val="26"/>
          <w:szCs w:val="26"/>
          <w:shd w:val="clear" w:color="auto" w:fill="F8F9FA"/>
        </w:rPr>
      </w:pPr>
      <w:r w:rsidRPr="00F31270">
        <w:rPr>
          <w:sz w:val="26"/>
          <w:szCs w:val="26"/>
          <w:shd w:val="clear" w:color="auto" w:fill="FFFFFF"/>
        </w:rPr>
        <w:lastRenderedPageBreak/>
        <w:t>Một vài lưu ý khi so sánh ROCE giữa các công ty:</w:t>
      </w:r>
    </w:p>
    <w:p w:rsidR="00524F50" w:rsidRPr="00F31270" w:rsidRDefault="00524F50" w:rsidP="00F31270">
      <w:pPr>
        <w:numPr>
          <w:ilvl w:val="0"/>
          <w:numId w:val="2"/>
        </w:numPr>
        <w:spacing w:after="0" w:line="360" w:lineRule="auto"/>
        <w:rPr>
          <w:rFonts w:ascii="Times New Roman" w:eastAsia="Times New Roman" w:hAnsi="Times New Roman" w:cs="Times New Roman"/>
          <w:sz w:val="26"/>
          <w:szCs w:val="26"/>
        </w:rPr>
      </w:pPr>
      <w:r w:rsidRPr="00F31270">
        <w:rPr>
          <w:rFonts w:ascii="Times New Roman" w:eastAsia="Times New Roman" w:hAnsi="Times New Roman" w:cs="Times New Roman"/>
          <w:sz w:val="26"/>
          <w:szCs w:val="26"/>
        </w:rPr>
        <w:t>Đảm bảo rằng các công ty đều hoạt động trong cùng một ngành. So sánh ROCE giữa các ngành không mang lại nhiều giá trị.</w:t>
      </w:r>
    </w:p>
    <w:p w:rsidR="00524F50" w:rsidRPr="00F31270" w:rsidRDefault="00524F50" w:rsidP="00F31270">
      <w:pPr>
        <w:numPr>
          <w:ilvl w:val="0"/>
          <w:numId w:val="2"/>
        </w:numPr>
        <w:spacing w:after="0" w:line="360" w:lineRule="auto"/>
        <w:rPr>
          <w:rFonts w:ascii="Times New Roman" w:eastAsia="Times New Roman" w:hAnsi="Times New Roman" w:cs="Times New Roman"/>
          <w:sz w:val="26"/>
          <w:szCs w:val="26"/>
        </w:rPr>
      </w:pPr>
      <w:r w:rsidRPr="00F31270">
        <w:rPr>
          <w:rFonts w:ascii="Times New Roman" w:eastAsia="Times New Roman" w:hAnsi="Times New Roman" w:cs="Times New Roman"/>
          <w:sz w:val="26"/>
          <w:szCs w:val="26"/>
        </w:rPr>
        <w:t>Đảm bảo rằng so sánh ROCE giữa các công ty trong cùng ngành sử dụng các con số cho cùng một kỳ kế toán. Các công ty đôi khi tuân theo các kết thúc năm khác nhau và thật sai lầm khi so sánh ROCE của các công ty trong các khoảng thời gian khác nhau.</w:t>
      </w:r>
    </w:p>
    <w:p w:rsidR="00524F50" w:rsidRPr="00F31270" w:rsidRDefault="00524F50" w:rsidP="00F31270">
      <w:pPr>
        <w:numPr>
          <w:ilvl w:val="0"/>
          <w:numId w:val="2"/>
        </w:numPr>
        <w:spacing w:after="0" w:line="360" w:lineRule="auto"/>
        <w:rPr>
          <w:rFonts w:ascii="Times New Roman" w:eastAsia="Times New Roman" w:hAnsi="Times New Roman" w:cs="Times New Roman"/>
          <w:sz w:val="26"/>
          <w:szCs w:val="26"/>
        </w:rPr>
      </w:pPr>
      <w:r w:rsidRPr="00F31270">
        <w:rPr>
          <w:rFonts w:ascii="Times New Roman" w:eastAsia="Times New Roman" w:hAnsi="Times New Roman" w:cs="Times New Roman"/>
          <w:sz w:val="26"/>
          <w:szCs w:val="26"/>
        </w:rPr>
        <w:t>Xác định ROCE điểm chuẩn của ngành. Ví dụ, một công ty có ROCE là 20% có thể  tốt so với một công ty có ROCE là 10%. Tuy nhiên, nếu điểm chuẩn của ngành là 35%, cả hai công ty đều được coi là có ROCE kém.</w:t>
      </w:r>
    </w:p>
    <w:p w:rsidR="00524F50" w:rsidRPr="00F31270" w:rsidRDefault="00524F50" w:rsidP="00F31270">
      <w:pPr>
        <w:pStyle w:val="NormalWeb"/>
        <w:shd w:val="clear" w:color="auto" w:fill="FFFFFF"/>
        <w:spacing w:before="0" w:beforeAutospacing="0" w:after="0" w:afterAutospacing="0" w:line="360" w:lineRule="auto"/>
        <w:rPr>
          <w:sz w:val="26"/>
          <w:szCs w:val="26"/>
        </w:rPr>
      </w:pPr>
    </w:p>
    <w:p w:rsidR="00EA3A6E" w:rsidRPr="00F31270" w:rsidRDefault="00962ECA" w:rsidP="00F31270">
      <w:pPr>
        <w:pStyle w:val="NormalWeb"/>
        <w:shd w:val="clear" w:color="auto" w:fill="FFFFFF"/>
        <w:spacing w:before="0" w:beforeAutospacing="0" w:after="0" w:afterAutospacing="0" w:line="360" w:lineRule="auto"/>
        <w:rPr>
          <w:sz w:val="26"/>
          <w:szCs w:val="26"/>
        </w:rPr>
      </w:pPr>
      <w:r w:rsidRPr="00F31270">
        <w:rPr>
          <w:sz w:val="26"/>
          <w:szCs w:val="26"/>
          <w:shd w:val="clear" w:color="auto" w:fill="FFFFFF"/>
        </w:rPr>
        <w:t>Để cải thiện ROCE thì công ty cần giảm các khoản nợ phải trả, một công ty có thể thực hiện vấn đề này để cải thiện lợi nhuận tổng thể của mình thông qua việc cắt giảm chi phí hoặc tăng doanh thu bán hàng.</w:t>
      </w:r>
      <w:r w:rsidR="00292E00" w:rsidRPr="00F31270">
        <w:rPr>
          <w:sz w:val="26"/>
          <w:szCs w:val="26"/>
          <w:shd w:val="clear" w:color="auto" w:fill="FFFFFF"/>
        </w:rPr>
        <w:t xml:space="preserve"> Hoặc </w:t>
      </w:r>
      <w:r w:rsidR="00EA3A6E" w:rsidRPr="00F31270">
        <w:rPr>
          <w:sz w:val="26"/>
          <w:szCs w:val="26"/>
          <w:lang w:val="vi-VN"/>
        </w:rPr>
        <w:t>bán bớt các tài sản không</w:t>
      </w:r>
      <w:r w:rsidR="00292E00" w:rsidRPr="00F31270">
        <w:rPr>
          <w:sz w:val="26"/>
          <w:szCs w:val="26"/>
          <w:lang w:val="vi-VN"/>
        </w:rPr>
        <w:t xml:space="preserve"> sinh lời hoặc không cần thiết</w:t>
      </w:r>
      <w:r w:rsidR="00292E00" w:rsidRPr="00F31270">
        <w:rPr>
          <w:sz w:val="26"/>
          <w:szCs w:val="26"/>
        </w:rPr>
        <w:t xml:space="preserve"> như </w:t>
      </w:r>
      <w:r w:rsidR="00EA3A6E" w:rsidRPr="00F31270">
        <w:rPr>
          <w:sz w:val="26"/>
          <w:szCs w:val="26"/>
          <w:lang w:val="vi-VN"/>
        </w:rPr>
        <w:t xml:space="preserve">một phần máy móc đã hết tuổi thọ sử dụng. Bán máy móc lỗi thời sẽ làm giảm tổng tài sản của công ty và do đó cải thiện ROCE của công ty vì loại bỏ các tài sản không sử dụng hoặc không cần thiết cho phép sử dụng ít vốn hơn để tạo điều kiện cho </w:t>
      </w:r>
      <w:r w:rsidR="0026095E" w:rsidRPr="00F31270">
        <w:rPr>
          <w:sz w:val="26"/>
          <w:szCs w:val="26"/>
        </w:rPr>
        <w:t xml:space="preserve">hoạt động </w:t>
      </w:r>
      <w:r w:rsidR="00EA3A6E" w:rsidRPr="00F31270">
        <w:rPr>
          <w:sz w:val="26"/>
          <w:szCs w:val="26"/>
          <w:lang w:val="vi-VN"/>
        </w:rPr>
        <w:t>sản xuất.</w:t>
      </w:r>
      <w:r w:rsidR="00292E00" w:rsidRPr="00F31270">
        <w:rPr>
          <w:sz w:val="26"/>
          <w:szCs w:val="26"/>
        </w:rPr>
        <w:t xml:space="preserve"> </w:t>
      </w:r>
      <w:r w:rsidR="00EA3A6E" w:rsidRPr="00F31270">
        <w:rPr>
          <w:sz w:val="26"/>
          <w:szCs w:val="26"/>
          <w:lang w:val="vi-VN"/>
        </w:rPr>
        <w:t xml:space="preserve">Một bước khác mà một công ty có thể thực hiện là tái cơ cấu nợ hiện có, tái cấp vốn với lãi suất thấp hơn hoặc </w:t>
      </w:r>
      <w:r w:rsidR="00292E00" w:rsidRPr="00F31270">
        <w:rPr>
          <w:sz w:val="26"/>
          <w:szCs w:val="26"/>
        </w:rPr>
        <w:t>cải thiện hoạt động quản lý hàng tồn kho.</w:t>
      </w:r>
    </w:p>
    <w:p w:rsidR="00EA3A6E" w:rsidRPr="002035D7" w:rsidRDefault="00EA3A6E" w:rsidP="002035D7">
      <w:pPr>
        <w:shd w:val="clear" w:color="auto" w:fill="FFFFFF"/>
        <w:spacing w:after="0" w:line="360" w:lineRule="auto"/>
        <w:rPr>
          <w:rFonts w:ascii="Times New Roman" w:eastAsia="Times New Roman" w:hAnsi="Times New Roman" w:cs="Times New Roman"/>
          <w:sz w:val="26"/>
          <w:szCs w:val="26"/>
        </w:rPr>
      </w:pPr>
      <w:r w:rsidRPr="00F31270">
        <w:rPr>
          <w:rFonts w:ascii="Times New Roman" w:hAnsi="Times New Roman" w:cs="Times New Roman"/>
          <w:sz w:val="26"/>
          <w:szCs w:val="26"/>
          <w:lang w:val="vi-VN"/>
        </w:rPr>
        <w:t xml:space="preserve">Quản lý hàng tồn kho </w:t>
      </w:r>
      <w:r w:rsidR="00292E00" w:rsidRPr="00F31270">
        <w:rPr>
          <w:rFonts w:ascii="Times New Roman" w:hAnsi="Times New Roman" w:cs="Times New Roman"/>
          <w:sz w:val="26"/>
          <w:szCs w:val="26"/>
        </w:rPr>
        <w:t xml:space="preserve">tốt </w:t>
      </w:r>
      <w:r w:rsidRPr="00F31270">
        <w:rPr>
          <w:rFonts w:ascii="Times New Roman" w:hAnsi="Times New Roman" w:cs="Times New Roman"/>
          <w:sz w:val="26"/>
          <w:szCs w:val="26"/>
          <w:lang w:val="vi-VN"/>
        </w:rPr>
        <w:t xml:space="preserve"> thường có thể là một phương tiện rất hiệu quả để cải thiện hoạt động tài chính của công ty. Việc giám sát, tổ chức và điều phối hợp lý việc đặt hàng tồn kho có thể cải thiện đáng kể dòng tiền và vốn lưu động </w:t>
      </w:r>
      <w:r w:rsidR="00292E00" w:rsidRPr="00F31270">
        <w:rPr>
          <w:rFonts w:ascii="Times New Roman" w:hAnsi="Times New Roman" w:cs="Times New Roman"/>
          <w:sz w:val="26"/>
          <w:szCs w:val="26"/>
          <w:lang w:val="vi-VN"/>
        </w:rPr>
        <w:t>của công ty</w:t>
      </w:r>
      <w:r w:rsidR="00292E00" w:rsidRPr="00F31270">
        <w:rPr>
          <w:rFonts w:ascii="Times New Roman" w:hAnsi="Times New Roman" w:cs="Times New Roman"/>
          <w:sz w:val="26"/>
          <w:szCs w:val="26"/>
        </w:rPr>
        <w:t xml:space="preserve">, </w:t>
      </w:r>
      <w:r w:rsidRPr="00F31270">
        <w:rPr>
          <w:rFonts w:ascii="Times New Roman" w:hAnsi="Times New Roman" w:cs="Times New Roman"/>
          <w:sz w:val="26"/>
          <w:szCs w:val="26"/>
          <w:lang w:val="vi-VN"/>
        </w:rPr>
        <w:t xml:space="preserve"> giúp công ty phát triển và nâng cao </w:t>
      </w:r>
      <w:r w:rsidR="00292E00" w:rsidRPr="00F31270">
        <w:rPr>
          <w:rFonts w:ascii="Times New Roman" w:hAnsi="Times New Roman" w:cs="Times New Roman"/>
          <w:sz w:val="26"/>
          <w:szCs w:val="26"/>
        </w:rPr>
        <w:t>hoạt động trên</w:t>
      </w:r>
      <w:r w:rsidRPr="00F31270">
        <w:rPr>
          <w:rFonts w:ascii="Times New Roman" w:hAnsi="Times New Roman" w:cs="Times New Roman"/>
          <w:sz w:val="26"/>
          <w:szCs w:val="26"/>
          <w:lang w:val="vi-VN"/>
        </w:rPr>
        <w:t xml:space="preserve"> thị trường. </w:t>
      </w:r>
      <w:r w:rsidR="002E1D85" w:rsidRPr="00F31270">
        <w:rPr>
          <w:rFonts w:ascii="Times New Roman" w:hAnsi="Times New Roman" w:cs="Times New Roman"/>
          <w:sz w:val="26"/>
          <w:szCs w:val="26"/>
        </w:rPr>
        <w:t xml:space="preserve">Tuy nhiên , cần lưu ý </w:t>
      </w:r>
      <w:r w:rsidR="002E1D85" w:rsidRPr="00F31270">
        <w:rPr>
          <w:rFonts w:ascii="Times New Roman" w:eastAsia="Times New Roman" w:hAnsi="Times New Roman" w:cs="Times New Roman"/>
          <w:sz w:val="26"/>
          <w:szCs w:val="26"/>
        </w:rPr>
        <w:t>đối với các doanh nghiệp có lượng tiền dự trữ lớn thì ROCE có thể phản ánh không chính xác hiệu quả công ty. Với các doanh nghiệp này, lượng tiền dự trữ được tính vào số vốn mà doanh nghiệp sử dụng, dù có thể chưa được dùng tới. Điều này làm thổi phồng lượng vốn sử dụng của doanh nghiệp, đồng thời làm giảm ROCE.</w:t>
      </w:r>
    </w:p>
    <w:p w:rsidR="00CA1239" w:rsidRPr="00F31270" w:rsidRDefault="00CA1239" w:rsidP="00F31270">
      <w:pPr>
        <w:pStyle w:val="HTMLPreformatted"/>
        <w:spacing w:line="360" w:lineRule="auto"/>
        <w:rPr>
          <w:rFonts w:ascii="Times New Roman" w:hAnsi="Times New Roman" w:cs="Times New Roman"/>
          <w:sz w:val="26"/>
          <w:szCs w:val="26"/>
        </w:rPr>
      </w:pPr>
      <w:r w:rsidRPr="00F31270">
        <w:rPr>
          <w:rFonts w:ascii="Times New Roman" w:hAnsi="Times New Roman" w:cs="Times New Roman"/>
          <w:sz w:val="26"/>
          <w:szCs w:val="26"/>
        </w:rPr>
        <w:t xml:space="preserve">3. Kết luận </w:t>
      </w:r>
    </w:p>
    <w:p w:rsidR="008F22A3" w:rsidRPr="002035D7" w:rsidRDefault="008F22A3" w:rsidP="00F31270">
      <w:pPr>
        <w:pStyle w:val="HTMLPreformatted"/>
        <w:spacing w:line="360" w:lineRule="auto"/>
        <w:rPr>
          <w:rFonts w:ascii="Times New Roman" w:hAnsi="Times New Roman" w:cs="Times New Roman"/>
          <w:sz w:val="26"/>
          <w:szCs w:val="26"/>
          <w:shd w:val="clear" w:color="auto" w:fill="FFFFFF"/>
        </w:rPr>
      </w:pPr>
      <w:r w:rsidRPr="002035D7">
        <w:rPr>
          <w:rFonts w:ascii="Times New Roman" w:hAnsi="Times New Roman" w:cs="Times New Roman"/>
          <w:sz w:val="26"/>
          <w:szCs w:val="26"/>
          <w:shd w:val="clear" w:color="auto" w:fill="FFFFFF"/>
        </w:rPr>
        <w:lastRenderedPageBreak/>
        <w:t>Tỷ lệ thu nhập trên vốn sử dụng (ROCE) là tỷ lệ tài chính đo lường khả năng sinh lời của công ty và hiệu quả sử dụng vốn của công ty. Nói cách khác, tỷ lệ này đo lường mức độ một công ty tạo ra lợi nhuận là bao nhiêu  từ vốn sử dụng  của mình. Tỷ lệ ROCE được coi là tỷ lệ lợi nhuận quan trọng và thường được các nhà đầu tư sử dụng khi sàng lọc các ứng cử viên đầu tư phù hợp.</w:t>
      </w:r>
    </w:p>
    <w:p w:rsidR="009F4393" w:rsidRPr="002035D7" w:rsidRDefault="009F4393" w:rsidP="00F31270">
      <w:pPr>
        <w:pStyle w:val="HTMLPreformatted"/>
        <w:spacing w:line="360" w:lineRule="auto"/>
        <w:rPr>
          <w:rFonts w:ascii="Times New Roman" w:hAnsi="Times New Roman" w:cs="Times New Roman"/>
          <w:sz w:val="26"/>
          <w:szCs w:val="26"/>
        </w:rPr>
      </w:pPr>
      <w:r w:rsidRPr="002035D7">
        <w:rPr>
          <w:rFonts w:ascii="Times New Roman" w:hAnsi="Times New Roman" w:cs="Times New Roman"/>
          <w:sz w:val="26"/>
          <w:szCs w:val="26"/>
          <w:shd w:val="clear" w:color="auto" w:fill="FFFFFF"/>
        </w:rPr>
        <w:t>Tài liệu tham khảo:</w:t>
      </w:r>
    </w:p>
    <w:p w:rsidR="00CF3E71" w:rsidRPr="002035D7" w:rsidRDefault="009F4393" w:rsidP="00F31270">
      <w:pPr>
        <w:spacing w:after="0" w:line="360" w:lineRule="auto"/>
        <w:rPr>
          <w:rFonts w:ascii="Times New Roman" w:hAnsi="Times New Roman" w:cs="Times New Roman"/>
          <w:sz w:val="26"/>
          <w:szCs w:val="26"/>
        </w:rPr>
      </w:pPr>
      <w:r w:rsidRPr="002035D7">
        <w:rPr>
          <w:rFonts w:ascii="Times New Roman" w:hAnsi="Times New Roman" w:cs="Times New Roman"/>
          <w:sz w:val="26"/>
          <w:szCs w:val="26"/>
        </w:rPr>
        <w:t>1.</w:t>
      </w:r>
      <w:hyperlink r:id="rId9" w:history="1">
        <w:r w:rsidR="00EB10CD" w:rsidRPr="002035D7">
          <w:rPr>
            <w:rStyle w:val="Hyperlink"/>
            <w:rFonts w:ascii="Times New Roman" w:hAnsi="Times New Roman" w:cs="Times New Roman"/>
            <w:color w:val="auto"/>
            <w:sz w:val="26"/>
            <w:szCs w:val="26"/>
          </w:rPr>
          <w:t>https://www.investopedia.com/ask/answers/011315/how-useful-roce-indicator-companys-performance.asp</w:t>
        </w:r>
      </w:hyperlink>
      <w:r w:rsidRPr="002035D7">
        <w:rPr>
          <w:rStyle w:val="Hyperlink"/>
          <w:rFonts w:ascii="Times New Roman" w:hAnsi="Times New Roman" w:cs="Times New Roman"/>
          <w:color w:val="auto"/>
          <w:sz w:val="26"/>
          <w:szCs w:val="26"/>
        </w:rPr>
        <w:t>, truy cập ngày 12 tháng 10 năm 2020.</w:t>
      </w:r>
    </w:p>
    <w:p w:rsidR="00EB10CD" w:rsidRPr="002035D7" w:rsidRDefault="009F4393" w:rsidP="00F31270">
      <w:pPr>
        <w:spacing w:after="0" w:line="360" w:lineRule="auto"/>
        <w:rPr>
          <w:rFonts w:ascii="Times New Roman" w:hAnsi="Times New Roman" w:cs="Times New Roman"/>
          <w:sz w:val="26"/>
          <w:szCs w:val="26"/>
        </w:rPr>
      </w:pPr>
      <w:r w:rsidRPr="002035D7">
        <w:rPr>
          <w:rFonts w:ascii="Times New Roman" w:hAnsi="Times New Roman" w:cs="Times New Roman"/>
          <w:sz w:val="26"/>
          <w:szCs w:val="26"/>
        </w:rPr>
        <w:t xml:space="preserve">2. </w:t>
      </w:r>
      <w:hyperlink r:id="rId10" w:history="1">
        <w:r w:rsidR="00524F50" w:rsidRPr="002035D7">
          <w:rPr>
            <w:rStyle w:val="Hyperlink"/>
            <w:rFonts w:ascii="Times New Roman" w:hAnsi="Times New Roman" w:cs="Times New Roman"/>
            <w:color w:val="auto"/>
            <w:sz w:val="26"/>
            <w:szCs w:val="26"/>
          </w:rPr>
          <w:t>http://en.stockbiz.vn/Terms/ROCE.aspx</w:t>
        </w:r>
      </w:hyperlink>
      <w:r w:rsidRPr="002035D7">
        <w:rPr>
          <w:rStyle w:val="Hyperlink"/>
          <w:rFonts w:ascii="Times New Roman" w:hAnsi="Times New Roman" w:cs="Times New Roman"/>
          <w:color w:val="auto"/>
          <w:sz w:val="26"/>
          <w:szCs w:val="26"/>
        </w:rPr>
        <w:t>, truy cập nagyf 10 tháng 10 năm 2020.</w:t>
      </w:r>
    </w:p>
    <w:p w:rsidR="00524F50" w:rsidRPr="002035D7" w:rsidRDefault="009F4393" w:rsidP="00F31270">
      <w:pPr>
        <w:spacing w:after="0" w:line="360" w:lineRule="auto"/>
        <w:rPr>
          <w:rFonts w:ascii="Times New Roman" w:hAnsi="Times New Roman" w:cs="Times New Roman"/>
          <w:sz w:val="26"/>
          <w:szCs w:val="26"/>
        </w:rPr>
      </w:pPr>
      <w:r w:rsidRPr="002035D7">
        <w:rPr>
          <w:rFonts w:ascii="Times New Roman" w:hAnsi="Times New Roman" w:cs="Times New Roman"/>
          <w:sz w:val="26"/>
          <w:szCs w:val="26"/>
        </w:rPr>
        <w:t xml:space="preserve">3. </w:t>
      </w:r>
      <w:hyperlink r:id="rId11" w:history="1">
        <w:r w:rsidR="00EE7F59" w:rsidRPr="002035D7">
          <w:rPr>
            <w:rStyle w:val="Hyperlink"/>
            <w:rFonts w:ascii="Times New Roman" w:hAnsi="Times New Roman" w:cs="Times New Roman"/>
            <w:color w:val="auto"/>
            <w:sz w:val="26"/>
            <w:szCs w:val="26"/>
          </w:rPr>
          <w:t>https://corporatefinanceinstitute.com/resources/knowledge/finance/return-on-capital-employed-roce/</w:t>
        </w:r>
      </w:hyperlink>
      <w:r w:rsidRPr="002035D7">
        <w:rPr>
          <w:rStyle w:val="Hyperlink"/>
          <w:rFonts w:ascii="Times New Roman" w:hAnsi="Times New Roman" w:cs="Times New Roman"/>
          <w:color w:val="auto"/>
          <w:sz w:val="26"/>
          <w:szCs w:val="26"/>
        </w:rPr>
        <w:t>, truy cập ngày 11 tháng 10 năm 2020.</w:t>
      </w:r>
    </w:p>
    <w:sectPr w:rsidR="00524F50" w:rsidRPr="002035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767ECB"/>
    <w:multiLevelType w:val="multilevel"/>
    <w:tmpl w:val="F20EA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D7B4DD8"/>
    <w:multiLevelType w:val="multilevel"/>
    <w:tmpl w:val="4C802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E65"/>
    <w:rsid w:val="000D12BD"/>
    <w:rsid w:val="000E0FAE"/>
    <w:rsid w:val="000E2BD9"/>
    <w:rsid w:val="001B6B0C"/>
    <w:rsid w:val="001B7AD3"/>
    <w:rsid w:val="002035D7"/>
    <w:rsid w:val="0026095E"/>
    <w:rsid w:val="00280E1A"/>
    <w:rsid w:val="00292E00"/>
    <w:rsid w:val="002A1D16"/>
    <w:rsid w:val="002E1D85"/>
    <w:rsid w:val="00323953"/>
    <w:rsid w:val="003D5E0E"/>
    <w:rsid w:val="00441C33"/>
    <w:rsid w:val="0044796A"/>
    <w:rsid w:val="00524F50"/>
    <w:rsid w:val="00532FEB"/>
    <w:rsid w:val="0062256F"/>
    <w:rsid w:val="006A1651"/>
    <w:rsid w:val="007632F0"/>
    <w:rsid w:val="00765E65"/>
    <w:rsid w:val="008F22A3"/>
    <w:rsid w:val="00962ECA"/>
    <w:rsid w:val="009F4393"/>
    <w:rsid w:val="00A11BD9"/>
    <w:rsid w:val="00A214E4"/>
    <w:rsid w:val="00B27A87"/>
    <w:rsid w:val="00CA1239"/>
    <w:rsid w:val="00CE7767"/>
    <w:rsid w:val="00CF3E71"/>
    <w:rsid w:val="00DA0AE6"/>
    <w:rsid w:val="00DA3353"/>
    <w:rsid w:val="00E12150"/>
    <w:rsid w:val="00EA3A6E"/>
    <w:rsid w:val="00EB10CD"/>
    <w:rsid w:val="00EB5789"/>
    <w:rsid w:val="00EE7F59"/>
    <w:rsid w:val="00F23D8A"/>
    <w:rsid w:val="00F31270"/>
    <w:rsid w:val="00F92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EE7F5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524F5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F3E71"/>
    <w:rPr>
      <w:i/>
      <w:iCs/>
    </w:rPr>
  </w:style>
  <w:style w:type="paragraph" w:styleId="HTMLPreformatted">
    <w:name w:val="HTML Preformatted"/>
    <w:basedOn w:val="Normal"/>
    <w:link w:val="HTMLPreformattedChar"/>
    <w:uiPriority w:val="99"/>
    <w:unhideWhenUsed/>
    <w:rsid w:val="00CF3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3E71"/>
    <w:rPr>
      <w:rFonts w:ascii="Courier New" w:eastAsia="Times New Roman" w:hAnsi="Courier New" w:cs="Courier New"/>
      <w:sz w:val="20"/>
      <w:szCs w:val="20"/>
    </w:rPr>
  </w:style>
  <w:style w:type="character" w:customStyle="1" w:styleId="mord">
    <w:name w:val="mord"/>
    <w:basedOn w:val="DefaultParagraphFont"/>
    <w:rsid w:val="0044796A"/>
  </w:style>
  <w:style w:type="character" w:customStyle="1" w:styleId="mrel">
    <w:name w:val="mrel"/>
    <w:basedOn w:val="DefaultParagraphFont"/>
    <w:rsid w:val="0044796A"/>
  </w:style>
  <w:style w:type="character" w:customStyle="1" w:styleId="vlist-s">
    <w:name w:val="vlist-s"/>
    <w:basedOn w:val="DefaultParagraphFont"/>
    <w:rsid w:val="0044796A"/>
  </w:style>
  <w:style w:type="paragraph" w:styleId="NormalWeb">
    <w:name w:val="Normal (Web)"/>
    <w:basedOn w:val="Normal"/>
    <w:uiPriority w:val="99"/>
    <w:unhideWhenUsed/>
    <w:rsid w:val="00F9248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9248A"/>
    <w:rPr>
      <w:b/>
      <w:bCs/>
    </w:rPr>
  </w:style>
  <w:style w:type="character" w:styleId="Hyperlink">
    <w:name w:val="Hyperlink"/>
    <w:basedOn w:val="DefaultParagraphFont"/>
    <w:uiPriority w:val="99"/>
    <w:unhideWhenUsed/>
    <w:rsid w:val="00EB10CD"/>
    <w:rPr>
      <w:color w:val="0000FF" w:themeColor="hyperlink"/>
      <w:u w:val="single"/>
    </w:rPr>
  </w:style>
  <w:style w:type="paragraph" w:styleId="BalloonText">
    <w:name w:val="Balloon Text"/>
    <w:basedOn w:val="Normal"/>
    <w:link w:val="BalloonTextChar"/>
    <w:uiPriority w:val="99"/>
    <w:semiHidden/>
    <w:unhideWhenUsed/>
    <w:rsid w:val="00524F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4F50"/>
    <w:rPr>
      <w:rFonts w:ascii="Tahoma" w:hAnsi="Tahoma" w:cs="Tahoma"/>
      <w:sz w:val="16"/>
      <w:szCs w:val="16"/>
    </w:rPr>
  </w:style>
  <w:style w:type="character" w:customStyle="1" w:styleId="Heading3Char">
    <w:name w:val="Heading 3 Char"/>
    <w:basedOn w:val="DefaultParagraphFont"/>
    <w:link w:val="Heading3"/>
    <w:uiPriority w:val="9"/>
    <w:rsid w:val="00524F50"/>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rsid w:val="00EE7F59"/>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0E0F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EE7F5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524F5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F3E71"/>
    <w:rPr>
      <w:i/>
      <w:iCs/>
    </w:rPr>
  </w:style>
  <w:style w:type="paragraph" w:styleId="HTMLPreformatted">
    <w:name w:val="HTML Preformatted"/>
    <w:basedOn w:val="Normal"/>
    <w:link w:val="HTMLPreformattedChar"/>
    <w:uiPriority w:val="99"/>
    <w:unhideWhenUsed/>
    <w:rsid w:val="00CF3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3E71"/>
    <w:rPr>
      <w:rFonts w:ascii="Courier New" w:eastAsia="Times New Roman" w:hAnsi="Courier New" w:cs="Courier New"/>
      <w:sz w:val="20"/>
      <w:szCs w:val="20"/>
    </w:rPr>
  </w:style>
  <w:style w:type="character" w:customStyle="1" w:styleId="mord">
    <w:name w:val="mord"/>
    <w:basedOn w:val="DefaultParagraphFont"/>
    <w:rsid w:val="0044796A"/>
  </w:style>
  <w:style w:type="character" w:customStyle="1" w:styleId="mrel">
    <w:name w:val="mrel"/>
    <w:basedOn w:val="DefaultParagraphFont"/>
    <w:rsid w:val="0044796A"/>
  </w:style>
  <w:style w:type="character" w:customStyle="1" w:styleId="vlist-s">
    <w:name w:val="vlist-s"/>
    <w:basedOn w:val="DefaultParagraphFont"/>
    <w:rsid w:val="0044796A"/>
  </w:style>
  <w:style w:type="paragraph" w:styleId="NormalWeb">
    <w:name w:val="Normal (Web)"/>
    <w:basedOn w:val="Normal"/>
    <w:uiPriority w:val="99"/>
    <w:unhideWhenUsed/>
    <w:rsid w:val="00F9248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9248A"/>
    <w:rPr>
      <w:b/>
      <w:bCs/>
    </w:rPr>
  </w:style>
  <w:style w:type="character" w:styleId="Hyperlink">
    <w:name w:val="Hyperlink"/>
    <w:basedOn w:val="DefaultParagraphFont"/>
    <w:uiPriority w:val="99"/>
    <w:unhideWhenUsed/>
    <w:rsid w:val="00EB10CD"/>
    <w:rPr>
      <w:color w:val="0000FF" w:themeColor="hyperlink"/>
      <w:u w:val="single"/>
    </w:rPr>
  </w:style>
  <w:style w:type="paragraph" w:styleId="BalloonText">
    <w:name w:val="Balloon Text"/>
    <w:basedOn w:val="Normal"/>
    <w:link w:val="BalloonTextChar"/>
    <w:uiPriority w:val="99"/>
    <w:semiHidden/>
    <w:unhideWhenUsed/>
    <w:rsid w:val="00524F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4F50"/>
    <w:rPr>
      <w:rFonts w:ascii="Tahoma" w:hAnsi="Tahoma" w:cs="Tahoma"/>
      <w:sz w:val="16"/>
      <w:szCs w:val="16"/>
    </w:rPr>
  </w:style>
  <w:style w:type="character" w:customStyle="1" w:styleId="Heading3Char">
    <w:name w:val="Heading 3 Char"/>
    <w:basedOn w:val="DefaultParagraphFont"/>
    <w:link w:val="Heading3"/>
    <w:uiPriority w:val="9"/>
    <w:rsid w:val="00524F50"/>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rsid w:val="00EE7F59"/>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0E0F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185815">
      <w:bodyDiv w:val="1"/>
      <w:marLeft w:val="0"/>
      <w:marRight w:val="0"/>
      <w:marTop w:val="0"/>
      <w:marBottom w:val="0"/>
      <w:divBdr>
        <w:top w:val="none" w:sz="0" w:space="0" w:color="auto"/>
        <w:left w:val="none" w:sz="0" w:space="0" w:color="auto"/>
        <w:bottom w:val="none" w:sz="0" w:space="0" w:color="auto"/>
        <w:right w:val="none" w:sz="0" w:space="0" w:color="auto"/>
      </w:divBdr>
    </w:div>
    <w:div w:id="575823135">
      <w:bodyDiv w:val="1"/>
      <w:marLeft w:val="0"/>
      <w:marRight w:val="0"/>
      <w:marTop w:val="0"/>
      <w:marBottom w:val="0"/>
      <w:divBdr>
        <w:top w:val="none" w:sz="0" w:space="0" w:color="auto"/>
        <w:left w:val="none" w:sz="0" w:space="0" w:color="auto"/>
        <w:bottom w:val="none" w:sz="0" w:space="0" w:color="auto"/>
        <w:right w:val="none" w:sz="0" w:space="0" w:color="auto"/>
      </w:divBdr>
    </w:div>
    <w:div w:id="629700859">
      <w:bodyDiv w:val="1"/>
      <w:marLeft w:val="0"/>
      <w:marRight w:val="0"/>
      <w:marTop w:val="0"/>
      <w:marBottom w:val="0"/>
      <w:divBdr>
        <w:top w:val="none" w:sz="0" w:space="0" w:color="auto"/>
        <w:left w:val="none" w:sz="0" w:space="0" w:color="auto"/>
        <w:bottom w:val="none" w:sz="0" w:space="0" w:color="auto"/>
        <w:right w:val="none" w:sz="0" w:space="0" w:color="auto"/>
      </w:divBdr>
    </w:div>
    <w:div w:id="1294752219">
      <w:bodyDiv w:val="1"/>
      <w:marLeft w:val="0"/>
      <w:marRight w:val="0"/>
      <w:marTop w:val="0"/>
      <w:marBottom w:val="0"/>
      <w:divBdr>
        <w:top w:val="none" w:sz="0" w:space="0" w:color="auto"/>
        <w:left w:val="none" w:sz="0" w:space="0" w:color="auto"/>
        <w:bottom w:val="none" w:sz="0" w:space="0" w:color="auto"/>
        <w:right w:val="none" w:sz="0" w:space="0" w:color="auto"/>
      </w:divBdr>
    </w:div>
    <w:div w:id="1456603215">
      <w:bodyDiv w:val="1"/>
      <w:marLeft w:val="0"/>
      <w:marRight w:val="0"/>
      <w:marTop w:val="0"/>
      <w:marBottom w:val="0"/>
      <w:divBdr>
        <w:top w:val="none" w:sz="0" w:space="0" w:color="auto"/>
        <w:left w:val="none" w:sz="0" w:space="0" w:color="auto"/>
        <w:bottom w:val="none" w:sz="0" w:space="0" w:color="auto"/>
        <w:right w:val="none" w:sz="0" w:space="0" w:color="auto"/>
      </w:divBdr>
    </w:div>
    <w:div w:id="1713070662">
      <w:bodyDiv w:val="1"/>
      <w:marLeft w:val="0"/>
      <w:marRight w:val="0"/>
      <w:marTop w:val="0"/>
      <w:marBottom w:val="0"/>
      <w:divBdr>
        <w:top w:val="none" w:sz="0" w:space="0" w:color="auto"/>
        <w:left w:val="none" w:sz="0" w:space="0" w:color="auto"/>
        <w:bottom w:val="none" w:sz="0" w:space="0" w:color="auto"/>
        <w:right w:val="none" w:sz="0" w:space="0" w:color="auto"/>
      </w:divBdr>
    </w:div>
    <w:div w:id="1873420406">
      <w:bodyDiv w:val="1"/>
      <w:marLeft w:val="0"/>
      <w:marRight w:val="0"/>
      <w:marTop w:val="0"/>
      <w:marBottom w:val="0"/>
      <w:divBdr>
        <w:top w:val="none" w:sz="0" w:space="0" w:color="auto"/>
        <w:left w:val="none" w:sz="0" w:space="0" w:color="auto"/>
        <w:bottom w:val="none" w:sz="0" w:space="0" w:color="auto"/>
        <w:right w:val="none" w:sz="0" w:space="0" w:color="auto"/>
      </w:divBdr>
    </w:div>
    <w:div w:id="1996715257">
      <w:bodyDiv w:val="1"/>
      <w:marLeft w:val="0"/>
      <w:marRight w:val="0"/>
      <w:marTop w:val="0"/>
      <w:marBottom w:val="0"/>
      <w:divBdr>
        <w:top w:val="none" w:sz="0" w:space="0" w:color="auto"/>
        <w:left w:val="none" w:sz="0" w:space="0" w:color="auto"/>
        <w:bottom w:val="none" w:sz="0" w:space="0" w:color="auto"/>
        <w:right w:val="none" w:sz="0" w:space="0" w:color="auto"/>
      </w:divBdr>
    </w:div>
    <w:div w:id="21170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poratefinanceinstitute.com/resources/knowledge/finance/profitability-ratios/"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corporatefinanceinstitute.com/resources/knowledge/finance/profitability-ratio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rporatefinanceinstitute.com/resources/knowledge/finance/capital-structure-overview/" TargetMode="External"/><Relationship Id="rId11" Type="http://schemas.openxmlformats.org/officeDocument/2006/relationships/hyperlink" Target="https://corporatefinanceinstitute.com/resources/knowledge/finance/return-on-capital-employed-roce/" TargetMode="External"/><Relationship Id="rId5" Type="http://schemas.openxmlformats.org/officeDocument/2006/relationships/webSettings" Target="webSettings.xml"/><Relationship Id="rId10" Type="http://schemas.openxmlformats.org/officeDocument/2006/relationships/hyperlink" Target="http://en.stockbiz.vn/Terms/ROCE.aspx" TargetMode="External"/><Relationship Id="rId4" Type="http://schemas.openxmlformats.org/officeDocument/2006/relationships/settings" Target="settings.xml"/><Relationship Id="rId9" Type="http://schemas.openxmlformats.org/officeDocument/2006/relationships/hyperlink" Target="https://www.investopedia.com/ask/answers/011315/how-useful-roce-indicator-companys-performance.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4</Pages>
  <Words>1055</Words>
  <Characters>6015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QUYNHNHU</dc:creator>
  <cp:lastModifiedBy>QUYNHNHU</cp:lastModifiedBy>
  <cp:revision>34</cp:revision>
  <dcterms:created xsi:type="dcterms:W3CDTF">2020-10-07T01:47:00Z</dcterms:created>
  <dcterms:modified xsi:type="dcterms:W3CDTF">2020-10-15T13:35:00Z</dcterms:modified>
</cp:coreProperties>
</file>