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FC62F" w14:textId="3A00A8F9" w:rsidR="008A0AF0" w:rsidRPr="008A0AF0" w:rsidRDefault="008A0AF0" w:rsidP="008A0AF0">
      <w:pPr>
        <w:jc w:val="center"/>
        <w:rPr>
          <w:rFonts w:ascii="Times" w:hAnsi="Times"/>
          <w:b/>
          <w:sz w:val="28"/>
          <w:szCs w:val="28"/>
        </w:rPr>
      </w:pPr>
      <w:r w:rsidRPr="008A0AF0">
        <w:rPr>
          <w:rFonts w:ascii="Times" w:hAnsi="Times"/>
          <w:b/>
          <w:sz w:val="28"/>
          <w:szCs w:val="28"/>
        </w:rPr>
        <w:t xml:space="preserve">NHÀ </w:t>
      </w:r>
      <w:r w:rsidR="000E284B">
        <w:rPr>
          <w:rFonts w:ascii="Times" w:hAnsi="Times"/>
          <w:b/>
          <w:sz w:val="28"/>
          <w:szCs w:val="28"/>
        </w:rPr>
        <w:t>MARKETING</w:t>
      </w:r>
      <w:r w:rsidRPr="008A0AF0">
        <w:rPr>
          <w:rFonts w:ascii="Times" w:hAnsi="Times"/>
          <w:b/>
          <w:sz w:val="28"/>
          <w:szCs w:val="28"/>
        </w:rPr>
        <w:t xml:space="preserve"> </w:t>
      </w:r>
      <w:r w:rsidRPr="008A0AF0">
        <w:rPr>
          <w:rFonts w:ascii="Times" w:hAnsi="Times" w:hint="eastAsia"/>
          <w:b/>
          <w:sz w:val="28"/>
          <w:szCs w:val="28"/>
        </w:rPr>
        <w:t>Đ</w:t>
      </w:r>
      <w:r w:rsidRPr="008A0AF0">
        <w:rPr>
          <w:rFonts w:ascii="Times" w:hAnsi="Times"/>
          <w:b/>
          <w:sz w:val="28"/>
          <w:szCs w:val="28"/>
        </w:rPr>
        <w:t xml:space="preserve">ẤU TRANH </w:t>
      </w:r>
      <w:r w:rsidRPr="008A0AF0">
        <w:rPr>
          <w:rFonts w:ascii="Times" w:hAnsi="Times" w:hint="eastAsia"/>
          <w:b/>
          <w:sz w:val="28"/>
          <w:szCs w:val="28"/>
        </w:rPr>
        <w:t>Đ</w:t>
      </w:r>
      <w:r w:rsidRPr="008A0AF0">
        <w:rPr>
          <w:rFonts w:ascii="Times" w:hAnsi="Times"/>
          <w:b/>
          <w:sz w:val="28"/>
          <w:szCs w:val="28"/>
        </w:rPr>
        <w:t xml:space="preserve">Ể </w:t>
      </w:r>
      <w:r w:rsidRPr="008A0AF0">
        <w:rPr>
          <w:rFonts w:ascii="Times" w:hAnsi="Times" w:hint="eastAsia"/>
          <w:b/>
          <w:sz w:val="28"/>
          <w:szCs w:val="28"/>
        </w:rPr>
        <w:t>Đ</w:t>
      </w:r>
      <w:r w:rsidRPr="008A0AF0">
        <w:rPr>
          <w:rFonts w:ascii="Times" w:hAnsi="Times"/>
          <w:b/>
          <w:sz w:val="28"/>
          <w:szCs w:val="28"/>
        </w:rPr>
        <w:t xml:space="preserve">ỒNG Ý VỀ </w:t>
      </w:r>
      <w:r w:rsidRPr="008A0AF0">
        <w:rPr>
          <w:rFonts w:ascii="Times" w:hAnsi="Times" w:hint="eastAsia"/>
          <w:b/>
          <w:sz w:val="28"/>
          <w:szCs w:val="28"/>
        </w:rPr>
        <w:t>Đ</w:t>
      </w:r>
      <w:r w:rsidRPr="008A0AF0">
        <w:rPr>
          <w:rFonts w:ascii="Times" w:hAnsi="Times"/>
          <w:b/>
          <w:sz w:val="28"/>
          <w:szCs w:val="28"/>
        </w:rPr>
        <w:t>ỊNH NGHĨA KHẢ N</w:t>
      </w:r>
      <w:r w:rsidRPr="008A0AF0">
        <w:rPr>
          <w:rFonts w:ascii="Times" w:hAnsi="Times" w:hint="eastAsia"/>
          <w:b/>
          <w:sz w:val="28"/>
          <w:szCs w:val="28"/>
        </w:rPr>
        <w:t>Ă</w:t>
      </w:r>
      <w:r w:rsidRPr="008A0AF0">
        <w:rPr>
          <w:rFonts w:ascii="Times" w:hAnsi="Times"/>
          <w:b/>
          <w:sz w:val="28"/>
          <w:szCs w:val="28"/>
        </w:rPr>
        <w:t xml:space="preserve">NG </w:t>
      </w:r>
      <w:r w:rsidR="000E284B">
        <w:rPr>
          <w:rFonts w:ascii="Times" w:hAnsi="Times"/>
          <w:b/>
          <w:sz w:val="28"/>
          <w:szCs w:val="28"/>
        </w:rPr>
        <w:t>ĐƯỢC XEM</w:t>
      </w:r>
    </w:p>
    <w:p w14:paraId="63B2D1B6" w14:textId="6F69EA7C" w:rsidR="008A0AF0" w:rsidRPr="008A0AF0" w:rsidRDefault="008A0AF0" w:rsidP="008A0AF0">
      <w:pPr>
        <w:rPr>
          <w:rFonts w:ascii="Times" w:hAnsi="Times"/>
          <w:i/>
          <w:sz w:val="28"/>
          <w:szCs w:val="28"/>
        </w:rPr>
      </w:pPr>
      <w:proofErr w:type="spellStart"/>
      <w:proofErr w:type="gramStart"/>
      <w:r w:rsidRPr="008A0AF0">
        <w:rPr>
          <w:rFonts w:ascii="Times" w:hAnsi="Times"/>
          <w:i/>
          <w:sz w:val="28"/>
          <w:szCs w:val="28"/>
        </w:rPr>
        <w:t>Không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đồng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ý </w:t>
      </w:r>
      <w:proofErr w:type="spellStart"/>
      <w:r w:rsidRPr="008A0AF0">
        <w:rPr>
          <w:rFonts w:ascii="Times" w:hAnsi="Times"/>
          <w:i/>
          <w:sz w:val="28"/>
          <w:szCs w:val="28"/>
        </w:rPr>
        <w:t>với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hiện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trạng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là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dễ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dàng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i/>
          <w:sz w:val="28"/>
          <w:szCs w:val="28"/>
        </w:rPr>
        <w:t>nhưng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việc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tìm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kiếm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giải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pháp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vẫn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còn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khó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nắm</w:t>
      </w:r>
      <w:proofErr w:type="spellEnd"/>
      <w:r w:rsidRPr="008A0AF0">
        <w:rPr>
          <w:rFonts w:ascii="Times" w:hAnsi="Times"/>
          <w:i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i/>
          <w:sz w:val="28"/>
          <w:szCs w:val="28"/>
        </w:rPr>
        <w:t>bắt</w:t>
      </w:r>
      <w:proofErr w:type="spellEnd"/>
      <w:r>
        <w:rPr>
          <w:rFonts w:ascii="Times" w:hAnsi="Times"/>
          <w:i/>
          <w:sz w:val="28"/>
          <w:szCs w:val="28"/>
        </w:rPr>
        <w:t>.</w:t>
      </w:r>
      <w:proofErr w:type="gramEnd"/>
    </w:p>
    <w:p w14:paraId="5E242EBF" w14:textId="4BFCCC16" w:rsidR="008A0AF0" w:rsidRPr="008A0AF0" w:rsidRDefault="008A0AF0" w:rsidP="008A0AF0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8A0AF0">
        <w:rPr>
          <w:rFonts w:ascii="Times" w:hAnsi="Times"/>
          <w:sz w:val="28"/>
          <w:szCs w:val="28"/>
        </w:rPr>
        <w:t>Hầu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tiếp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thị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ý </w:t>
      </w:r>
      <w:proofErr w:type="spellStart"/>
      <w:r w:rsidRPr="008A0AF0">
        <w:rPr>
          <w:rFonts w:ascii="Times" w:hAnsi="Times"/>
          <w:sz w:val="28"/>
          <w:szCs w:val="28"/>
        </w:rPr>
        <w:t>rằng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quan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trọng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nhưng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một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số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người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ý </w:t>
      </w:r>
      <w:proofErr w:type="spellStart"/>
      <w:r w:rsidRPr="008A0AF0">
        <w:rPr>
          <w:rFonts w:ascii="Times" w:hAnsi="Times"/>
          <w:sz w:val="28"/>
          <w:szCs w:val="28"/>
        </w:rPr>
        <w:t>về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định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nghĩa</w:t>
      </w:r>
      <w:proofErr w:type="spellEnd"/>
      <w:r w:rsidRPr="008A0AF0">
        <w:rPr>
          <w:rFonts w:ascii="Times" w:hAnsi="Times"/>
          <w:sz w:val="28"/>
          <w:szCs w:val="28"/>
        </w:rPr>
        <w:t>.</w:t>
      </w:r>
      <w:proofErr w:type="gramEnd"/>
    </w:p>
    <w:p w14:paraId="2D224A5A" w14:textId="688975A0" w:rsidR="008A0AF0" w:rsidRPr="008A0AF0" w:rsidRDefault="008A0AF0" w:rsidP="008A0AF0">
      <w:pPr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Hội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CMO </w:t>
      </w:r>
      <w:proofErr w:type="spellStart"/>
      <w:r w:rsidRPr="008A0AF0">
        <w:rPr>
          <w:rFonts w:ascii="Times" w:hAnsi="Times"/>
          <w:sz w:val="28"/>
          <w:szCs w:val="28"/>
        </w:rPr>
        <w:t>đã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sát</w:t>
      </w:r>
      <w:proofErr w:type="spellEnd"/>
      <w:r w:rsidRPr="008A0AF0">
        <w:rPr>
          <w:rFonts w:ascii="Times" w:hAnsi="Times"/>
          <w:sz w:val="28"/>
          <w:szCs w:val="28"/>
        </w:rPr>
        <w:t xml:space="preserve"> 233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r w:rsidR="000E284B">
        <w:rPr>
          <w:rFonts w:ascii="Times" w:hAnsi="Times"/>
          <w:sz w:val="28"/>
          <w:szCs w:val="28"/>
        </w:rPr>
        <w:t>Marketing</w:t>
      </w:r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cao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cấp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thế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giới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quý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đầu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năm</w:t>
      </w:r>
      <w:proofErr w:type="spellEnd"/>
      <w:r w:rsidRPr="008A0AF0">
        <w:rPr>
          <w:rFonts w:ascii="Times" w:hAnsi="Times"/>
          <w:sz w:val="28"/>
          <w:szCs w:val="28"/>
        </w:rPr>
        <w:t xml:space="preserve"> 2018 </w:t>
      </w:r>
      <w:proofErr w:type="spellStart"/>
      <w:r w:rsidRPr="008A0AF0">
        <w:rPr>
          <w:rFonts w:ascii="Times" w:hAnsi="Times"/>
          <w:sz w:val="28"/>
          <w:szCs w:val="28"/>
        </w:rPr>
        <w:t>và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nhận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thấy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một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vài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người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lời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hợp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với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hướng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dẫn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C773BC">
        <w:rPr>
          <w:rFonts w:ascii="Times" w:hAnsi="Times"/>
          <w:sz w:val="28"/>
          <w:szCs w:val="28"/>
        </w:rPr>
        <w:t xml:space="preserve"> </w:t>
      </w:r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proofErr w:type="gram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Cục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tương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tác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đề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cập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đến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Hội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đánh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giá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truyền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thông</w:t>
      </w:r>
      <w:proofErr w:type="spellEnd"/>
      <w:r w:rsidRPr="008A0AF0">
        <w:rPr>
          <w:rFonts w:ascii="Times" w:hAnsi="Times"/>
          <w:sz w:val="28"/>
          <w:szCs w:val="28"/>
        </w:rPr>
        <w:t xml:space="preserve"> (MRC). % </w:t>
      </w:r>
      <w:proofErr w:type="spellStart"/>
      <w:proofErr w:type="gramStart"/>
      <w:r w:rsidRPr="008A0AF0">
        <w:rPr>
          <w:rFonts w:ascii="Times" w:hAnsi="Times"/>
          <w:sz w:val="28"/>
          <w:szCs w:val="28"/>
        </w:rPr>
        <w:t>quảng</w:t>
      </w:r>
      <w:proofErr w:type="spellEnd"/>
      <w:proofErr w:type="gram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xuất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hiện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hình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nhất</w:t>
      </w:r>
      <w:proofErr w:type="spellEnd"/>
      <w:r w:rsidRPr="008A0AF0">
        <w:rPr>
          <w:rFonts w:ascii="Times" w:hAnsi="Times"/>
          <w:sz w:val="28"/>
          <w:szCs w:val="28"/>
        </w:rPr>
        <w:t xml:space="preserve"> 2 </w:t>
      </w:r>
      <w:proofErr w:type="spellStart"/>
      <w:r w:rsidRPr="008A0AF0">
        <w:rPr>
          <w:rFonts w:ascii="Times" w:hAnsi="Times"/>
          <w:sz w:val="28"/>
          <w:szCs w:val="28"/>
        </w:rPr>
        <w:t>giây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liên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tiếp</w:t>
      </w:r>
      <w:proofErr w:type="spellEnd"/>
      <w:r w:rsidRPr="008A0AF0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8A0AF0">
        <w:rPr>
          <w:rFonts w:ascii="Times" w:hAnsi="Times"/>
          <w:sz w:val="28"/>
          <w:szCs w:val="28"/>
        </w:rPr>
        <w:t>Mặc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dễ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dàng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ý </w:t>
      </w:r>
      <w:proofErr w:type="spellStart"/>
      <w:r w:rsidRPr="008A0AF0">
        <w:rPr>
          <w:rFonts w:ascii="Times" w:hAnsi="Times"/>
          <w:sz w:val="28"/>
          <w:szCs w:val="28"/>
        </w:rPr>
        <w:t>với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hiện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trạng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việc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pháp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khăn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hơn</w:t>
      </w:r>
      <w:proofErr w:type="spellEnd"/>
      <w:r w:rsidRPr="008A0AF0">
        <w:rPr>
          <w:rFonts w:ascii="Times" w:hAnsi="Times"/>
          <w:sz w:val="28"/>
          <w:szCs w:val="28"/>
        </w:rPr>
        <w:t>.</w:t>
      </w:r>
      <w:proofErr w:type="gram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Hơn</w:t>
      </w:r>
      <w:proofErr w:type="spellEnd"/>
      <w:r w:rsidRPr="008A0AF0">
        <w:rPr>
          <w:rFonts w:ascii="Times" w:hAnsi="Times"/>
          <w:sz w:val="28"/>
          <w:szCs w:val="28"/>
        </w:rPr>
        <w:t xml:space="preserve"> 4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10 </w:t>
      </w:r>
      <w:proofErr w:type="spellStart"/>
      <w:r w:rsidRPr="008A0AF0">
        <w:rPr>
          <w:rFonts w:ascii="Times" w:hAnsi="Times"/>
          <w:sz w:val="28"/>
          <w:szCs w:val="28"/>
        </w:rPr>
        <w:t>người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hỏi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đồng</w:t>
      </w:r>
      <w:proofErr w:type="spellEnd"/>
      <w:r w:rsidRPr="008A0AF0">
        <w:rPr>
          <w:rFonts w:ascii="Times" w:hAnsi="Times"/>
          <w:sz w:val="28"/>
          <w:szCs w:val="28"/>
        </w:rPr>
        <w:t xml:space="preserve"> ý </w:t>
      </w:r>
      <w:proofErr w:type="spellStart"/>
      <w:r w:rsidRPr="008A0AF0">
        <w:rPr>
          <w:rFonts w:ascii="Times" w:hAnsi="Times"/>
          <w:sz w:val="28"/>
          <w:szCs w:val="28"/>
        </w:rPr>
        <w:t>với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ngành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nhưng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thừa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nhận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lộn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tìm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một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định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nghĩa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tốt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hơn</w:t>
      </w:r>
      <w:proofErr w:type="spellEnd"/>
      <w:r w:rsidRPr="008A0AF0">
        <w:rPr>
          <w:rFonts w:ascii="Times" w:hAnsi="Times"/>
          <w:sz w:val="28"/>
          <w:szCs w:val="28"/>
        </w:rPr>
        <w:t>.</w:t>
      </w:r>
    </w:p>
    <w:p w14:paraId="27027CD3" w14:textId="09D43B1D" w:rsidR="008A0AF0" w:rsidRPr="008A0AF0" w:rsidRDefault="00C773BC" w:rsidP="00C773BC">
      <w:pPr>
        <w:jc w:val="center"/>
        <w:rPr>
          <w:rFonts w:ascii="Times" w:hAnsi="Times"/>
          <w:sz w:val="28"/>
          <w:szCs w:val="28"/>
        </w:rPr>
      </w:pPr>
      <w:r w:rsidRPr="008A0AF0">
        <w:rPr>
          <w:rFonts w:ascii="Times" w:hAnsi="Times" w:cs="Times"/>
          <w:noProof/>
          <w:sz w:val="40"/>
          <w:szCs w:val="40"/>
        </w:rPr>
        <w:drawing>
          <wp:inline distT="0" distB="0" distL="0" distR="0" wp14:anchorId="32BAA0D2" wp14:editId="241D4444">
            <wp:extent cx="4965652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52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7967" w14:textId="764D5AE0" w:rsidR="008A0AF0" w:rsidRPr="008A0AF0" w:rsidRDefault="000E284B" w:rsidP="008A0AF0">
      <w:pPr>
        <w:rPr>
          <w:rFonts w:ascii="Times" w:hAnsi="Times"/>
          <w:sz w:val="28"/>
          <w:szCs w:val="28"/>
        </w:rPr>
      </w:pPr>
      <w:proofErr w:type="spellStart"/>
      <w:proofErr w:type="gramStart"/>
      <w:r>
        <w:rPr>
          <w:rFonts w:ascii="Times" w:hAnsi="Times"/>
          <w:sz w:val="28"/>
          <w:szCs w:val="28"/>
        </w:rPr>
        <w:t>Sự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đ</w:t>
      </w:r>
      <w:r w:rsidR="008A0AF0" w:rsidRPr="008A0AF0">
        <w:rPr>
          <w:rFonts w:ascii="Times" w:hAnsi="Times"/>
          <w:sz w:val="28"/>
          <w:szCs w:val="28"/>
        </w:rPr>
        <w:t>ầu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tư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và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quan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tâm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đến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trí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thông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minh </w:t>
      </w:r>
      <w:proofErr w:type="spellStart"/>
      <w:r w:rsidR="008A0AF0" w:rsidRPr="008A0AF0">
        <w:rPr>
          <w:rFonts w:ascii="Times" w:hAnsi="Times"/>
          <w:sz w:val="28"/>
          <w:szCs w:val="28"/>
        </w:rPr>
        <w:t>nhân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tạo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(AI) </w:t>
      </w:r>
      <w:proofErr w:type="spellStart"/>
      <w:r w:rsidR="008A0AF0" w:rsidRPr="008A0AF0">
        <w:rPr>
          <w:rFonts w:ascii="Times" w:hAnsi="Times"/>
          <w:sz w:val="28"/>
          <w:szCs w:val="28"/>
        </w:rPr>
        <w:t>vẫn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cao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="008A0AF0" w:rsidRPr="008A0AF0">
        <w:rPr>
          <w:rFonts w:ascii="Times" w:hAnsi="Times"/>
          <w:sz w:val="28"/>
          <w:szCs w:val="28"/>
        </w:rPr>
        <w:t>mặc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dù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việc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áp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dụng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quy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mô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lớn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đang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diễn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ra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chậm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hơn</w:t>
      </w:r>
      <w:proofErr w:type="spellEnd"/>
      <w:r w:rsidR="008A0AF0" w:rsidRPr="008A0AF0">
        <w:rPr>
          <w:rFonts w:ascii="Times" w:hAnsi="Times"/>
          <w:sz w:val="28"/>
          <w:szCs w:val="28"/>
        </w:rPr>
        <w:t>.</w:t>
      </w:r>
      <w:proofErr w:type="gram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="008A0AF0" w:rsidRPr="008A0AF0">
        <w:rPr>
          <w:rFonts w:ascii="Times" w:hAnsi="Times"/>
          <w:sz w:val="28"/>
          <w:szCs w:val="28"/>
        </w:rPr>
        <w:t>Tải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AI Roundup </w:t>
      </w:r>
      <w:proofErr w:type="spellStart"/>
      <w:r w:rsidR="008A0AF0" w:rsidRPr="008A0AF0">
        <w:rPr>
          <w:rFonts w:ascii="Times" w:hAnsi="Times"/>
          <w:sz w:val="28"/>
          <w:szCs w:val="28"/>
        </w:rPr>
        <w:t>mới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trình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bày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bởi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lastRenderedPageBreak/>
        <w:t>AdTheorent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của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chúng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tôi</w:t>
      </w:r>
      <w:proofErr w:type="spellEnd"/>
      <w:r w:rsidRP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xuống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để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hiểu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rõ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hơn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về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cảnh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quan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AI </w:t>
      </w:r>
      <w:proofErr w:type="spellStart"/>
      <w:r w:rsidR="008A0AF0" w:rsidRPr="008A0AF0">
        <w:rPr>
          <w:rFonts w:ascii="Times" w:hAnsi="Times"/>
          <w:sz w:val="28"/>
          <w:szCs w:val="28"/>
        </w:rPr>
        <w:t>ngày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nay </w:t>
      </w:r>
      <w:proofErr w:type="spellStart"/>
      <w:r w:rsidR="008A0AF0" w:rsidRPr="008A0AF0">
        <w:rPr>
          <w:rFonts w:ascii="Times" w:hAnsi="Times"/>
          <w:sz w:val="28"/>
          <w:szCs w:val="28"/>
        </w:rPr>
        <w:t>và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cách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các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nhà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marketing</w:t>
      </w:r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đưa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nó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vào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hoạt</w:t>
      </w:r>
      <w:proofErr w:type="spellEnd"/>
      <w:r w:rsidR="008A0AF0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8A0AF0" w:rsidRPr="008A0AF0">
        <w:rPr>
          <w:rFonts w:ascii="Times" w:hAnsi="Times"/>
          <w:sz w:val="28"/>
          <w:szCs w:val="28"/>
        </w:rPr>
        <w:t>động</w:t>
      </w:r>
      <w:proofErr w:type="spellEnd"/>
      <w:r w:rsidR="008A0AF0" w:rsidRPr="008A0AF0">
        <w:rPr>
          <w:rFonts w:ascii="Times" w:hAnsi="Times"/>
          <w:sz w:val="28"/>
          <w:szCs w:val="28"/>
        </w:rPr>
        <w:t>.</w:t>
      </w:r>
      <w:proofErr w:type="gramEnd"/>
    </w:p>
    <w:p w14:paraId="03ED61FD" w14:textId="46D8A850" w:rsidR="008A0AF0" w:rsidRPr="008A0AF0" w:rsidRDefault="008A0AF0" w:rsidP="008A0AF0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8A0AF0">
        <w:rPr>
          <w:rFonts w:ascii="Times" w:hAnsi="Times"/>
          <w:sz w:val="28"/>
          <w:szCs w:val="28"/>
        </w:rPr>
        <w:t>Cách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định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động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lớn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đến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chiến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dịch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 w:rsidRPr="008A0AF0">
        <w:rPr>
          <w:rFonts w:ascii="Times" w:hAnsi="Times"/>
          <w:sz w:val="28"/>
          <w:szCs w:val="28"/>
        </w:rPr>
        <w:t>thanh</w:t>
      </w:r>
      <w:proofErr w:type="spellEnd"/>
      <w:r w:rsidR="000E284B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 w:rsidRPr="008A0AF0">
        <w:rPr>
          <w:rFonts w:ascii="Times" w:hAnsi="Times"/>
          <w:sz w:val="28"/>
          <w:szCs w:val="28"/>
        </w:rPr>
        <w:t>toán</w:t>
      </w:r>
      <w:proofErr w:type="spellEnd"/>
      <w:r w:rsidR="000E284B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vì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sử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dụng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nền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mua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lập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trình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hạn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chế</w:t>
      </w:r>
      <w:proofErr w:type="spellEnd"/>
      <w:r w:rsidRPr="008A0AF0">
        <w:rPr>
          <w:rFonts w:ascii="Times" w:hAnsi="Times"/>
          <w:sz w:val="28"/>
          <w:szCs w:val="28"/>
        </w:rPr>
        <w:t xml:space="preserve"> chi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truyền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vào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khoảng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 w:rsidRPr="008A0AF0">
        <w:rPr>
          <w:rFonts w:ascii="Times" w:hAnsi="Times"/>
          <w:sz w:val="28"/>
          <w:szCs w:val="28"/>
        </w:rPr>
        <w:t>xem</w:t>
      </w:r>
      <w:proofErr w:type="spellEnd"/>
      <w:r w:rsidR="000E284B"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cao</w:t>
      </w:r>
      <w:proofErr w:type="spellEnd"/>
      <w:r w:rsidRPr="008A0AF0">
        <w:rPr>
          <w:rFonts w:ascii="Times" w:hAnsi="Times"/>
          <w:sz w:val="28"/>
          <w:szCs w:val="28"/>
        </w:rPr>
        <w:t>.</w:t>
      </w:r>
      <w:proofErr w:type="gram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Ví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dụ</w:t>
      </w:r>
      <w:proofErr w:type="spellEnd"/>
      <w:r w:rsidRPr="008A0AF0">
        <w:rPr>
          <w:rFonts w:ascii="Times" w:hAnsi="Times"/>
          <w:sz w:val="28"/>
          <w:szCs w:val="28"/>
        </w:rPr>
        <w:t xml:space="preserve">: </w:t>
      </w:r>
      <w:proofErr w:type="spellStart"/>
      <w:r w:rsidRPr="008A0AF0">
        <w:rPr>
          <w:rFonts w:ascii="Times" w:hAnsi="Times"/>
          <w:sz w:val="28"/>
          <w:szCs w:val="28"/>
        </w:rPr>
        <w:t>công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mua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GroupM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sử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dụng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nghiêm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ngặt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yêu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cầu</w:t>
      </w:r>
      <w:proofErr w:type="spellEnd"/>
      <w:r w:rsidRPr="008A0AF0">
        <w:rPr>
          <w:rFonts w:ascii="Times" w:hAnsi="Times"/>
          <w:sz w:val="28"/>
          <w:szCs w:val="28"/>
        </w:rPr>
        <w:t xml:space="preserve"> 100% pixel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8A0AF0">
        <w:rPr>
          <w:rFonts w:ascii="Times" w:hAnsi="Times"/>
          <w:sz w:val="28"/>
          <w:szCs w:val="28"/>
        </w:rPr>
        <w:t>Mặc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hỗ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khắt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khe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hơn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xuất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bản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đền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một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vì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đạt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điểm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cao</w:t>
      </w:r>
      <w:proofErr w:type="spellEnd"/>
      <w:r w:rsidRPr="008A0AF0">
        <w:rPr>
          <w:rFonts w:ascii="Times" w:hAnsi="Times"/>
          <w:sz w:val="28"/>
          <w:szCs w:val="28"/>
        </w:rPr>
        <w:t>.</w:t>
      </w:r>
      <w:proofErr w:type="gramEnd"/>
    </w:p>
    <w:p w14:paraId="44D4E40D" w14:textId="37EC1653" w:rsidR="008A0AF0" w:rsidRPr="008A0AF0" w:rsidRDefault="008A0AF0" w:rsidP="008A0AF0">
      <w:pPr>
        <w:rPr>
          <w:rFonts w:ascii="Times" w:hAnsi="Times"/>
          <w:sz w:val="28"/>
          <w:szCs w:val="28"/>
        </w:rPr>
      </w:pPr>
      <w:r w:rsidRPr="008A0AF0">
        <w:rPr>
          <w:rFonts w:ascii="Times" w:hAnsi="Times"/>
          <w:sz w:val="28"/>
          <w:szCs w:val="28"/>
        </w:rPr>
        <w:t>"</w:t>
      </w:r>
      <w:proofErr w:type="spellStart"/>
      <w:r w:rsidRPr="008A0AF0">
        <w:rPr>
          <w:rFonts w:ascii="Times" w:hAnsi="Times"/>
          <w:sz w:val="28"/>
          <w:szCs w:val="28"/>
        </w:rPr>
        <w:t>Chúng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tôi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áp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dụng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bộ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ngành</w:t>
      </w:r>
      <w:proofErr w:type="spellEnd"/>
      <w:r w:rsidRPr="008A0AF0">
        <w:rPr>
          <w:rFonts w:ascii="Times" w:hAnsi="Times"/>
          <w:sz w:val="28"/>
          <w:szCs w:val="28"/>
        </w:rPr>
        <w:t xml:space="preserve">," </w:t>
      </w:r>
      <w:proofErr w:type="spellStart"/>
      <w:r w:rsidRPr="008A0AF0">
        <w:rPr>
          <w:rFonts w:ascii="Times" w:hAnsi="Times"/>
          <w:sz w:val="28"/>
          <w:szCs w:val="28"/>
        </w:rPr>
        <w:t>Giám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đốc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điều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hành</w:t>
      </w:r>
      <w:proofErr w:type="spellEnd"/>
      <w:r w:rsidRPr="008A0AF0">
        <w:rPr>
          <w:rFonts w:ascii="Times" w:hAnsi="Times"/>
          <w:sz w:val="28"/>
          <w:szCs w:val="28"/>
        </w:rPr>
        <w:t xml:space="preserve"> MRC </w:t>
      </w:r>
      <w:proofErr w:type="spellStart"/>
      <w:r w:rsidRPr="008A0AF0">
        <w:rPr>
          <w:rFonts w:ascii="Times" w:hAnsi="Times"/>
          <w:sz w:val="28"/>
          <w:szCs w:val="28"/>
        </w:rPr>
        <w:t>và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giám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đốc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điều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hành</w:t>
      </w:r>
      <w:proofErr w:type="spellEnd"/>
      <w:r w:rsidRPr="008A0AF0">
        <w:rPr>
          <w:rFonts w:ascii="Times" w:hAnsi="Times"/>
          <w:sz w:val="28"/>
          <w:szCs w:val="28"/>
        </w:rPr>
        <w:t xml:space="preserve"> George </w:t>
      </w:r>
      <w:proofErr w:type="spellStart"/>
      <w:r w:rsidRPr="008A0AF0">
        <w:rPr>
          <w:rFonts w:ascii="Times" w:hAnsi="Times"/>
          <w:sz w:val="28"/>
          <w:szCs w:val="28"/>
        </w:rPr>
        <w:t>Ivie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biết</w:t>
      </w:r>
      <w:proofErr w:type="spellEnd"/>
      <w:r w:rsidRPr="008A0AF0">
        <w:rPr>
          <w:rFonts w:ascii="Times" w:hAnsi="Times"/>
          <w:sz w:val="28"/>
          <w:szCs w:val="28"/>
        </w:rPr>
        <w:t>. “</w:t>
      </w:r>
      <w:proofErr w:type="spellStart"/>
      <w:r w:rsidRPr="008A0AF0">
        <w:rPr>
          <w:rFonts w:ascii="Times" w:hAnsi="Times"/>
          <w:sz w:val="28"/>
          <w:szCs w:val="28"/>
        </w:rPr>
        <w:t>Nếu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bạn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hỏi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cùng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một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câu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hỏi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về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phía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bán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hàng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bạn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thấy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đặt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câu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hỏi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tương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tự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vì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chính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lý</w:t>
      </w:r>
      <w:proofErr w:type="spellEnd"/>
      <w:r w:rsidRPr="008A0AF0">
        <w:rPr>
          <w:rFonts w:ascii="Times" w:hAnsi="Times"/>
          <w:sz w:val="28"/>
          <w:szCs w:val="28"/>
        </w:rPr>
        <w:t xml:space="preserve"> do </w:t>
      </w:r>
      <w:proofErr w:type="spellStart"/>
      <w:r w:rsidRPr="008A0AF0">
        <w:rPr>
          <w:rFonts w:ascii="Times" w:hAnsi="Times"/>
          <w:sz w:val="28"/>
          <w:szCs w:val="28"/>
        </w:rPr>
        <w:t>ngược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lại</w:t>
      </w:r>
      <w:proofErr w:type="spellEnd"/>
      <w:r w:rsidRPr="008A0AF0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8A0AF0">
        <w:rPr>
          <w:rFonts w:ascii="Times" w:hAnsi="Times"/>
          <w:sz w:val="28"/>
          <w:szCs w:val="28"/>
        </w:rPr>
        <w:t>Đó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sự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cân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ích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gây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khăn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việc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lập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bộ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ngành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nghiên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cứu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này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sẽ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chúng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tôi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liệu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chúng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tôi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A0AF0">
        <w:rPr>
          <w:rFonts w:ascii="Times" w:hAnsi="Times"/>
          <w:sz w:val="28"/>
          <w:szCs w:val="28"/>
        </w:rPr>
        <w:t>đã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đạt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sự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cân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bằng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thích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hợp</w:t>
      </w:r>
      <w:proofErr w:type="spellEnd"/>
      <w:r w:rsidRPr="008A0AF0">
        <w:rPr>
          <w:rFonts w:ascii="Times" w:hAnsi="Times"/>
          <w:sz w:val="28"/>
          <w:szCs w:val="28"/>
        </w:rPr>
        <w:t xml:space="preserve"> ở </w:t>
      </w:r>
      <w:proofErr w:type="spellStart"/>
      <w:r w:rsidRPr="008A0AF0">
        <w:rPr>
          <w:rFonts w:ascii="Times" w:hAnsi="Times"/>
          <w:sz w:val="28"/>
          <w:szCs w:val="28"/>
        </w:rPr>
        <w:t>đây</w:t>
      </w:r>
      <w:proofErr w:type="spellEnd"/>
      <w:r w:rsidRPr="008A0AF0">
        <w:rPr>
          <w:rFonts w:ascii="Times" w:hAnsi="Times"/>
          <w:sz w:val="28"/>
          <w:szCs w:val="28"/>
        </w:rPr>
        <w:t xml:space="preserve"> hay </w:t>
      </w:r>
      <w:proofErr w:type="spellStart"/>
      <w:r w:rsidRPr="008A0AF0">
        <w:rPr>
          <w:rFonts w:ascii="Times" w:hAnsi="Times"/>
          <w:sz w:val="28"/>
          <w:szCs w:val="28"/>
        </w:rPr>
        <w:t>chưa</w:t>
      </w:r>
      <w:proofErr w:type="spellEnd"/>
      <w:r w:rsidRPr="008A0AF0">
        <w:rPr>
          <w:rFonts w:ascii="Times" w:hAnsi="Times"/>
          <w:sz w:val="28"/>
          <w:szCs w:val="28"/>
        </w:rPr>
        <w:t>.</w:t>
      </w:r>
      <w:proofErr w:type="gramEnd"/>
      <w:r w:rsidRPr="008A0AF0">
        <w:rPr>
          <w:rFonts w:ascii="Times" w:hAnsi="Times"/>
          <w:sz w:val="28"/>
          <w:szCs w:val="28"/>
        </w:rPr>
        <w:t xml:space="preserve"> ”</w:t>
      </w:r>
    </w:p>
    <w:p w14:paraId="363DA8F4" w14:textId="3568A93D" w:rsidR="008A0AF0" w:rsidRPr="008A0AF0" w:rsidRDefault="008A0AF0" w:rsidP="008A0AF0">
      <w:pPr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Vào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tháng</w:t>
      </w:r>
      <w:proofErr w:type="spellEnd"/>
      <w:r w:rsidRPr="008A0AF0">
        <w:rPr>
          <w:rFonts w:ascii="Times" w:hAnsi="Times"/>
          <w:sz w:val="28"/>
          <w:szCs w:val="28"/>
        </w:rPr>
        <w:t xml:space="preserve"> 3, MRC </w:t>
      </w:r>
      <w:proofErr w:type="spellStart"/>
      <w:r w:rsidRPr="008A0AF0">
        <w:rPr>
          <w:rFonts w:ascii="Times" w:hAnsi="Times"/>
          <w:sz w:val="28"/>
          <w:szCs w:val="28"/>
        </w:rPr>
        <w:t>đã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thực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hiện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cuộc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gọi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nghiên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cứu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khai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liệu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tăng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chí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mình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yêu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cầu</w:t>
      </w:r>
      <w:proofErr w:type="spellEnd"/>
      <w:r w:rsidRPr="008A0AF0">
        <w:rPr>
          <w:rFonts w:ascii="Times" w:hAnsi="Times"/>
          <w:sz w:val="28"/>
          <w:szCs w:val="28"/>
        </w:rPr>
        <w:t xml:space="preserve"> 100% pixel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phải</w:t>
      </w:r>
      <w:proofErr w:type="spellEnd"/>
      <w:r w:rsidRPr="008A0AF0">
        <w:rPr>
          <w:rFonts w:ascii="Times" w:hAnsi="Times"/>
          <w:sz w:val="28"/>
          <w:szCs w:val="28"/>
        </w:rPr>
        <w:t xml:space="preserve"> ở </w:t>
      </w:r>
      <w:proofErr w:type="spellStart"/>
      <w:r w:rsidRPr="008A0AF0">
        <w:rPr>
          <w:rFonts w:ascii="Times" w:hAnsi="Times"/>
          <w:sz w:val="28"/>
          <w:szCs w:val="28"/>
        </w:rPr>
        <w:t>chế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độ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tính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xem</w:t>
      </w:r>
      <w:proofErr w:type="spellEnd"/>
      <w:r w:rsidRPr="008A0AF0">
        <w:rPr>
          <w:rFonts w:ascii="Times" w:hAnsi="Times"/>
          <w:sz w:val="28"/>
          <w:szCs w:val="28"/>
        </w:rPr>
        <w:t xml:space="preserve"> hay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. </w:t>
      </w:r>
      <w:proofErr w:type="spellStart"/>
      <w:r w:rsidRPr="008A0AF0">
        <w:rPr>
          <w:rFonts w:ascii="Times" w:hAnsi="Times"/>
          <w:sz w:val="28"/>
          <w:szCs w:val="28"/>
        </w:rPr>
        <w:t>Khoảng</w:t>
      </w:r>
      <w:proofErr w:type="spellEnd"/>
      <w:r w:rsidRPr="008A0AF0">
        <w:rPr>
          <w:rFonts w:ascii="Times" w:hAnsi="Times"/>
          <w:sz w:val="28"/>
          <w:szCs w:val="28"/>
        </w:rPr>
        <w:t xml:space="preserve"> 30%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816 </w:t>
      </w:r>
      <w:proofErr w:type="spellStart"/>
      <w:r w:rsidRPr="008A0AF0">
        <w:rPr>
          <w:rFonts w:ascii="Times" w:hAnsi="Times"/>
          <w:sz w:val="28"/>
          <w:szCs w:val="28"/>
        </w:rPr>
        <w:t>chuyên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truyền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thông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thuật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Hoa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sát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bởi</w:t>
      </w:r>
      <w:proofErr w:type="spellEnd"/>
      <w:r w:rsidRPr="008A0AF0">
        <w:rPr>
          <w:rFonts w:ascii="Times" w:hAnsi="Times"/>
          <w:sz w:val="28"/>
          <w:szCs w:val="28"/>
        </w:rPr>
        <w:t xml:space="preserve"> Integral Ad Science </w:t>
      </w:r>
      <w:proofErr w:type="spellStart"/>
      <w:r w:rsidRPr="008A0AF0">
        <w:rPr>
          <w:rFonts w:ascii="Times" w:hAnsi="Times"/>
          <w:sz w:val="28"/>
          <w:szCs w:val="28"/>
        </w:rPr>
        <w:t>vào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tháng</w:t>
      </w:r>
      <w:proofErr w:type="spellEnd"/>
      <w:r w:rsidRPr="008A0AF0">
        <w:rPr>
          <w:rFonts w:ascii="Times" w:hAnsi="Times"/>
          <w:sz w:val="28"/>
          <w:szCs w:val="28"/>
        </w:rPr>
        <w:t xml:space="preserve"> 12 </w:t>
      </w:r>
      <w:proofErr w:type="spellStart"/>
      <w:r w:rsidRPr="008A0AF0">
        <w:rPr>
          <w:rFonts w:ascii="Times" w:hAnsi="Times"/>
          <w:sz w:val="28"/>
          <w:szCs w:val="28"/>
        </w:rPr>
        <w:t>năm</w:t>
      </w:r>
      <w:proofErr w:type="spellEnd"/>
      <w:r w:rsidRPr="008A0AF0">
        <w:rPr>
          <w:rFonts w:ascii="Times" w:hAnsi="Times"/>
          <w:sz w:val="28"/>
          <w:szCs w:val="28"/>
        </w:rPr>
        <w:t xml:space="preserve"> 2017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sử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dụng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riêng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>.</w:t>
      </w:r>
    </w:p>
    <w:p w14:paraId="460041B1" w14:textId="2E4AD1D9" w:rsidR="008A0AF0" w:rsidRPr="008A0AF0" w:rsidRDefault="008A0AF0" w:rsidP="008A0AF0">
      <w:pPr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Một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chuẩn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phổ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quát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bộ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chuỗi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cung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ứng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sẽ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xảy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ra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nếu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nhà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duy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trì</w:t>
      </w:r>
      <w:proofErr w:type="spellEnd"/>
      <w:r w:rsidRPr="008A0AF0">
        <w:rPr>
          <w:rFonts w:ascii="Times" w:hAnsi="Times"/>
          <w:sz w:val="28"/>
          <w:szCs w:val="28"/>
        </w:rPr>
        <w:t xml:space="preserve"> chi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thuật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bất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kể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liệu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quyết</w:t>
      </w:r>
      <w:proofErr w:type="spellEnd"/>
      <w:r w:rsidRPr="008A0AF0">
        <w:rPr>
          <w:rFonts w:ascii="Times" w:hAnsi="Times"/>
          <w:sz w:val="28"/>
          <w:szCs w:val="28"/>
        </w:rPr>
        <w:t xml:space="preserve"> hay </w:t>
      </w:r>
      <w:proofErr w:type="spellStart"/>
      <w:r w:rsidRPr="008A0AF0">
        <w:rPr>
          <w:rFonts w:ascii="Times" w:hAnsi="Times"/>
          <w:sz w:val="28"/>
          <w:szCs w:val="28"/>
        </w:rPr>
        <w:t>không</w:t>
      </w:r>
      <w:proofErr w:type="spellEnd"/>
      <w:r w:rsidRPr="008A0AF0">
        <w:rPr>
          <w:rFonts w:ascii="Times" w:hAnsi="Times"/>
          <w:sz w:val="28"/>
          <w:szCs w:val="28"/>
        </w:rPr>
        <w:t xml:space="preserve">. </w:t>
      </w:r>
      <w:proofErr w:type="spellStart"/>
      <w:r w:rsidRPr="008A0AF0">
        <w:rPr>
          <w:rFonts w:ascii="Times" w:hAnsi="Times"/>
          <w:sz w:val="28"/>
          <w:szCs w:val="28"/>
        </w:rPr>
        <w:t>Trong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cuộc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khảo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sát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tháng</w:t>
      </w:r>
      <w:proofErr w:type="spellEnd"/>
      <w:r w:rsidRPr="008A0AF0">
        <w:rPr>
          <w:rFonts w:ascii="Times" w:hAnsi="Times"/>
          <w:sz w:val="28"/>
          <w:szCs w:val="28"/>
        </w:rPr>
        <w:t xml:space="preserve"> 10 </w:t>
      </w:r>
      <w:proofErr w:type="spellStart"/>
      <w:r w:rsidRPr="008A0AF0">
        <w:rPr>
          <w:rFonts w:ascii="Times" w:hAnsi="Times"/>
          <w:sz w:val="28"/>
          <w:szCs w:val="28"/>
        </w:rPr>
        <w:t>năm</w:t>
      </w:r>
      <w:proofErr w:type="spellEnd"/>
      <w:r w:rsidRPr="008A0AF0">
        <w:rPr>
          <w:rFonts w:ascii="Times" w:hAnsi="Times"/>
          <w:sz w:val="28"/>
          <w:szCs w:val="28"/>
        </w:rPr>
        <w:t xml:space="preserve"> 2017 </w:t>
      </w:r>
      <w:proofErr w:type="spellStart"/>
      <w:r w:rsidRPr="008A0AF0">
        <w:rPr>
          <w:rFonts w:ascii="Times" w:hAnsi="Times"/>
          <w:sz w:val="28"/>
          <w:szCs w:val="28"/>
        </w:rPr>
        <w:t>của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hơn</w:t>
      </w:r>
      <w:proofErr w:type="spellEnd"/>
      <w:r w:rsidRPr="008A0AF0">
        <w:rPr>
          <w:rFonts w:ascii="Times" w:hAnsi="Times"/>
          <w:sz w:val="28"/>
          <w:szCs w:val="28"/>
        </w:rPr>
        <w:t xml:space="preserve"> 600 </w:t>
      </w:r>
      <w:proofErr w:type="spellStart"/>
      <w:r w:rsidRPr="008A0AF0">
        <w:rPr>
          <w:rFonts w:ascii="Times" w:hAnsi="Times"/>
          <w:sz w:val="28"/>
          <w:szCs w:val="28"/>
        </w:rPr>
        <w:t>chuyên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tiếp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thị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8A0AF0">
        <w:rPr>
          <w:rFonts w:ascii="Times" w:hAnsi="Times"/>
          <w:sz w:val="28"/>
          <w:szCs w:val="28"/>
        </w:rPr>
        <w:t>cáo</w:t>
      </w:r>
      <w:proofErr w:type="spellEnd"/>
      <w:proofErr w:type="gram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trên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thế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giới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bởi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Warc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Pr="008A0AF0">
        <w:rPr>
          <w:rFonts w:ascii="Times" w:hAnsi="Times"/>
          <w:sz w:val="28"/>
          <w:szCs w:val="28"/>
        </w:rPr>
        <w:t>chỉ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có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khoảng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một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phần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người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hỏi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biết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họ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sẽ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giảm</w:t>
      </w:r>
      <w:proofErr w:type="spellEnd"/>
      <w:r w:rsidRPr="008A0AF0">
        <w:rPr>
          <w:rFonts w:ascii="Times" w:hAnsi="Times"/>
          <w:sz w:val="28"/>
          <w:szCs w:val="28"/>
        </w:rPr>
        <w:t xml:space="preserve"> chi </w:t>
      </w:r>
      <w:proofErr w:type="spellStart"/>
      <w:r w:rsidRPr="008A0AF0">
        <w:rPr>
          <w:rFonts w:ascii="Times" w:hAnsi="Times"/>
          <w:sz w:val="28"/>
          <w:szCs w:val="28"/>
        </w:rPr>
        <w:t>tiêu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kỹ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thuật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số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nếu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vấn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đề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về</w:t>
      </w:r>
      <w:proofErr w:type="spellEnd"/>
      <w:r w:rsidRPr="008A0AF0">
        <w:rPr>
          <w:rFonts w:ascii="Times" w:hAnsi="Times"/>
          <w:sz w:val="28"/>
          <w:szCs w:val="28"/>
        </w:rPr>
        <w:t xml:space="preserve"> an </w:t>
      </w:r>
      <w:proofErr w:type="spellStart"/>
      <w:r w:rsidRPr="008A0AF0">
        <w:rPr>
          <w:rFonts w:ascii="Times" w:hAnsi="Times"/>
          <w:sz w:val="28"/>
          <w:szCs w:val="28"/>
        </w:rPr>
        <w:t>toàn</w:t>
      </w:r>
      <w:proofErr w:type="spellEnd"/>
      <w:r w:rsidRPr="008A0AF0">
        <w:rPr>
          <w:rFonts w:ascii="Times" w:hAnsi="Times"/>
          <w:sz w:val="28"/>
          <w:szCs w:val="28"/>
        </w:rPr>
        <w:t xml:space="preserve">, </w:t>
      </w:r>
      <w:proofErr w:type="spellStart"/>
      <w:r w:rsidR="000E284B">
        <w:rPr>
          <w:rFonts w:ascii="Times" w:hAnsi="Times"/>
          <w:sz w:val="28"/>
          <w:szCs w:val="28"/>
        </w:rPr>
        <w:t>khả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năng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được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="000E284B">
        <w:rPr>
          <w:rFonts w:ascii="Times" w:hAnsi="Times"/>
          <w:sz w:val="28"/>
          <w:szCs w:val="28"/>
        </w:rPr>
        <w:t>xem</w:t>
      </w:r>
      <w:proofErr w:type="spellEnd"/>
      <w:r w:rsidR="000E284B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và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gian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lận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quảng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cáo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chưa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được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giải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quyết</w:t>
      </w:r>
      <w:proofErr w:type="spellEnd"/>
      <w:r w:rsidRPr="008A0AF0">
        <w:rPr>
          <w:rFonts w:ascii="Times" w:hAnsi="Times"/>
          <w:sz w:val="28"/>
          <w:szCs w:val="28"/>
        </w:rPr>
        <w:t>.</w:t>
      </w:r>
    </w:p>
    <w:p w14:paraId="2CF16FB5" w14:textId="12E4F533" w:rsidR="00857958" w:rsidRPr="008A0AF0" w:rsidRDefault="00857958" w:rsidP="008A0AF0">
      <w:pPr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Nguyễn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Thị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Tuyên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Ngôn</w:t>
      </w:r>
      <w:proofErr w:type="spellEnd"/>
      <w:r w:rsidRPr="008A0AF0">
        <w:rPr>
          <w:rFonts w:ascii="Times" w:hAnsi="Times"/>
          <w:sz w:val="28"/>
          <w:szCs w:val="28"/>
        </w:rPr>
        <w:t xml:space="preserve"> – </w:t>
      </w:r>
      <w:proofErr w:type="spellStart"/>
      <w:r w:rsidRPr="008A0AF0">
        <w:rPr>
          <w:rFonts w:ascii="Times" w:hAnsi="Times"/>
          <w:sz w:val="28"/>
          <w:szCs w:val="28"/>
        </w:rPr>
        <w:t>Khoa</w:t>
      </w:r>
      <w:proofErr w:type="spellEnd"/>
      <w:r w:rsidRPr="008A0AF0">
        <w:rPr>
          <w:rFonts w:ascii="Times" w:hAnsi="Times"/>
          <w:sz w:val="28"/>
          <w:szCs w:val="28"/>
        </w:rPr>
        <w:t xml:space="preserve"> QTKD</w:t>
      </w:r>
    </w:p>
    <w:p w14:paraId="0242338F" w14:textId="3F39AAC4" w:rsidR="0027546E" w:rsidRDefault="00857958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Nguồn</w:t>
      </w:r>
      <w:proofErr w:type="spellEnd"/>
      <w:r w:rsidR="008A0AF0">
        <w:rPr>
          <w:rFonts w:ascii="Times" w:hAnsi="Times"/>
          <w:sz w:val="28"/>
          <w:szCs w:val="28"/>
        </w:rPr>
        <w:t xml:space="preserve">: </w:t>
      </w:r>
      <w:hyperlink r:id="rId7" w:history="1">
        <w:r w:rsidR="008A0AF0" w:rsidRPr="00174BE7">
          <w:rPr>
            <w:rStyle w:val="Hyperlink"/>
            <w:rFonts w:ascii="Times" w:hAnsi="Times"/>
            <w:sz w:val="28"/>
            <w:szCs w:val="28"/>
          </w:rPr>
          <w:t>https://www.emarketer.com/content/marketers-struggle-to-agree-on-viewability-definitions</w:t>
        </w:r>
      </w:hyperlink>
    </w:p>
    <w:p w14:paraId="080C0493" w14:textId="77777777" w:rsidR="008A0AF0" w:rsidRPr="008A0AF0" w:rsidRDefault="008A0AF0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Style w:val="Hyperlink"/>
          <w:color w:val="auto"/>
          <w:sz w:val="28"/>
          <w:szCs w:val="28"/>
        </w:rPr>
      </w:pPr>
    </w:p>
    <w:sectPr w:rsidR="008A0AF0" w:rsidRPr="008A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D43A8"/>
    <w:rsid w:val="00240AAC"/>
    <w:rsid w:val="0027546E"/>
    <w:rsid w:val="00387986"/>
    <w:rsid w:val="00394A5D"/>
    <w:rsid w:val="0042018C"/>
    <w:rsid w:val="006314AF"/>
    <w:rsid w:val="006365AE"/>
    <w:rsid w:val="0069304D"/>
    <w:rsid w:val="006E1B1A"/>
    <w:rsid w:val="0073227B"/>
    <w:rsid w:val="00735C5F"/>
    <w:rsid w:val="00751FD1"/>
    <w:rsid w:val="00857958"/>
    <w:rsid w:val="0088278B"/>
    <w:rsid w:val="008A0AF0"/>
    <w:rsid w:val="008D7F04"/>
    <w:rsid w:val="00B33668"/>
    <w:rsid w:val="00BF0028"/>
    <w:rsid w:val="00C773BC"/>
    <w:rsid w:val="00C8393A"/>
    <w:rsid w:val="00DB6C9D"/>
    <w:rsid w:val="00E54E4E"/>
    <w:rsid w:val="00E82B72"/>
    <w:rsid w:val="00EA2ED1"/>
    <w:rsid w:val="00E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emarketer.com/content/marketers-struggle-to-agree-on-viewability-definition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700</Words>
  <Characters>2681</Characters>
  <Application>Microsoft Macintosh Word</Application>
  <DocSecurity>0</DocSecurity>
  <Lines>99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22</cp:revision>
  <dcterms:created xsi:type="dcterms:W3CDTF">2017-11-14T12:46:00Z</dcterms:created>
  <dcterms:modified xsi:type="dcterms:W3CDTF">2018-05-17T07:15:00Z</dcterms:modified>
</cp:coreProperties>
</file>