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2A9" w:rsidRDefault="00F112A9" w:rsidP="003A386D">
      <w:pPr>
        <w:jc w:val="center"/>
        <w:rPr>
          <w:b/>
          <w:color w:val="000000" w:themeColor="text1"/>
        </w:rPr>
      </w:pPr>
    </w:p>
    <w:p w:rsidR="005E0B24" w:rsidRPr="005E0B24" w:rsidRDefault="005E0B24" w:rsidP="005E0B24">
      <w:pPr>
        <w:pStyle w:val="NormalWeb"/>
        <w:jc w:val="center"/>
        <w:rPr>
          <w:b/>
          <w:sz w:val="26"/>
          <w:szCs w:val="26"/>
        </w:rPr>
      </w:pPr>
      <w:r w:rsidRPr="005E0B24">
        <w:rPr>
          <w:b/>
          <w:sz w:val="26"/>
          <w:szCs w:val="26"/>
        </w:rPr>
        <w:t>THÔNG BÁO DANH SÁCH KHEN THƯƠNG</w:t>
      </w:r>
    </w:p>
    <w:p w:rsidR="00F112A9" w:rsidRPr="005E0B24" w:rsidRDefault="00F112A9" w:rsidP="00F112A9">
      <w:pPr>
        <w:pStyle w:val="NormalWeb"/>
        <w:jc w:val="both"/>
        <w:rPr>
          <w:sz w:val="26"/>
          <w:szCs w:val="26"/>
        </w:rPr>
      </w:pPr>
      <w:r w:rsidRPr="005E0B24">
        <w:rPr>
          <w:sz w:val="26"/>
          <w:szCs w:val="26"/>
        </w:rPr>
        <w:t>Căn cứ Quyết định số 34/2015/QĐ-UBND ngày 09/11/2015 của UBND thành phố Đà Nẵng ban hành Quy chế khen thưởng trong hoạt động khoa học và công nghệ thành phố Đà Nẵng, Sở Khoa học và Công nghệ đã có thông báo số 08/TB-SKHCN ngày 07/02/2017 thông báo nộp hồ sơ xét khen thưởng gửi đến các cơ quan, đơn vị, các tổ chức KH&amp;CN trên địa bàn thành phố.</w:t>
      </w:r>
    </w:p>
    <w:p w:rsidR="00F112A9" w:rsidRPr="005E0B24" w:rsidRDefault="00F112A9" w:rsidP="00F112A9">
      <w:pPr>
        <w:pStyle w:val="NormalWeb"/>
        <w:jc w:val="both"/>
        <w:rPr>
          <w:sz w:val="26"/>
          <w:szCs w:val="26"/>
        </w:rPr>
      </w:pPr>
      <w:r w:rsidRPr="005E0B24">
        <w:rPr>
          <w:sz w:val="26"/>
          <w:szCs w:val="26"/>
        </w:rPr>
        <w:t>Theo đó, trong năm 2017 Sở đã nhận được các hồ sơ gửi về đề nghị xét khen thưởng, bao gồm 1 sáng chế, 1 giải pháp hữu ích, 3 công trình đạt giải thưởng sáng tạo KH&amp;CN Việt Nam, 1 giải thưởng chất lượng quốc gia và 183 bài báo khoa học công bố trên tạp chí ISI. Đối với các hồ sơ có tiêu chuẩn rõ ràng theo Quy chế, Sở Khoa học và Công nghệ xem xét kiểm tra hồ sơ theo quy định. Trong đó giải thưởng chất lượng quốc gia đã được UBND thành phố khen thưởng vào tháng 4/2017. Riêng đối với các bài báo khoa học, Sở Khoa học và Công nghệ xin ý kiến tư vấn của Hội đồng khoa học để trình UBND thành phố khen thưởng.</w:t>
      </w:r>
    </w:p>
    <w:p w:rsidR="00F112A9" w:rsidRDefault="00F112A9" w:rsidP="003A386D">
      <w:pPr>
        <w:jc w:val="center"/>
        <w:rPr>
          <w:b/>
          <w:color w:val="000000" w:themeColor="text1"/>
        </w:rPr>
      </w:pPr>
    </w:p>
    <w:p w:rsidR="003A386D" w:rsidRPr="000E00A0" w:rsidRDefault="003A386D" w:rsidP="003A386D">
      <w:pPr>
        <w:jc w:val="center"/>
        <w:rPr>
          <w:b/>
          <w:color w:val="000000" w:themeColor="text1"/>
        </w:rPr>
      </w:pPr>
      <w:r w:rsidRPr="000E00A0">
        <w:rPr>
          <w:b/>
          <w:color w:val="000000" w:themeColor="text1"/>
        </w:rPr>
        <w:t>Phụ lục</w:t>
      </w:r>
      <w:r w:rsidR="00286019">
        <w:rPr>
          <w:b/>
          <w:color w:val="000000" w:themeColor="text1"/>
        </w:rPr>
        <w:t xml:space="preserve"> </w:t>
      </w:r>
      <w:r w:rsidR="002F521C" w:rsidRPr="000E00A0">
        <w:rPr>
          <w:b/>
          <w:color w:val="000000" w:themeColor="text1"/>
        </w:rPr>
        <w:t>I</w:t>
      </w:r>
    </w:p>
    <w:p w:rsidR="003A386D" w:rsidRPr="000E00A0" w:rsidRDefault="003A386D" w:rsidP="003A386D">
      <w:pPr>
        <w:jc w:val="center"/>
        <w:rPr>
          <w:b/>
          <w:color w:val="000000" w:themeColor="text1"/>
        </w:rPr>
      </w:pPr>
      <w:r w:rsidRPr="000E00A0">
        <w:rPr>
          <w:b/>
          <w:color w:val="000000" w:themeColor="text1"/>
        </w:rPr>
        <w:t xml:space="preserve">DANH SÁCH </w:t>
      </w:r>
      <w:r w:rsidR="00CF62EB" w:rsidRPr="000E00A0">
        <w:rPr>
          <w:b/>
          <w:color w:val="000000" w:themeColor="text1"/>
        </w:rPr>
        <w:t>ĐỀ NGHỊ KHEN THƯỞNG</w:t>
      </w:r>
    </w:p>
    <w:p w:rsidR="00CF62EB" w:rsidRPr="000E00A0" w:rsidRDefault="00CF62EB" w:rsidP="003A386D">
      <w:pPr>
        <w:jc w:val="center"/>
        <w:rPr>
          <w:b/>
          <w:color w:val="000000" w:themeColor="text1"/>
        </w:rPr>
      </w:pPr>
      <w:r w:rsidRPr="000E00A0">
        <w:rPr>
          <w:b/>
          <w:color w:val="000000" w:themeColor="text1"/>
        </w:rPr>
        <w:t xml:space="preserve">NHÓM </w:t>
      </w:r>
      <w:r w:rsidR="009D4D6C">
        <w:rPr>
          <w:b/>
          <w:color w:val="000000" w:themeColor="text1"/>
        </w:rPr>
        <w:t>GIẢI PHÁP HỮU ÍCH</w:t>
      </w:r>
      <w:r w:rsidR="00691A78" w:rsidRPr="000E00A0">
        <w:rPr>
          <w:b/>
          <w:color w:val="000000" w:themeColor="text1"/>
        </w:rPr>
        <w:t xml:space="preserve"> ĐƯỢC CẤP VĂN BẰNG BẢO HỘ</w:t>
      </w:r>
    </w:p>
    <w:p w:rsidR="00FE784D" w:rsidRPr="000E00A0" w:rsidRDefault="00FE784D" w:rsidP="003A386D">
      <w:pPr>
        <w:jc w:val="center"/>
        <w:rPr>
          <w:i/>
          <w:color w:val="000000" w:themeColor="text1"/>
          <w:sz w:val="26"/>
          <w:szCs w:val="26"/>
        </w:rPr>
      </w:pPr>
    </w:p>
    <w:tbl>
      <w:tblPr>
        <w:tblStyle w:val="TableGrid"/>
        <w:tblW w:w="0" w:type="auto"/>
        <w:tblLook w:val="04A0"/>
      </w:tblPr>
      <w:tblGrid>
        <w:gridCol w:w="675"/>
        <w:gridCol w:w="2205"/>
        <w:gridCol w:w="2048"/>
        <w:gridCol w:w="4587"/>
      </w:tblGrid>
      <w:tr w:rsidR="00A04A2C" w:rsidRPr="000E00A0" w:rsidTr="00840F9E">
        <w:tc>
          <w:tcPr>
            <w:tcW w:w="675" w:type="dxa"/>
          </w:tcPr>
          <w:p w:rsidR="00A04A2C" w:rsidRPr="000E00A0" w:rsidRDefault="00A04A2C" w:rsidP="003A386D">
            <w:pPr>
              <w:jc w:val="center"/>
              <w:rPr>
                <w:b/>
                <w:color w:val="000000" w:themeColor="text1"/>
              </w:rPr>
            </w:pPr>
            <w:r w:rsidRPr="000E00A0">
              <w:rPr>
                <w:b/>
                <w:color w:val="000000" w:themeColor="text1"/>
              </w:rPr>
              <w:t>TT</w:t>
            </w:r>
          </w:p>
        </w:tc>
        <w:tc>
          <w:tcPr>
            <w:tcW w:w="2205" w:type="dxa"/>
          </w:tcPr>
          <w:p w:rsidR="00A04A2C" w:rsidRPr="000E00A0" w:rsidRDefault="00A04A2C" w:rsidP="003A386D">
            <w:pPr>
              <w:jc w:val="center"/>
              <w:rPr>
                <w:b/>
                <w:color w:val="000000" w:themeColor="text1"/>
              </w:rPr>
            </w:pPr>
            <w:r w:rsidRPr="000E00A0">
              <w:rPr>
                <w:b/>
                <w:color w:val="000000" w:themeColor="text1"/>
              </w:rPr>
              <w:t xml:space="preserve">Tên </w:t>
            </w:r>
            <w:r w:rsidR="009D4D6C">
              <w:rPr>
                <w:b/>
                <w:color w:val="000000" w:themeColor="text1"/>
              </w:rPr>
              <w:t>giải pháp hữu ích</w:t>
            </w:r>
          </w:p>
        </w:tc>
        <w:tc>
          <w:tcPr>
            <w:tcW w:w="2048" w:type="dxa"/>
          </w:tcPr>
          <w:p w:rsidR="00A04A2C" w:rsidRPr="000E00A0" w:rsidRDefault="00A04A2C" w:rsidP="00146DEC">
            <w:pPr>
              <w:jc w:val="center"/>
              <w:rPr>
                <w:b/>
                <w:color w:val="000000" w:themeColor="text1"/>
              </w:rPr>
            </w:pPr>
            <w:r w:rsidRPr="000E00A0">
              <w:rPr>
                <w:b/>
                <w:color w:val="000000" w:themeColor="text1"/>
              </w:rPr>
              <w:t>Tác giả</w:t>
            </w:r>
          </w:p>
        </w:tc>
        <w:tc>
          <w:tcPr>
            <w:tcW w:w="4587" w:type="dxa"/>
          </w:tcPr>
          <w:p w:rsidR="00A04A2C" w:rsidRPr="000E00A0" w:rsidRDefault="00A04A2C" w:rsidP="003A386D">
            <w:pPr>
              <w:jc w:val="center"/>
              <w:rPr>
                <w:b/>
                <w:color w:val="000000" w:themeColor="text1"/>
              </w:rPr>
            </w:pPr>
            <w:r w:rsidRPr="000E00A0">
              <w:rPr>
                <w:b/>
                <w:color w:val="000000" w:themeColor="text1"/>
              </w:rPr>
              <w:t>Ghi chú</w:t>
            </w:r>
          </w:p>
        </w:tc>
      </w:tr>
      <w:tr w:rsidR="00A04A2C" w:rsidRPr="000E00A0" w:rsidTr="00840F9E">
        <w:tc>
          <w:tcPr>
            <w:tcW w:w="675" w:type="dxa"/>
          </w:tcPr>
          <w:p w:rsidR="00A04A2C" w:rsidRPr="000E00A0" w:rsidRDefault="00F73C37" w:rsidP="003A386D">
            <w:pPr>
              <w:jc w:val="center"/>
              <w:rPr>
                <w:color w:val="000000" w:themeColor="text1"/>
              </w:rPr>
            </w:pPr>
            <w:r w:rsidRPr="000E00A0">
              <w:rPr>
                <w:color w:val="000000" w:themeColor="text1"/>
              </w:rPr>
              <w:t>1</w:t>
            </w:r>
          </w:p>
        </w:tc>
        <w:tc>
          <w:tcPr>
            <w:tcW w:w="2205" w:type="dxa"/>
          </w:tcPr>
          <w:p w:rsidR="00A04A2C" w:rsidRPr="000E00A0" w:rsidRDefault="009B299F" w:rsidP="00300D76">
            <w:pPr>
              <w:jc w:val="both"/>
              <w:rPr>
                <w:color w:val="000000" w:themeColor="text1"/>
              </w:rPr>
            </w:pPr>
            <w:r w:rsidRPr="00E23668">
              <w:t>Thiết bị đo mực nước hồ</w:t>
            </w:r>
          </w:p>
        </w:tc>
        <w:tc>
          <w:tcPr>
            <w:tcW w:w="2048" w:type="dxa"/>
          </w:tcPr>
          <w:p w:rsidR="00A04A2C" w:rsidRPr="000E00A0" w:rsidRDefault="009B299F" w:rsidP="009B299F">
            <w:pPr>
              <w:jc w:val="both"/>
              <w:rPr>
                <w:color w:val="000000" w:themeColor="text1"/>
              </w:rPr>
            </w:pPr>
            <w:r>
              <w:t>Phạm Phong</w:t>
            </w:r>
          </w:p>
        </w:tc>
        <w:tc>
          <w:tcPr>
            <w:tcW w:w="4587" w:type="dxa"/>
          </w:tcPr>
          <w:p w:rsidR="00D56460" w:rsidRPr="000E00A0" w:rsidRDefault="00840F9E" w:rsidP="00300D76">
            <w:pPr>
              <w:jc w:val="both"/>
              <w:rPr>
                <w:color w:val="000000" w:themeColor="text1"/>
              </w:rPr>
            </w:pPr>
            <w:r w:rsidRPr="000E00A0">
              <w:rPr>
                <w:color w:val="000000" w:themeColor="text1"/>
              </w:rPr>
              <w:t xml:space="preserve">- </w:t>
            </w:r>
            <w:r w:rsidR="00D56460" w:rsidRPr="000E00A0">
              <w:rPr>
                <w:color w:val="000000" w:themeColor="text1"/>
              </w:rPr>
              <w:t xml:space="preserve">Bằng độc quyền số </w:t>
            </w:r>
            <w:r w:rsidR="00F8066D">
              <w:rPr>
                <w:color w:val="000000" w:themeColor="text1"/>
              </w:rPr>
              <w:t>1407</w:t>
            </w:r>
          </w:p>
          <w:p w:rsidR="00D56460" w:rsidRPr="000E00A0" w:rsidRDefault="00D56460" w:rsidP="00300D76">
            <w:pPr>
              <w:jc w:val="both"/>
              <w:rPr>
                <w:color w:val="000000" w:themeColor="text1"/>
              </w:rPr>
            </w:pPr>
            <w:r w:rsidRPr="000E00A0">
              <w:rPr>
                <w:color w:val="000000" w:themeColor="text1"/>
              </w:rPr>
              <w:t>Cấp theo Quyết định số</w:t>
            </w:r>
            <w:r w:rsidR="00F8066D">
              <w:rPr>
                <w:color w:val="000000" w:themeColor="text1"/>
              </w:rPr>
              <w:t xml:space="preserve"> 44636</w:t>
            </w:r>
            <w:r w:rsidRPr="000E00A0">
              <w:rPr>
                <w:color w:val="000000" w:themeColor="text1"/>
              </w:rPr>
              <w:t xml:space="preserve">/QĐ-SHTT ngày </w:t>
            </w:r>
            <w:r w:rsidR="00F8066D">
              <w:rPr>
                <w:color w:val="000000" w:themeColor="text1"/>
              </w:rPr>
              <w:t xml:space="preserve">22/7/2016 </w:t>
            </w:r>
            <w:r w:rsidRPr="000E00A0">
              <w:rPr>
                <w:color w:val="000000" w:themeColor="text1"/>
              </w:rPr>
              <w:t>của Cục Sở hữu Trí tuệ</w:t>
            </w:r>
            <w:r w:rsidR="00C41E48" w:rsidRPr="000E00A0">
              <w:rPr>
                <w:color w:val="000000" w:themeColor="text1"/>
              </w:rPr>
              <w:t>.</w:t>
            </w:r>
          </w:p>
          <w:p w:rsidR="00A04A2C" w:rsidRPr="000E00A0" w:rsidRDefault="00840F9E" w:rsidP="009B299F">
            <w:pPr>
              <w:jc w:val="both"/>
              <w:rPr>
                <w:color w:val="000000" w:themeColor="text1"/>
              </w:rPr>
            </w:pPr>
            <w:r w:rsidRPr="000E00A0">
              <w:rPr>
                <w:color w:val="000000" w:themeColor="text1"/>
              </w:rPr>
              <w:t xml:space="preserve">- </w:t>
            </w:r>
            <w:r w:rsidR="00A04A2C" w:rsidRPr="000E00A0">
              <w:rPr>
                <w:color w:val="000000" w:themeColor="text1"/>
              </w:rPr>
              <w:t>Đơn vị công tác</w:t>
            </w:r>
            <w:r w:rsidRPr="000E00A0">
              <w:rPr>
                <w:color w:val="000000" w:themeColor="text1"/>
              </w:rPr>
              <w:t xml:space="preserve"> của tác giả</w:t>
            </w:r>
            <w:r w:rsidR="00A04A2C" w:rsidRPr="000E00A0">
              <w:rPr>
                <w:color w:val="000000" w:themeColor="text1"/>
              </w:rPr>
              <w:t xml:space="preserve">: </w:t>
            </w:r>
            <w:r w:rsidR="009B299F">
              <w:rPr>
                <w:color w:val="000000" w:themeColor="text1"/>
              </w:rPr>
              <w:t>Công ty Cổ phần Sông Ba</w:t>
            </w:r>
            <w:r w:rsidR="00F8066D">
              <w:rPr>
                <w:color w:val="000000" w:themeColor="text1"/>
              </w:rPr>
              <w:t xml:space="preserve"> (thành phố Đà Nẵng).</w:t>
            </w:r>
          </w:p>
        </w:tc>
      </w:tr>
    </w:tbl>
    <w:p w:rsidR="003A386D" w:rsidRPr="000E00A0" w:rsidRDefault="003A386D" w:rsidP="003A386D">
      <w:pPr>
        <w:jc w:val="center"/>
        <w:rPr>
          <w:color w:val="000000" w:themeColor="text1"/>
        </w:rPr>
      </w:pPr>
    </w:p>
    <w:p w:rsidR="00CF62EB" w:rsidRPr="000E00A0" w:rsidRDefault="00CF62EB" w:rsidP="003A386D">
      <w:pPr>
        <w:jc w:val="center"/>
        <w:rPr>
          <w:color w:val="000000" w:themeColor="text1"/>
        </w:rPr>
      </w:pPr>
    </w:p>
    <w:p w:rsidR="00CF62EB" w:rsidRPr="000E00A0" w:rsidRDefault="00CF62EB" w:rsidP="003A386D">
      <w:pPr>
        <w:jc w:val="center"/>
        <w:rPr>
          <w:color w:val="000000" w:themeColor="text1"/>
        </w:rPr>
      </w:pPr>
    </w:p>
    <w:p w:rsidR="00CF62EB" w:rsidRPr="000E00A0" w:rsidRDefault="00CF62EB" w:rsidP="003A386D">
      <w:pPr>
        <w:jc w:val="center"/>
        <w:rPr>
          <w:color w:val="000000" w:themeColor="text1"/>
        </w:rPr>
      </w:pPr>
    </w:p>
    <w:p w:rsidR="002D6DB0" w:rsidRDefault="002D6DB0">
      <w:pPr>
        <w:rPr>
          <w:color w:val="000000" w:themeColor="text1"/>
        </w:rPr>
      </w:pPr>
      <w:r>
        <w:rPr>
          <w:color w:val="000000" w:themeColor="text1"/>
        </w:rPr>
        <w:br w:type="page"/>
      </w:r>
    </w:p>
    <w:p w:rsidR="00CF62EB" w:rsidRPr="000E00A0" w:rsidRDefault="00CF62EB" w:rsidP="003A386D">
      <w:pPr>
        <w:jc w:val="center"/>
        <w:rPr>
          <w:color w:val="000000" w:themeColor="text1"/>
        </w:rPr>
      </w:pPr>
    </w:p>
    <w:p w:rsidR="002D6DB0" w:rsidRPr="000E00A0" w:rsidRDefault="002D6DB0" w:rsidP="002D6DB0">
      <w:pPr>
        <w:jc w:val="center"/>
        <w:rPr>
          <w:b/>
          <w:color w:val="000000" w:themeColor="text1"/>
        </w:rPr>
      </w:pPr>
      <w:r w:rsidRPr="000E00A0">
        <w:rPr>
          <w:b/>
          <w:color w:val="000000" w:themeColor="text1"/>
        </w:rPr>
        <w:t xml:space="preserve">Phụ lục </w:t>
      </w:r>
      <w:r>
        <w:rPr>
          <w:b/>
          <w:color w:val="000000" w:themeColor="text1"/>
        </w:rPr>
        <w:t>II</w:t>
      </w:r>
    </w:p>
    <w:p w:rsidR="002D6DB0" w:rsidRPr="000E00A0" w:rsidRDefault="002D6DB0" w:rsidP="002D6DB0">
      <w:pPr>
        <w:jc w:val="center"/>
        <w:rPr>
          <w:b/>
          <w:color w:val="000000" w:themeColor="text1"/>
        </w:rPr>
      </w:pPr>
      <w:r w:rsidRPr="000E00A0">
        <w:rPr>
          <w:b/>
          <w:color w:val="000000" w:themeColor="text1"/>
        </w:rPr>
        <w:t>DANH SÁCH ĐỀ NGHỊ KHEN THƯỞNG</w:t>
      </w:r>
    </w:p>
    <w:p w:rsidR="002D6DB0" w:rsidRPr="000E00A0" w:rsidRDefault="002D6DB0" w:rsidP="002D6DB0">
      <w:pPr>
        <w:jc w:val="center"/>
        <w:rPr>
          <w:b/>
          <w:color w:val="000000" w:themeColor="text1"/>
        </w:rPr>
      </w:pPr>
      <w:r w:rsidRPr="000E00A0">
        <w:rPr>
          <w:b/>
          <w:color w:val="000000" w:themeColor="text1"/>
        </w:rPr>
        <w:t xml:space="preserve">NHÓM </w:t>
      </w:r>
      <w:r>
        <w:rPr>
          <w:b/>
          <w:color w:val="000000" w:themeColor="text1"/>
        </w:rPr>
        <w:t>CÔNG TRÌNH ĐẠT GIẢI THƯỞNG VIFOTEC</w:t>
      </w:r>
    </w:p>
    <w:p w:rsidR="00831AC8" w:rsidRDefault="00831AC8" w:rsidP="00FB22B8">
      <w:pPr>
        <w:jc w:val="center"/>
        <w:rPr>
          <w:b/>
          <w:color w:val="000000" w:themeColor="text1"/>
        </w:rPr>
      </w:pPr>
    </w:p>
    <w:tbl>
      <w:tblPr>
        <w:tblStyle w:val="TableGrid"/>
        <w:tblW w:w="0" w:type="auto"/>
        <w:tblLook w:val="04A0"/>
      </w:tblPr>
      <w:tblGrid>
        <w:gridCol w:w="746"/>
        <w:gridCol w:w="3226"/>
        <w:gridCol w:w="3120"/>
        <w:gridCol w:w="2423"/>
      </w:tblGrid>
      <w:tr w:rsidR="00FB3FB9" w:rsidRPr="00D7402A" w:rsidTr="00C20FC7">
        <w:tc>
          <w:tcPr>
            <w:tcW w:w="708" w:type="dxa"/>
          </w:tcPr>
          <w:p w:rsidR="00FB3FB9" w:rsidRPr="00D7402A" w:rsidRDefault="00FB3FB9" w:rsidP="00C20FC7">
            <w:pPr>
              <w:jc w:val="center"/>
              <w:rPr>
                <w:b/>
              </w:rPr>
            </w:pPr>
            <w:r w:rsidRPr="00D7402A">
              <w:rPr>
                <w:b/>
              </w:rPr>
              <w:t>STT</w:t>
            </w:r>
          </w:p>
        </w:tc>
        <w:tc>
          <w:tcPr>
            <w:tcW w:w="3369" w:type="dxa"/>
          </w:tcPr>
          <w:p w:rsidR="00FB3FB9" w:rsidRPr="00D7402A" w:rsidRDefault="00FB3FB9" w:rsidP="00C20FC7">
            <w:pPr>
              <w:ind w:left="360"/>
              <w:rPr>
                <w:b/>
              </w:rPr>
            </w:pPr>
            <w:r w:rsidRPr="00D7402A">
              <w:rPr>
                <w:b/>
              </w:rPr>
              <w:t>Công trình</w:t>
            </w:r>
          </w:p>
          <w:p w:rsidR="00FB3FB9" w:rsidRPr="00D7402A" w:rsidRDefault="00FB3FB9" w:rsidP="00C20FC7">
            <w:pPr>
              <w:jc w:val="center"/>
              <w:rPr>
                <w:b/>
              </w:rPr>
            </w:pPr>
          </w:p>
        </w:tc>
        <w:tc>
          <w:tcPr>
            <w:tcW w:w="3261" w:type="dxa"/>
          </w:tcPr>
          <w:p w:rsidR="00FB3FB9" w:rsidRPr="00D7402A" w:rsidRDefault="00FB3FB9" w:rsidP="00C20FC7">
            <w:pPr>
              <w:jc w:val="center"/>
              <w:rPr>
                <w:b/>
              </w:rPr>
            </w:pPr>
            <w:r w:rsidRPr="00D7402A">
              <w:rPr>
                <w:b/>
              </w:rPr>
              <w:t>Tên tác giả/ Nhóm tác giả</w:t>
            </w:r>
          </w:p>
        </w:tc>
        <w:tc>
          <w:tcPr>
            <w:tcW w:w="2517" w:type="dxa"/>
          </w:tcPr>
          <w:p w:rsidR="00FB3FB9" w:rsidRPr="00D7402A" w:rsidRDefault="00FB3FB9" w:rsidP="00C20FC7">
            <w:pPr>
              <w:jc w:val="center"/>
              <w:rPr>
                <w:b/>
              </w:rPr>
            </w:pPr>
            <w:r w:rsidRPr="00D7402A">
              <w:rPr>
                <w:b/>
              </w:rPr>
              <w:t>Thành tích</w:t>
            </w:r>
          </w:p>
        </w:tc>
      </w:tr>
      <w:tr w:rsidR="00FB3FB9" w:rsidRPr="00D7402A" w:rsidTr="00C20FC7">
        <w:tc>
          <w:tcPr>
            <w:tcW w:w="708" w:type="dxa"/>
          </w:tcPr>
          <w:p w:rsidR="00FB3FB9" w:rsidRPr="00D7402A" w:rsidRDefault="00FB3FB9" w:rsidP="00C20FC7">
            <w:pPr>
              <w:jc w:val="center"/>
            </w:pPr>
            <w:r w:rsidRPr="00D7402A">
              <w:t>1</w:t>
            </w:r>
          </w:p>
        </w:tc>
        <w:tc>
          <w:tcPr>
            <w:tcW w:w="3369" w:type="dxa"/>
          </w:tcPr>
          <w:p w:rsidR="00FB3FB9" w:rsidRPr="00D7402A" w:rsidRDefault="00FB3FB9" w:rsidP="00C20FC7">
            <w:pPr>
              <w:autoSpaceDE w:val="0"/>
              <w:autoSpaceDN w:val="0"/>
              <w:adjustRightInd w:val="0"/>
              <w:spacing w:before="120"/>
              <w:jc w:val="both"/>
            </w:pPr>
            <w:r w:rsidRPr="00D7402A">
              <w:t>Nghiên cứu phát triển và ứng dụng UD Smart Book phục vụ đào tạo và nghiên cứu</w:t>
            </w:r>
          </w:p>
        </w:tc>
        <w:tc>
          <w:tcPr>
            <w:tcW w:w="3261" w:type="dxa"/>
          </w:tcPr>
          <w:p w:rsidR="00FB3FB9" w:rsidRPr="00D7402A" w:rsidRDefault="00FB3FB9" w:rsidP="00C20FC7">
            <w:pPr>
              <w:jc w:val="both"/>
              <w:rPr>
                <w:noProof/>
                <w:color w:val="000000" w:themeColor="text1"/>
              </w:rPr>
            </w:pPr>
            <w:r w:rsidRPr="00D7402A">
              <w:rPr>
                <w:noProof/>
                <w:color w:val="000000" w:themeColor="text1"/>
              </w:rPr>
              <w:t>- PGS.TS Võ Trung Hùng</w:t>
            </w:r>
          </w:p>
          <w:p w:rsidR="00FB3FB9" w:rsidRPr="00D7402A" w:rsidRDefault="00FB3FB9" w:rsidP="00C20FC7">
            <w:pPr>
              <w:jc w:val="both"/>
              <w:rPr>
                <w:noProof/>
                <w:color w:val="000000" w:themeColor="text1"/>
              </w:rPr>
            </w:pPr>
            <w:r w:rsidRPr="00D7402A">
              <w:rPr>
                <w:noProof/>
                <w:color w:val="000000" w:themeColor="text1"/>
              </w:rPr>
              <w:t>- ThS Trịnh Công Duy</w:t>
            </w:r>
          </w:p>
          <w:p w:rsidR="00FB3FB9" w:rsidRPr="00D7402A" w:rsidRDefault="00FB3FB9" w:rsidP="00C20FC7">
            <w:pPr>
              <w:jc w:val="both"/>
              <w:rPr>
                <w:noProof/>
                <w:color w:val="000000" w:themeColor="text1"/>
              </w:rPr>
            </w:pPr>
            <w:r w:rsidRPr="00D7402A">
              <w:rPr>
                <w:noProof/>
                <w:color w:val="000000" w:themeColor="text1"/>
              </w:rPr>
              <w:t>- KS Đinh Trần Trung Hiếu</w:t>
            </w:r>
          </w:p>
          <w:p w:rsidR="00FB3FB9" w:rsidRPr="00D7402A" w:rsidRDefault="00FB3FB9" w:rsidP="00C20FC7">
            <w:pPr>
              <w:jc w:val="both"/>
              <w:rPr>
                <w:noProof/>
                <w:color w:val="000000" w:themeColor="text1"/>
              </w:rPr>
            </w:pPr>
          </w:p>
          <w:p w:rsidR="00FB3FB9" w:rsidRPr="00D7402A" w:rsidRDefault="00FB3FB9" w:rsidP="00C20FC7">
            <w:pPr>
              <w:jc w:val="both"/>
            </w:pPr>
            <w:r w:rsidRPr="00D7402A">
              <w:rPr>
                <w:noProof/>
                <w:color w:val="000000" w:themeColor="text1"/>
              </w:rPr>
              <w:t>Đơn vị công tác: Đại học Đà Nẵng</w:t>
            </w:r>
          </w:p>
        </w:tc>
        <w:tc>
          <w:tcPr>
            <w:tcW w:w="2517" w:type="dxa"/>
          </w:tcPr>
          <w:p w:rsidR="00FB3FB9" w:rsidRPr="00D7402A" w:rsidRDefault="00FB3FB9" w:rsidP="007B6A6E">
            <w:pPr>
              <w:jc w:val="center"/>
            </w:pPr>
            <w:r w:rsidRPr="00D7402A">
              <w:rPr>
                <w:noProof/>
                <w:color w:val="000000" w:themeColor="text1"/>
              </w:rPr>
              <w:t>Giải Nhì Giải thưởng Sáng tạo Khoa học Công nghệ Việt Nam năm 2016</w:t>
            </w:r>
          </w:p>
        </w:tc>
      </w:tr>
      <w:tr w:rsidR="00FB3FB9" w:rsidRPr="00D7402A" w:rsidTr="00C20FC7">
        <w:tc>
          <w:tcPr>
            <w:tcW w:w="708" w:type="dxa"/>
          </w:tcPr>
          <w:p w:rsidR="00FB3FB9" w:rsidRPr="00D7402A" w:rsidRDefault="00FB3FB9" w:rsidP="00C20FC7">
            <w:pPr>
              <w:jc w:val="center"/>
            </w:pPr>
            <w:r w:rsidRPr="00D7402A">
              <w:t>2</w:t>
            </w:r>
          </w:p>
        </w:tc>
        <w:tc>
          <w:tcPr>
            <w:tcW w:w="3369" w:type="dxa"/>
          </w:tcPr>
          <w:p w:rsidR="00FB3FB9" w:rsidRPr="00D7402A" w:rsidRDefault="00FB3FB9" w:rsidP="00C20FC7">
            <w:pPr>
              <w:autoSpaceDE w:val="0"/>
              <w:autoSpaceDN w:val="0"/>
              <w:adjustRightInd w:val="0"/>
              <w:spacing w:before="120"/>
              <w:jc w:val="both"/>
              <w:rPr>
                <w:noProof/>
                <w:color w:val="000000" w:themeColor="text1"/>
              </w:rPr>
            </w:pPr>
            <w:r w:rsidRPr="00D7402A">
              <w:rPr>
                <w:noProof/>
                <w:color w:val="000000" w:themeColor="text1"/>
              </w:rPr>
              <w:t>Nghiên cứu, thiết kế, chế tạo và triển khai ứng dụng thiết bị giám sát thông số vận hành lưới điện hạ thế phục vụ công tác điều hành quản lý, kinh doanh điện năng của ngành điện</w:t>
            </w:r>
          </w:p>
        </w:tc>
        <w:tc>
          <w:tcPr>
            <w:tcW w:w="3261" w:type="dxa"/>
          </w:tcPr>
          <w:p w:rsidR="00FB3FB9" w:rsidRPr="00D7402A" w:rsidRDefault="00FB3FB9" w:rsidP="00C20FC7">
            <w:pPr>
              <w:jc w:val="both"/>
              <w:rPr>
                <w:noProof/>
                <w:color w:val="000000" w:themeColor="text1"/>
              </w:rPr>
            </w:pPr>
            <w:r w:rsidRPr="00D7402A">
              <w:rPr>
                <w:noProof/>
                <w:color w:val="000000" w:themeColor="text1"/>
              </w:rPr>
              <w:t>ThS Trần Dũng</w:t>
            </w:r>
          </w:p>
          <w:p w:rsidR="00FB3FB9" w:rsidRPr="00D7402A" w:rsidRDefault="00FB3FB9" w:rsidP="00C20FC7">
            <w:pPr>
              <w:jc w:val="both"/>
              <w:rPr>
                <w:noProof/>
                <w:color w:val="000000" w:themeColor="text1"/>
              </w:rPr>
            </w:pPr>
          </w:p>
          <w:p w:rsidR="00FB3FB9" w:rsidRPr="00D7402A" w:rsidRDefault="00FB3FB9" w:rsidP="00C20FC7">
            <w:pPr>
              <w:jc w:val="both"/>
              <w:rPr>
                <w:noProof/>
                <w:color w:val="000000" w:themeColor="text1"/>
              </w:rPr>
            </w:pPr>
            <w:r w:rsidRPr="00D7402A">
              <w:rPr>
                <w:noProof/>
                <w:color w:val="000000" w:themeColor="text1"/>
              </w:rPr>
              <w:t>Đơn vị công tác: Trung tâm sản xuất thiết bị đo điện tử Điện lực miền Trung</w:t>
            </w:r>
          </w:p>
        </w:tc>
        <w:tc>
          <w:tcPr>
            <w:tcW w:w="2517" w:type="dxa"/>
          </w:tcPr>
          <w:p w:rsidR="00FB3FB9" w:rsidRPr="00D7402A" w:rsidRDefault="00FB3FB9" w:rsidP="007B6A6E">
            <w:pPr>
              <w:jc w:val="center"/>
            </w:pPr>
            <w:r w:rsidRPr="00D7402A">
              <w:rPr>
                <w:noProof/>
                <w:color w:val="000000" w:themeColor="text1"/>
              </w:rPr>
              <w:t>Giải Khuyến khích Giải thưởng Sáng tạo Khoa học Công nghệ Việt Nam năm 2016</w:t>
            </w:r>
          </w:p>
        </w:tc>
      </w:tr>
      <w:tr w:rsidR="00FB3FB9" w:rsidRPr="00D7402A" w:rsidTr="00C20FC7">
        <w:tc>
          <w:tcPr>
            <w:tcW w:w="708" w:type="dxa"/>
          </w:tcPr>
          <w:p w:rsidR="00FB3FB9" w:rsidRPr="00D7402A" w:rsidRDefault="00FB3FB9" w:rsidP="00C20FC7">
            <w:pPr>
              <w:jc w:val="center"/>
            </w:pPr>
            <w:r w:rsidRPr="00D7402A">
              <w:t>3</w:t>
            </w:r>
          </w:p>
        </w:tc>
        <w:tc>
          <w:tcPr>
            <w:tcW w:w="3369" w:type="dxa"/>
          </w:tcPr>
          <w:p w:rsidR="00FB3FB9" w:rsidRPr="00D7402A" w:rsidRDefault="00FB3FB9" w:rsidP="00C20FC7">
            <w:pPr>
              <w:autoSpaceDE w:val="0"/>
              <w:autoSpaceDN w:val="0"/>
              <w:adjustRightInd w:val="0"/>
              <w:spacing w:before="120"/>
              <w:jc w:val="both"/>
              <w:rPr>
                <w:noProof/>
                <w:color w:val="000000" w:themeColor="text1"/>
              </w:rPr>
            </w:pPr>
            <w:r w:rsidRPr="00D7402A">
              <w:rPr>
                <w:noProof/>
                <w:color w:val="000000" w:themeColor="text1"/>
              </w:rPr>
              <w:t>Nghiên cứu, thiết kế và chế tạo máy đóng nan lô tự động</w:t>
            </w:r>
          </w:p>
        </w:tc>
        <w:tc>
          <w:tcPr>
            <w:tcW w:w="3261" w:type="dxa"/>
          </w:tcPr>
          <w:p w:rsidR="00FB3FB9" w:rsidRPr="00D7402A" w:rsidRDefault="00FB3FB9" w:rsidP="00C20FC7">
            <w:pPr>
              <w:jc w:val="both"/>
              <w:rPr>
                <w:noProof/>
                <w:color w:val="000000" w:themeColor="text1"/>
              </w:rPr>
            </w:pPr>
            <w:r w:rsidRPr="00D7402A">
              <w:rPr>
                <w:noProof/>
                <w:color w:val="000000" w:themeColor="text1"/>
              </w:rPr>
              <w:t>- TS Vũ Dương</w:t>
            </w:r>
          </w:p>
          <w:p w:rsidR="00FB3FB9" w:rsidRPr="00D7402A" w:rsidRDefault="00FB3FB9" w:rsidP="00C20FC7">
            <w:pPr>
              <w:jc w:val="both"/>
              <w:rPr>
                <w:noProof/>
                <w:color w:val="000000" w:themeColor="text1"/>
              </w:rPr>
            </w:pPr>
            <w:r w:rsidRPr="00D7402A">
              <w:rPr>
                <w:noProof/>
                <w:color w:val="000000" w:themeColor="text1"/>
              </w:rPr>
              <w:t>- ThS Trần Lê Thăng Đồng</w:t>
            </w:r>
          </w:p>
          <w:p w:rsidR="00FB3FB9" w:rsidRPr="00D7402A" w:rsidRDefault="00FB3FB9" w:rsidP="00C20FC7">
            <w:pPr>
              <w:jc w:val="both"/>
              <w:rPr>
                <w:noProof/>
                <w:color w:val="000000" w:themeColor="text1"/>
              </w:rPr>
            </w:pPr>
          </w:p>
          <w:p w:rsidR="00FB3FB9" w:rsidRPr="00D7402A" w:rsidRDefault="00FB3FB9" w:rsidP="00C20FC7">
            <w:pPr>
              <w:jc w:val="both"/>
              <w:rPr>
                <w:noProof/>
                <w:color w:val="000000" w:themeColor="text1"/>
              </w:rPr>
            </w:pPr>
            <w:r w:rsidRPr="00D7402A">
              <w:rPr>
                <w:noProof/>
                <w:color w:val="000000" w:themeColor="text1"/>
              </w:rPr>
              <w:t>Đơn vị công tác: Trung tâm Điện tử (CEE), Trường Đại học Duy Tân</w:t>
            </w:r>
          </w:p>
        </w:tc>
        <w:tc>
          <w:tcPr>
            <w:tcW w:w="2517" w:type="dxa"/>
          </w:tcPr>
          <w:p w:rsidR="00FB3FB9" w:rsidRPr="00D7402A" w:rsidRDefault="00FB3FB9" w:rsidP="00047238">
            <w:pPr>
              <w:jc w:val="center"/>
            </w:pPr>
            <w:r w:rsidRPr="00D7402A">
              <w:rPr>
                <w:noProof/>
                <w:color w:val="000000" w:themeColor="text1"/>
              </w:rPr>
              <w:t>Giải Khuyến khích Giải thưởng Sáng tạo Khoa học</w:t>
            </w:r>
            <w:bookmarkStart w:id="0" w:name="_GoBack"/>
            <w:bookmarkEnd w:id="0"/>
            <w:r w:rsidRPr="00D7402A">
              <w:rPr>
                <w:noProof/>
                <w:color w:val="000000" w:themeColor="text1"/>
              </w:rPr>
              <w:t xml:space="preserve"> Công nghệ Việt Nam năm 2016</w:t>
            </w:r>
          </w:p>
        </w:tc>
      </w:tr>
    </w:tbl>
    <w:p w:rsidR="00FB3FB9" w:rsidRPr="000E00A0" w:rsidRDefault="00FB3FB9" w:rsidP="00FB22B8">
      <w:pPr>
        <w:jc w:val="center"/>
        <w:rPr>
          <w:b/>
          <w:color w:val="000000" w:themeColor="text1"/>
        </w:rPr>
        <w:sectPr w:rsidR="00FB3FB9" w:rsidRPr="000E00A0" w:rsidSect="00C601DA">
          <w:footerReference w:type="default" r:id="rId8"/>
          <w:pgSz w:w="11907" w:h="16840" w:code="9"/>
          <w:pgMar w:top="851" w:right="1134" w:bottom="1134" w:left="1474" w:header="709" w:footer="709" w:gutter="0"/>
          <w:pgNumType w:start="1"/>
          <w:cols w:space="708"/>
          <w:docGrid w:linePitch="360"/>
        </w:sectPr>
      </w:pPr>
    </w:p>
    <w:p w:rsidR="00FB22B8" w:rsidRPr="000E00A0" w:rsidRDefault="00FB22B8" w:rsidP="00FB22B8">
      <w:pPr>
        <w:jc w:val="center"/>
        <w:rPr>
          <w:b/>
          <w:color w:val="000000" w:themeColor="text1"/>
        </w:rPr>
      </w:pPr>
      <w:r w:rsidRPr="000E00A0">
        <w:rPr>
          <w:b/>
          <w:color w:val="000000" w:themeColor="text1"/>
        </w:rPr>
        <w:lastRenderedPageBreak/>
        <w:t>Phụ lục</w:t>
      </w:r>
      <w:r w:rsidR="00BC55E3" w:rsidRPr="000E00A0">
        <w:rPr>
          <w:b/>
          <w:color w:val="000000" w:themeColor="text1"/>
        </w:rPr>
        <w:t xml:space="preserve"> II</w:t>
      </w:r>
      <w:r w:rsidR="00E8136E">
        <w:rPr>
          <w:b/>
          <w:color w:val="000000" w:themeColor="text1"/>
        </w:rPr>
        <w:t>I</w:t>
      </w:r>
    </w:p>
    <w:p w:rsidR="00FB22B8" w:rsidRPr="000E00A0" w:rsidRDefault="00FB22B8" w:rsidP="00FB22B8">
      <w:pPr>
        <w:jc w:val="center"/>
        <w:rPr>
          <w:b/>
          <w:color w:val="000000" w:themeColor="text1"/>
        </w:rPr>
      </w:pPr>
      <w:r w:rsidRPr="000E00A0">
        <w:rPr>
          <w:b/>
          <w:color w:val="000000" w:themeColor="text1"/>
        </w:rPr>
        <w:t>DANH SÁCH ĐỀ NGHỊ KHEN THƯỞNG</w:t>
      </w:r>
    </w:p>
    <w:p w:rsidR="00FB22B8" w:rsidRPr="000E00A0" w:rsidRDefault="00FB22B8" w:rsidP="00FB22B8">
      <w:pPr>
        <w:jc w:val="center"/>
        <w:rPr>
          <w:b/>
          <w:color w:val="000000" w:themeColor="text1"/>
        </w:rPr>
      </w:pPr>
      <w:r w:rsidRPr="000E00A0">
        <w:rPr>
          <w:b/>
          <w:color w:val="000000" w:themeColor="text1"/>
        </w:rPr>
        <w:t xml:space="preserve">NHÓM </w:t>
      </w:r>
      <w:r w:rsidR="008706D5" w:rsidRPr="000E00A0">
        <w:rPr>
          <w:b/>
          <w:color w:val="000000" w:themeColor="text1"/>
        </w:rPr>
        <w:t>BÀI BÁO KHOA HỌC CÔNG BỐ TRÊN TẠP CHÍ ISI</w:t>
      </w:r>
    </w:p>
    <w:p w:rsidR="00451F26" w:rsidRPr="000E00A0" w:rsidRDefault="00451F26" w:rsidP="00FB22B8">
      <w:pPr>
        <w:ind w:right="-57"/>
        <w:jc w:val="center"/>
        <w:rPr>
          <w:b/>
          <w:color w:val="000000" w:themeColor="text1"/>
          <w:sz w:val="26"/>
          <w:szCs w:val="26"/>
        </w:rPr>
      </w:pPr>
    </w:p>
    <w:tbl>
      <w:tblPr>
        <w:tblStyle w:val="TableGrid"/>
        <w:tblW w:w="5051" w:type="pct"/>
        <w:tblInd w:w="-176" w:type="dxa"/>
        <w:tblLayout w:type="fixed"/>
        <w:tblLook w:val="04A0"/>
      </w:tblPr>
      <w:tblGrid>
        <w:gridCol w:w="716"/>
        <w:gridCol w:w="3899"/>
        <w:gridCol w:w="2765"/>
        <w:gridCol w:w="2765"/>
        <w:gridCol w:w="2171"/>
        <w:gridCol w:w="2451"/>
      </w:tblGrid>
      <w:tr w:rsidR="00604543" w:rsidRPr="00104519" w:rsidTr="00604543">
        <w:trPr>
          <w:cantSplit/>
          <w:trHeight w:val="600"/>
          <w:tblHeader/>
        </w:trPr>
        <w:tc>
          <w:tcPr>
            <w:tcW w:w="242" w:type="pct"/>
            <w:hideMark/>
          </w:tcPr>
          <w:p w:rsidR="00604543" w:rsidRPr="00104519" w:rsidRDefault="00604543" w:rsidP="004172AF">
            <w:pPr>
              <w:jc w:val="center"/>
              <w:rPr>
                <w:b/>
                <w:bCs/>
                <w:color w:val="000000" w:themeColor="text1"/>
                <w:sz w:val="26"/>
                <w:szCs w:val="26"/>
              </w:rPr>
            </w:pPr>
            <w:r w:rsidRPr="00104519">
              <w:rPr>
                <w:b/>
                <w:bCs/>
                <w:color w:val="000000" w:themeColor="text1"/>
                <w:sz w:val="26"/>
                <w:szCs w:val="26"/>
              </w:rPr>
              <w:t>TT</w:t>
            </w:r>
          </w:p>
        </w:tc>
        <w:tc>
          <w:tcPr>
            <w:tcW w:w="1320" w:type="pct"/>
            <w:hideMark/>
          </w:tcPr>
          <w:p w:rsidR="00604543" w:rsidRPr="00104519" w:rsidRDefault="00604543" w:rsidP="004172AF">
            <w:pPr>
              <w:jc w:val="center"/>
              <w:rPr>
                <w:b/>
                <w:bCs/>
                <w:color w:val="000000" w:themeColor="text1"/>
                <w:sz w:val="26"/>
                <w:szCs w:val="26"/>
              </w:rPr>
            </w:pPr>
            <w:r w:rsidRPr="00104519">
              <w:rPr>
                <w:b/>
                <w:bCs/>
                <w:color w:val="000000" w:themeColor="text1"/>
                <w:sz w:val="26"/>
                <w:szCs w:val="26"/>
              </w:rPr>
              <w:t>Tên bài báo</w:t>
            </w:r>
          </w:p>
        </w:tc>
        <w:tc>
          <w:tcPr>
            <w:tcW w:w="936" w:type="pct"/>
          </w:tcPr>
          <w:p w:rsidR="00604543" w:rsidRPr="00104519" w:rsidRDefault="00604543" w:rsidP="004E1BD6">
            <w:pPr>
              <w:jc w:val="center"/>
              <w:rPr>
                <w:b/>
                <w:bCs/>
                <w:color w:val="000000" w:themeColor="text1"/>
                <w:sz w:val="26"/>
                <w:szCs w:val="26"/>
              </w:rPr>
            </w:pPr>
            <w:r w:rsidRPr="00104519">
              <w:rPr>
                <w:b/>
                <w:bCs/>
                <w:color w:val="000000" w:themeColor="text1"/>
                <w:sz w:val="26"/>
                <w:szCs w:val="26"/>
              </w:rPr>
              <w:t>Tên tạp chí</w:t>
            </w:r>
          </w:p>
        </w:tc>
        <w:tc>
          <w:tcPr>
            <w:tcW w:w="936" w:type="pct"/>
            <w:hideMark/>
          </w:tcPr>
          <w:p w:rsidR="00604543" w:rsidRPr="00104519" w:rsidRDefault="00604543" w:rsidP="00604543">
            <w:pPr>
              <w:jc w:val="center"/>
              <w:rPr>
                <w:b/>
                <w:bCs/>
                <w:color w:val="000000" w:themeColor="text1"/>
                <w:sz w:val="26"/>
                <w:szCs w:val="26"/>
              </w:rPr>
            </w:pPr>
            <w:r w:rsidRPr="00104519">
              <w:rPr>
                <w:b/>
                <w:bCs/>
                <w:color w:val="000000" w:themeColor="text1"/>
                <w:sz w:val="26"/>
                <w:szCs w:val="26"/>
              </w:rPr>
              <w:t>Nhóm tác giả</w:t>
            </w:r>
          </w:p>
        </w:tc>
        <w:tc>
          <w:tcPr>
            <w:tcW w:w="735" w:type="pct"/>
            <w:hideMark/>
          </w:tcPr>
          <w:p w:rsidR="00604543" w:rsidRPr="00104519" w:rsidRDefault="00604543" w:rsidP="006630B6">
            <w:pPr>
              <w:jc w:val="center"/>
              <w:rPr>
                <w:b/>
                <w:bCs/>
                <w:color w:val="000000" w:themeColor="text1"/>
                <w:sz w:val="26"/>
                <w:szCs w:val="26"/>
              </w:rPr>
            </w:pPr>
            <w:r w:rsidRPr="00104519">
              <w:rPr>
                <w:b/>
                <w:bCs/>
                <w:color w:val="000000" w:themeColor="text1"/>
                <w:sz w:val="26"/>
                <w:szCs w:val="26"/>
              </w:rPr>
              <w:t>Tác giả gửi đơn đề nghị khen thưởng</w:t>
            </w:r>
          </w:p>
        </w:tc>
        <w:tc>
          <w:tcPr>
            <w:tcW w:w="830" w:type="pct"/>
          </w:tcPr>
          <w:p w:rsidR="00604543" w:rsidRPr="00104519" w:rsidRDefault="00604543" w:rsidP="004E1BD6">
            <w:pPr>
              <w:jc w:val="center"/>
              <w:rPr>
                <w:b/>
                <w:bCs/>
                <w:color w:val="000000" w:themeColor="text1"/>
                <w:sz w:val="26"/>
                <w:szCs w:val="26"/>
              </w:rPr>
            </w:pPr>
            <w:r w:rsidRPr="00104519">
              <w:rPr>
                <w:b/>
                <w:bCs/>
                <w:color w:val="000000" w:themeColor="text1"/>
                <w:sz w:val="26"/>
                <w:szCs w:val="26"/>
              </w:rPr>
              <w:t>Đơn vị công tác</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4B00F9">
            <w:pPr>
              <w:jc w:val="both"/>
              <w:rPr>
                <w:sz w:val="26"/>
                <w:szCs w:val="26"/>
              </w:rPr>
            </w:pPr>
            <w:r w:rsidRPr="00104519">
              <w:rPr>
                <w:noProof/>
                <w:color w:val="000000" w:themeColor="text1"/>
                <w:sz w:val="26"/>
                <w:szCs w:val="26"/>
                <w:shd w:val="clear" w:color="auto" w:fill="FFFFFF"/>
                <w:lang w:val="vi-VN"/>
              </w:rPr>
              <w:t>Phase transition in armchair graphene nanoribbon due to Peierls distortion</w:t>
            </w:r>
          </w:p>
        </w:tc>
        <w:tc>
          <w:tcPr>
            <w:tcW w:w="936" w:type="pct"/>
          </w:tcPr>
          <w:p w:rsidR="000C32B9" w:rsidRPr="00104519" w:rsidRDefault="004B00F9" w:rsidP="000C32B9">
            <w:pPr>
              <w:jc w:val="center"/>
              <w:rPr>
                <w:sz w:val="26"/>
                <w:szCs w:val="26"/>
              </w:rPr>
            </w:pPr>
            <w:r w:rsidRPr="00104519">
              <w:rPr>
                <w:noProof/>
                <w:color w:val="000000" w:themeColor="text1"/>
                <w:sz w:val="26"/>
                <w:szCs w:val="26"/>
                <w:shd w:val="clear" w:color="auto" w:fill="FFFFFF"/>
                <w:lang w:val="vi-VN"/>
              </w:rPr>
              <w:t>Journal of Electronic Materials 46 (2017) 3815–3819</w:t>
            </w:r>
          </w:p>
        </w:tc>
        <w:tc>
          <w:tcPr>
            <w:tcW w:w="936" w:type="pct"/>
          </w:tcPr>
          <w:p w:rsidR="000C32B9" w:rsidRPr="00104519" w:rsidRDefault="000C32B9" w:rsidP="000C32B9">
            <w:pPr>
              <w:jc w:val="both"/>
              <w:rPr>
                <w:sz w:val="26"/>
                <w:szCs w:val="26"/>
              </w:rPr>
            </w:pPr>
            <w:r w:rsidRPr="00104519">
              <w:rPr>
                <w:noProof/>
                <w:color w:val="000000" w:themeColor="text1"/>
                <w:sz w:val="26"/>
                <w:szCs w:val="26"/>
                <w:lang w:val="vi-VN"/>
              </w:rPr>
              <w:t>Chuong</w:t>
            </w:r>
            <w:r w:rsidRPr="00104519">
              <w:rPr>
                <w:noProof/>
                <w:color w:val="000000" w:themeColor="text1"/>
                <w:sz w:val="26"/>
                <w:szCs w:val="26"/>
                <w:shd w:val="clear" w:color="auto" w:fill="FFFFFF"/>
                <w:lang w:val="vi-VN"/>
              </w:rPr>
              <w:t xml:space="preserve"> Van Nguyen, </w:t>
            </w:r>
            <w:r w:rsidRPr="00104519">
              <w:rPr>
                <w:b/>
                <w:noProof/>
                <w:color w:val="000000" w:themeColor="text1"/>
                <w:sz w:val="26"/>
                <w:szCs w:val="26"/>
                <w:shd w:val="clear" w:color="auto" w:fill="FFFFFF"/>
                <w:lang w:val="vi-VN"/>
              </w:rPr>
              <w:t>Nguyen Van Hieu</w:t>
            </w:r>
            <w:r w:rsidRPr="00104519">
              <w:rPr>
                <w:noProof/>
                <w:color w:val="000000" w:themeColor="text1"/>
                <w:sz w:val="26"/>
                <w:szCs w:val="26"/>
                <w:shd w:val="clear" w:color="auto" w:fill="FFFFFF"/>
                <w:lang w:val="vi-VN"/>
              </w:rPr>
              <w:t xml:space="preserve">, Huynh Ngoc Toan, </w:t>
            </w:r>
            <w:r w:rsidRPr="00104519">
              <w:rPr>
                <w:b/>
                <w:noProof/>
                <w:color w:val="000000" w:themeColor="text1"/>
                <w:sz w:val="26"/>
                <w:szCs w:val="26"/>
                <w:shd w:val="clear" w:color="auto" w:fill="FFFFFF"/>
                <w:lang w:val="vi-VN"/>
              </w:rPr>
              <w:t>Ngo Thi Anh</w:t>
            </w:r>
            <w:r w:rsidRPr="00104519">
              <w:rPr>
                <w:noProof/>
                <w:color w:val="000000" w:themeColor="text1"/>
                <w:sz w:val="26"/>
                <w:szCs w:val="26"/>
                <w:shd w:val="clear" w:color="auto" w:fill="FFFFFF"/>
                <w:lang w:val="vi-VN"/>
              </w:rPr>
              <w:t>, Nguyen Ngoc Hieu</w:t>
            </w:r>
          </w:p>
        </w:tc>
        <w:tc>
          <w:tcPr>
            <w:tcW w:w="735" w:type="pct"/>
          </w:tcPr>
          <w:p w:rsidR="000C32B9" w:rsidRPr="00104519" w:rsidRDefault="000C32B9" w:rsidP="000C32B9">
            <w:pPr>
              <w:jc w:val="both"/>
              <w:rPr>
                <w:noProof/>
                <w:color w:val="000000" w:themeColor="text1"/>
                <w:sz w:val="26"/>
                <w:szCs w:val="26"/>
                <w:lang w:val="vi-VN"/>
              </w:rPr>
            </w:pPr>
            <w:r w:rsidRPr="00104519">
              <w:rPr>
                <w:noProof/>
                <w:color w:val="000000" w:themeColor="text1"/>
                <w:sz w:val="26"/>
                <w:szCs w:val="26"/>
              </w:rPr>
              <w:t>Nguyễn Văn Hiếu (nam), Ngô Thị Anh (nữ)</w:t>
            </w:r>
          </w:p>
        </w:tc>
        <w:tc>
          <w:tcPr>
            <w:tcW w:w="830" w:type="pct"/>
          </w:tcPr>
          <w:p w:rsidR="000C32B9" w:rsidRDefault="00692060" w:rsidP="000C32B9">
            <w:pPr>
              <w:jc w:val="center"/>
              <w:rPr>
                <w:bCs/>
                <w:color w:val="000000" w:themeColor="text1"/>
                <w:sz w:val="26"/>
                <w:szCs w:val="26"/>
              </w:rPr>
            </w:pPr>
            <w:r>
              <w:rPr>
                <w:bCs/>
                <w:color w:val="000000" w:themeColor="text1"/>
                <w:sz w:val="26"/>
                <w:szCs w:val="26"/>
              </w:rPr>
              <w:t xml:space="preserve">- </w:t>
            </w:r>
            <w:r w:rsidR="000C32B9" w:rsidRPr="00104519">
              <w:rPr>
                <w:bCs/>
                <w:color w:val="000000" w:themeColor="text1"/>
                <w:sz w:val="26"/>
                <w:szCs w:val="26"/>
              </w:rPr>
              <w:t>Trường Đại học Sư phạm, Đại học Đà Nẵng</w:t>
            </w:r>
          </w:p>
          <w:p w:rsidR="00692060" w:rsidRPr="00104519" w:rsidRDefault="00692060" w:rsidP="000C32B9">
            <w:pPr>
              <w:jc w:val="center"/>
              <w:rPr>
                <w:bCs/>
                <w:color w:val="000000" w:themeColor="text1"/>
                <w:sz w:val="26"/>
                <w:szCs w:val="26"/>
              </w:rPr>
            </w:pPr>
            <w:r>
              <w:rPr>
                <w:bCs/>
                <w:color w:val="000000" w:themeColor="text1"/>
                <w:sz w:val="26"/>
                <w:szCs w:val="26"/>
              </w:rPr>
              <w:t>- Trường Cao đẳng Giao thông-Vận tải</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4B00F9">
            <w:pPr>
              <w:jc w:val="both"/>
              <w:rPr>
                <w:sz w:val="26"/>
                <w:szCs w:val="26"/>
              </w:rPr>
            </w:pPr>
            <w:r w:rsidRPr="00104519">
              <w:rPr>
                <w:noProof/>
                <w:color w:val="000000" w:themeColor="text1"/>
                <w:sz w:val="26"/>
                <w:szCs w:val="26"/>
                <w:lang w:val="vi-VN"/>
              </w:rPr>
              <w:t>Linear and nonlinear magneto-optical absorption in parabolic quantum wel</w:t>
            </w:r>
            <w:r w:rsidR="004B00F9" w:rsidRPr="00104519">
              <w:rPr>
                <w:noProof/>
                <w:color w:val="000000" w:themeColor="text1"/>
                <w:sz w:val="26"/>
                <w:szCs w:val="26"/>
              </w:rPr>
              <w:t>l</w:t>
            </w:r>
          </w:p>
        </w:tc>
        <w:tc>
          <w:tcPr>
            <w:tcW w:w="936" w:type="pct"/>
          </w:tcPr>
          <w:p w:rsidR="000C32B9" w:rsidRPr="00104519" w:rsidRDefault="004B00F9" w:rsidP="000C32B9">
            <w:pPr>
              <w:jc w:val="center"/>
              <w:rPr>
                <w:sz w:val="26"/>
                <w:szCs w:val="26"/>
              </w:rPr>
            </w:pPr>
            <w:r w:rsidRPr="00104519">
              <w:rPr>
                <w:noProof/>
                <w:color w:val="000000" w:themeColor="text1"/>
                <w:sz w:val="26"/>
                <w:szCs w:val="26"/>
                <w:lang w:val="vi-VN"/>
              </w:rPr>
              <w:t>Optik 127 (2016) 10519–10526</w:t>
            </w:r>
          </w:p>
        </w:tc>
        <w:tc>
          <w:tcPr>
            <w:tcW w:w="936" w:type="pct"/>
          </w:tcPr>
          <w:p w:rsidR="000C32B9" w:rsidRPr="00104519" w:rsidRDefault="000C32B9" w:rsidP="000C32B9">
            <w:pPr>
              <w:jc w:val="both"/>
              <w:rPr>
                <w:sz w:val="26"/>
                <w:szCs w:val="26"/>
              </w:rPr>
            </w:pPr>
            <w:r w:rsidRPr="00104519">
              <w:rPr>
                <w:noProof/>
                <w:color w:val="000000" w:themeColor="text1"/>
                <w:sz w:val="26"/>
                <w:szCs w:val="26"/>
                <w:lang w:val="vi-VN"/>
              </w:rPr>
              <w:t xml:space="preserve">Huynh Vinh Phuc, Doan Quoc Khoa, </w:t>
            </w:r>
            <w:r w:rsidRPr="00104519">
              <w:rPr>
                <w:b/>
                <w:noProof/>
                <w:color w:val="000000" w:themeColor="text1"/>
                <w:sz w:val="26"/>
                <w:szCs w:val="26"/>
                <w:lang w:val="vi-VN"/>
              </w:rPr>
              <w:t>Nguyen Van Hieu</w:t>
            </w:r>
            <w:r w:rsidRPr="00104519">
              <w:rPr>
                <w:noProof/>
                <w:color w:val="000000" w:themeColor="text1"/>
                <w:sz w:val="26"/>
                <w:szCs w:val="26"/>
                <w:lang w:val="vi-VN"/>
              </w:rPr>
              <w:t>, Nguyen Ngoc Hieu</w:t>
            </w:r>
          </w:p>
        </w:tc>
        <w:tc>
          <w:tcPr>
            <w:tcW w:w="735" w:type="pct"/>
          </w:tcPr>
          <w:p w:rsidR="000C32B9" w:rsidRPr="00104519" w:rsidRDefault="000C32B9" w:rsidP="000C32B9">
            <w:pPr>
              <w:jc w:val="both"/>
              <w:rPr>
                <w:noProof/>
                <w:color w:val="000000" w:themeColor="text1"/>
                <w:sz w:val="26"/>
                <w:szCs w:val="26"/>
                <w:lang w:val="vi-VN"/>
              </w:rPr>
            </w:pPr>
            <w:r w:rsidRPr="00104519">
              <w:rPr>
                <w:noProof/>
                <w:color w:val="000000" w:themeColor="text1"/>
                <w:sz w:val="26"/>
                <w:szCs w:val="26"/>
              </w:rPr>
              <w:t>Nguyễn Văn Hiếu (nam)</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Sư phạm,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4B00F9">
            <w:pPr>
              <w:jc w:val="both"/>
              <w:rPr>
                <w:sz w:val="26"/>
                <w:szCs w:val="26"/>
              </w:rPr>
            </w:pPr>
            <w:r w:rsidRPr="00104519">
              <w:rPr>
                <w:noProof/>
                <w:color w:val="000000" w:themeColor="text1"/>
                <w:sz w:val="26"/>
                <w:szCs w:val="26"/>
                <w:lang w:val="vi-VN"/>
              </w:rPr>
              <w:t>Study on the inﬂuence of different trench-patterned templates on the crystalline microstructure of AlN epitaxial ﬁlms by X-ray microdiffraction</w:t>
            </w:r>
          </w:p>
        </w:tc>
        <w:tc>
          <w:tcPr>
            <w:tcW w:w="936" w:type="pct"/>
          </w:tcPr>
          <w:p w:rsidR="000C32B9" w:rsidRPr="00104519" w:rsidRDefault="004B00F9" w:rsidP="000C32B9">
            <w:pPr>
              <w:jc w:val="center"/>
              <w:rPr>
                <w:sz w:val="26"/>
                <w:szCs w:val="26"/>
              </w:rPr>
            </w:pPr>
            <w:r w:rsidRPr="00104519">
              <w:rPr>
                <w:noProof/>
                <w:color w:val="000000" w:themeColor="text1"/>
                <w:sz w:val="26"/>
                <w:szCs w:val="26"/>
                <w:lang w:val="vi-VN"/>
              </w:rPr>
              <w:t>Japanese Journal of Applied Physics 56 (2017)025502</w:t>
            </w:r>
            <w:r w:rsidRPr="00104519">
              <w:rPr>
                <w:noProof/>
                <w:color w:val="000000" w:themeColor="text1"/>
                <w:sz w:val="26"/>
                <w:szCs w:val="26"/>
              </w:rPr>
              <w:t>-</w:t>
            </w:r>
            <w:r w:rsidRPr="00104519">
              <w:rPr>
                <w:noProof/>
                <w:color w:val="000000" w:themeColor="text1"/>
                <w:sz w:val="26"/>
                <w:szCs w:val="26"/>
                <w:lang w:val="vi-VN"/>
              </w:rPr>
              <w:t>1</w:t>
            </w:r>
            <w:r w:rsidRPr="00104519">
              <w:rPr>
                <w:noProof/>
                <w:color w:val="000000" w:themeColor="text1"/>
                <w:sz w:val="26"/>
                <w:szCs w:val="26"/>
              </w:rPr>
              <w:t>-5</w:t>
            </w:r>
          </w:p>
        </w:tc>
        <w:tc>
          <w:tcPr>
            <w:tcW w:w="936" w:type="pct"/>
          </w:tcPr>
          <w:p w:rsidR="000C32B9" w:rsidRPr="00104519" w:rsidRDefault="000C32B9" w:rsidP="000C32B9">
            <w:pPr>
              <w:jc w:val="both"/>
              <w:rPr>
                <w:sz w:val="26"/>
                <w:szCs w:val="26"/>
              </w:rPr>
            </w:pPr>
            <w:r w:rsidRPr="00104519">
              <w:rPr>
                <w:b/>
                <w:noProof/>
                <w:color w:val="000000" w:themeColor="text1"/>
                <w:sz w:val="26"/>
                <w:szCs w:val="26"/>
                <w:lang w:val="vi-VN"/>
              </w:rPr>
              <w:t>Dinh Thanh Khan</w:t>
            </w:r>
            <w:r w:rsidRPr="00104519">
              <w:rPr>
                <w:noProof/>
                <w:color w:val="000000" w:themeColor="text1"/>
                <w:sz w:val="26"/>
                <w:szCs w:val="26"/>
                <w:lang w:val="vi-VN"/>
              </w:rPr>
              <w:t>, Shotaro Takeuchi, Yoshiaki Nakamura, Kunihiko Nakamura, Takuji Arauchi, Hideto Miyake, Kazumasa Hiramatsu, Yasuhiko Imai, Shigeru Kimura, and Akira Sakai</w:t>
            </w:r>
          </w:p>
        </w:tc>
        <w:tc>
          <w:tcPr>
            <w:tcW w:w="735" w:type="pct"/>
          </w:tcPr>
          <w:p w:rsidR="000C32B9" w:rsidRPr="00104519" w:rsidRDefault="000C32B9" w:rsidP="000C32B9">
            <w:pPr>
              <w:jc w:val="both"/>
              <w:rPr>
                <w:noProof/>
                <w:color w:val="000000" w:themeColor="text1"/>
                <w:sz w:val="26"/>
                <w:szCs w:val="26"/>
                <w:lang w:val="vi-VN"/>
              </w:rPr>
            </w:pPr>
            <w:r w:rsidRPr="00104519">
              <w:rPr>
                <w:noProof/>
                <w:color w:val="000000" w:themeColor="text1"/>
                <w:sz w:val="26"/>
                <w:szCs w:val="26"/>
              </w:rPr>
              <w:t>Đinh Thanh Khẩn (nam)</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Sư phạm,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4B00F9">
            <w:pPr>
              <w:jc w:val="both"/>
              <w:rPr>
                <w:sz w:val="26"/>
                <w:szCs w:val="26"/>
              </w:rPr>
            </w:pPr>
            <w:r w:rsidRPr="00104519">
              <w:rPr>
                <w:rStyle w:val="font71"/>
                <w:sz w:val="26"/>
                <w:szCs w:val="26"/>
              </w:rPr>
              <w:t>Descent gradient methods for nonsmooth minimization problems in ill-posed problems</w:t>
            </w:r>
          </w:p>
        </w:tc>
        <w:tc>
          <w:tcPr>
            <w:tcW w:w="936" w:type="pct"/>
          </w:tcPr>
          <w:p w:rsidR="000C32B9" w:rsidRPr="00104519" w:rsidRDefault="004B00F9" w:rsidP="000C32B9">
            <w:pPr>
              <w:jc w:val="center"/>
              <w:rPr>
                <w:sz w:val="26"/>
                <w:szCs w:val="26"/>
              </w:rPr>
            </w:pPr>
            <w:r w:rsidRPr="00104519">
              <w:rPr>
                <w:rStyle w:val="font91"/>
                <w:b w:val="0"/>
                <w:i w:val="0"/>
                <w:sz w:val="26"/>
                <w:szCs w:val="26"/>
              </w:rPr>
              <w:t>Journal of Computational and Applied Mathematics</w:t>
            </w:r>
            <w:r w:rsidRPr="00104519">
              <w:rPr>
                <w:rStyle w:val="font71"/>
                <w:b/>
                <w:i/>
                <w:sz w:val="26"/>
                <w:szCs w:val="26"/>
              </w:rPr>
              <w:t>,</w:t>
            </w:r>
            <w:r w:rsidRPr="00104519">
              <w:rPr>
                <w:rStyle w:val="font71"/>
                <w:sz w:val="26"/>
                <w:szCs w:val="26"/>
              </w:rPr>
              <w:t xml:space="preserve"> 298, 105-122</w:t>
            </w:r>
            <w:r w:rsidR="00441E6E" w:rsidRPr="00104519">
              <w:rPr>
                <w:rStyle w:val="font71"/>
                <w:sz w:val="26"/>
                <w:szCs w:val="26"/>
              </w:rPr>
              <w:t xml:space="preserve"> (2016)</w:t>
            </w:r>
          </w:p>
        </w:tc>
        <w:tc>
          <w:tcPr>
            <w:tcW w:w="936" w:type="pct"/>
          </w:tcPr>
          <w:p w:rsidR="000C32B9" w:rsidRPr="00104519" w:rsidRDefault="000C32B9" w:rsidP="000C32B9">
            <w:pPr>
              <w:jc w:val="both"/>
              <w:rPr>
                <w:sz w:val="26"/>
                <w:szCs w:val="26"/>
              </w:rPr>
            </w:pPr>
            <w:r w:rsidRPr="00104519">
              <w:rPr>
                <w:rStyle w:val="font81"/>
                <w:color w:val="auto"/>
                <w:sz w:val="26"/>
                <w:szCs w:val="26"/>
              </w:rPr>
              <w:t xml:space="preserve">Pham Quy Muoi, </w:t>
            </w:r>
            <w:r w:rsidRPr="00104519">
              <w:rPr>
                <w:rStyle w:val="font81"/>
                <w:b w:val="0"/>
                <w:color w:val="auto"/>
                <w:sz w:val="26"/>
                <w:szCs w:val="26"/>
              </w:rPr>
              <w:t>DN Hao, P Maass, M Pidcock</w:t>
            </w:r>
          </w:p>
        </w:tc>
        <w:tc>
          <w:tcPr>
            <w:tcW w:w="735" w:type="pct"/>
          </w:tcPr>
          <w:p w:rsidR="000C32B9" w:rsidRPr="00104519" w:rsidRDefault="000C32B9" w:rsidP="000C32B9">
            <w:pPr>
              <w:jc w:val="both"/>
              <w:rPr>
                <w:rStyle w:val="font81"/>
                <w:b w:val="0"/>
                <w:color w:val="auto"/>
                <w:sz w:val="26"/>
                <w:szCs w:val="26"/>
              </w:rPr>
            </w:pPr>
            <w:r w:rsidRPr="00104519">
              <w:rPr>
                <w:rStyle w:val="font81"/>
                <w:color w:val="auto"/>
                <w:sz w:val="26"/>
                <w:szCs w:val="26"/>
              </w:rPr>
              <w:t>Phạm Quý Mười (nam)</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Sư phạm,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34152C">
            <w:pPr>
              <w:autoSpaceDE w:val="0"/>
              <w:autoSpaceDN w:val="0"/>
              <w:adjustRightInd w:val="0"/>
              <w:jc w:val="both"/>
              <w:rPr>
                <w:sz w:val="26"/>
                <w:szCs w:val="26"/>
              </w:rPr>
            </w:pPr>
            <w:r w:rsidRPr="00104519">
              <w:rPr>
                <w:sz w:val="26"/>
                <w:szCs w:val="26"/>
              </w:rPr>
              <w:t>Sparsity Regularization of the diffusion coefficient identification problem: Well-posedness and Convergence rates</w:t>
            </w:r>
          </w:p>
        </w:tc>
        <w:tc>
          <w:tcPr>
            <w:tcW w:w="936" w:type="pct"/>
          </w:tcPr>
          <w:p w:rsidR="000C32B9" w:rsidRPr="00104519" w:rsidRDefault="0034152C" w:rsidP="000C32B9">
            <w:pPr>
              <w:jc w:val="center"/>
              <w:rPr>
                <w:sz w:val="26"/>
                <w:szCs w:val="26"/>
              </w:rPr>
            </w:pPr>
            <w:r w:rsidRPr="00104519">
              <w:rPr>
                <w:sz w:val="26"/>
                <w:szCs w:val="26"/>
              </w:rPr>
              <w:t>Bulletin of the malaysian mathematical sciences society 39 (3), 1145-1164, 2016</w:t>
            </w:r>
          </w:p>
        </w:tc>
        <w:tc>
          <w:tcPr>
            <w:tcW w:w="936" w:type="pct"/>
          </w:tcPr>
          <w:p w:rsidR="000C32B9" w:rsidRPr="00104519" w:rsidRDefault="000C32B9" w:rsidP="000C32B9">
            <w:pPr>
              <w:jc w:val="both"/>
              <w:rPr>
                <w:sz w:val="26"/>
                <w:szCs w:val="26"/>
              </w:rPr>
            </w:pPr>
            <w:r w:rsidRPr="00104519">
              <w:rPr>
                <w:rStyle w:val="font81"/>
                <w:color w:val="auto"/>
                <w:sz w:val="26"/>
                <w:szCs w:val="26"/>
              </w:rPr>
              <w:t>Pham Quy Muoi</w:t>
            </w:r>
          </w:p>
        </w:tc>
        <w:tc>
          <w:tcPr>
            <w:tcW w:w="735" w:type="pct"/>
          </w:tcPr>
          <w:p w:rsidR="000C32B9" w:rsidRPr="00104519" w:rsidRDefault="000C32B9" w:rsidP="000C32B9">
            <w:pPr>
              <w:jc w:val="both"/>
              <w:rPr>
                <w:rStyle w:val="font81"/>
                <w:b w:val="0"/>
                <w:color w:val="auto"/>
                <w:sz w:val="26"/>
                <w:szCs w:val="26"/>
              </w:rPr>
            </w:pPr>
            <w:r w:rsidRPr="00104519">
              <w:rPr>
                <w:rStyle w:val="font81"/>
                <w:color w:val="auto"/>
                <w:sz w:val="26"/>
                <w:szCs w:val="26"/>
              </w:rPr>
              <w:t>Phạm Quý Mười (nam)</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Sư phạm,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34152C">
            <w:pPr>
              <w:autoSpaceDE w:val="0"/>
              <w:autoSpaceDN w:val="0"/>
              <w:adjustRightInd w:val="0"/>
              <w:jc w:val="both"/>
              <w:rPr>
                <w:sz w:val="26"/>
                <w:szCs w:val="26"/>
              </w:rPr>
            </w:pPr>
            <w:r w:rsidRPr="00104519">
              <w:rPr>
                <w:sz w:val="26"/>
                <w:szCs w:val="26"/>
              </w:rPr>
              <w:t>Rings with each right ideal automorphism-invariant</w:t>
            </w:r>
          </w:p>
        </w:tc>
        <w:tc>
          <w:tcPr>
            <w:tcW w:w="936" w:type="pct"/>
          </w:tcPr>
          <w:p w:rsidR="000C32B9" w:rsidRPr="00104519" w:rsidRDefault="0034152C" w:rsidP="000C32B9">
            <w:pPr>
              <w:jc w:val="center"/>
              <w:rPr>
                <w:sz w:val="26"/>
                <w:szCs w:val="26"/>
              </w:rPr>
            </w:pPr>
            <w:r w:rsidRPr="00104519">
              <w:rPr>
                <w:sz w:val="26"/>
                <w:szCs w:val="26"/>
              </w:rPr>
              <w:t>Journal of Pure and Applied Algebra, 220(4), 2016, 1525-1537</w:t>
            </w:r>
          </w:p>
        </w:tc>
        <w:tc>
          <w:tcPr>
            <w:tcW w:w="936" w:type="pct"/>
          </w:tcPr>
          <w:p w:rsidR="000C32B9" w:rsidRPr="00104519" w:rsidRDefault="000C32B9" w:rsidP="000C32B9">
            <w:pPr>
              <w:jc w:val="both"/>
              <w:rPr>
                <w:sz w:val="26"/>
                <w:szCs w:val="26"/>
              </w:rPr>
            </w:pPr>
            <w:r w:rsidRPr="00104519">
              <w:rPr>
                <w:sz w:val="26"/>
                <w:szCs w:val="26"/>
              </w:rPr>
              <w:t xml:space="preserve">M. Tamer Kosan,    </w:t>
            </w:r>
            <w:r w:rsidRPr="00104519">
              <w:rPr>
                <w:b/>
                <w:sz w:val="26"/>
                <w:szCs w:val="26"/>
              </w:rPr>
              <w:t>Truong Cong Quynh</w:t>
            </w:r>
            <w:r w:rsidRPr="00104519">
              <w:rPr>
                <w:sz w:val="26"/>
                <w:szCs w:val="26"/>
              </w:rPr>
              <w:t xml:space="preserve"> and Ashish K. Srivastava</w:t>
            </w:r>
          </w:p>
        </w:tc>
        <w:tc>
          <w:tcPr>
            <w:tcW w:w="735" w:type="pct"/>
          </w:tcPr>
          <w:p w:rsidR="000C32B9" w:rsidRPr="00104519" w:rsidRDefault="000C32B9" w:rsidP="000C32B9">
            <w:pPr>
              <w:jc w:val="both"/>
              <w:rPr>
                <w:sz w:val="26"/>
                <w:szCs w:val="26"/>
              </w:rPr>
            </w:pPr>
            <w:r w:rsidRPr="00104519">
              <w:rPr>
                <w:sz w:val="26"/>
                <w:szCs w:val="26"/>
              </w:rPr>
              <w:t>Trương Công Quỳnh (nam)</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Sư phạm,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34152C">
            <w:pPr>
              <w:autoSpaceDE w:val="0"/>
              <w:autoSpaceDN w:val="0"/>
              <w:adjustRightInd w:val="0"/>
              <w:jc w:val="both"/>
              <w:rPr>
                <w:sz w:val="26"/>
                <w:szCs w:val="26"/>
              </w:rPr>
            </w:pPr>
            <w:r w:rsidRPr="00104519">
              <w:rPr>
                <w:sz w:val="26"/>
                <w:szCs w:val="26"/>
              </w:rPr>
              <w:t>Modules which  are invariant under idempotents of its envelope,</w:t>
            </w:r>
          </w:p>
        </w:tc>
        <w:tc>
          <w:tcPr>
            <w:tcW w:w="936" w:type="pct"/>
          </w:tcPr>
          <w:p w:rsidR="000C32B9" w:rsidRPr="00104519" w:rsidRDefault="0034152C" w:rsidP="000C32B9">
            <w:pPr>
              <w:jc w:val="center"/>
              <w:rPr>
                <w:sz w:val="26"/>
                <w:szCs w:val="26"/>
              </w:rPr>
            </w:pPr>
            <w:r w:rsidRPr="00104519">
              <w:rPr>
                <w:sz w:val="26"/>
                <w:szCs w:val="26"/>
              </w:rPr>
              <w:t>Colloquium Mathematicum, 143(2), 2016, 237-250</w:t>
            </w:r>
            <w:r w:rsidRPr="00104519">
              <w:rPr>
                <w:color w:val="474747"/>
                <w:spacing w:val="11"/>
                <w:sz w:val="26"/>
                <w:szCs w:val="26"/>
                <w:shd w:val="clear" w:color="auto" w:fill="FFFFFF"/>
              </w:rPr>
              <w:t>DOI: 10.4064/cm6496-1-2016</w:t>
            </w:r>
          </w:p>
        </w:tc>
        <w:tc>
          <w:tcPr>
            <w:tcW w:w="936" w:type="pct"/>
          </w:tcPr>
          <w:p w:rsidR="000C32B9" w:rsidRPr="00104519" w:rsidRDefault="000C32B9" w:rsidP="000C32B9">
            <w:pPr>
              <w:jc w:val="both"/>
              <w:rPr>
                <w:sz w:val="26"/>
                <w:szCs w:val="26"/>
              </w:rPr>
            </w:pPr>
            <w:r w:rsidRPr="00104519">
              <w:rPr>
                <w:sz w:val="26"/>
                <w:szCs w:val="26"/>
              </w:rPr>
              <w:t xml:space="preserve">Le Van Thuyet,  Phan Dan and  </w:t>
            </w:r>
            <w:r w:rsidRPr="00104519">
              <w:rPr>
                <w:b/>
                <w:sz w:val="26"/>
                <w:szCs w:val="26"/>
              </w:rPr>
              <w:t>Truong Cong Quynh</w:t>
            </w:r>
          </w:p>
        </w:tc>
        <w:tc>
          <w:tcPr>
            <w:tcW w:w="735" w:type="pct"/>
          </w:tcPr>
          <w:p w:rsidR="000C32B9" w:rsidRPr="00104519" w:rsidRDefault="000C32B9" w:rsidP="000C32B9">
            <w:pPr>
              <w:jc w:val="both"/>
              <w:rPr>
                <w:sz w:val="26"/>
                <w:szCs w:val="26"/>
              </w:rPr>
            </w:pPr>
            <w:r w:rsidRPr="00104519">
              <w:rPr>
                <w:sz w:val="26"/>
                <w:szCs w:val="26"/>
              </w:rPr>
              <w:t>Trương Công Quỳnh (nam)</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Sư phạm,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0243EC">
            <w:pPr>
              <w:tabs>
                <w:tab w:val="left" w:pos="851"/>
              </w:tabs>
              <w:jc w:val="both"/>
              <w:rPr>
                <w:sz w:val="26"/>
                <w:szCs w:val="26"/>
              </w:rPr>
            </w:pPr>
            <w:r w:rsidRPr="00104519">
              <w:rPr>
                <w:rStyle w:val="text"/>
                <w:iCs/>
                <w:sz w:val="26"/>
                <w:szCs w:val="26"/>
              </w:rPr>
              <w:t>Mutually essentially pseudo  injective  modules</w:t>
            </w:r>
          </w:p>
        </w:tc>
        <w:tc>
          <w:tcPr>
            <w:tcW w:w="936" w:type="pct"/>
          </w:tcPr>
          <w:p w:rsidR="000C32B9" w:rsidRPr="00104519" w:rsidRDefault="000243EC" w:rsidP="000C32B9">
            <w:pPr>
              <w:jc w:val="center"/>
              <w:rPr>
                <w:sz w:val="26"/>
                <w:szCs w:val="26"/>
              </w:rPr>
            </w:pPr>
            <w:r w:rsidRPr="00104519">
              <w:rPr>
                <w:sz w:val="26"/>
                <w:szCs w:val="26"/>
              </w:rPr>
              <w:t xml:space="preserve">The Bulletin of the Malaysian Mathematical Sciences Society, </w:t>
            </w:r>
            <w:r w:rsidRPr="00104519">
              <w:rPr>
                <w:rStyle w:val="Strong"/>
                <w:sz w:val="26"/>
                <w:szCs w:val="26"/>
              </w:rPr>
              <w:t>39</w:t>
            </w:r>
            <w:r w:rsidRPr="00104519">
              <w:rPr>
                <w:rStyle w:val="apple-converted-space"/>
                <w:sz w:val="26"/>
                <w:szCs w:val="26"/>
              </w:rPr>
              <w:t xml:space="preserve"> (2) </w:t>
            </w:r>
            <w:r w:rsidRPr="00104519">
              <w:rPr>
                <w:sz w:val="26"/>
                <w:szCs w:val="26"/>
              </w:rPr>
              <w:t>(2016),  795-803DOI</w:t>
            </w:r>
            <w:r w:rsidRPr="00104519">
              <w:rPr>
                <w:color w:val="333333"/>
                <w:spacing w:val="4"/>
                <w:sz w:val="26"/>
                <w:szCs w:val="26"/>
                <w:shd w:val="clear" w:color="auto" w:fill="FCFCFC"/>
              </w:rPr>
              <w:t>: 10.1007/s40840-015-0299-6.</w:t>
            </w:r>
          </w:p>
        </w:tc>
        <w:tc>
          <w:tcPr>
            <w:tcW w:w="936" w:type="pct"/>
          </w:tcPr>
          <w:p w:rsidR="000C32B9" w:rsidRPr="00104519" w:rsidRDefault="000C32B9" w:rsidP="000C32B9">
            <w:pPr>
              <w:jc w:val="both"/>
              <w:rPr>
                <w:sz w:val="26"/>
                <w:szCs w:val="26"/>
              </w:rPr>
            </w:pPr>
            <w:r w:rsidRPr="00104519">
              <w:rPr>
                <w:rStyle w:val="text"/>
                <w:b/>
                <w:iCs/>
                <w:sz w:val="26"/>
                <w:szCs w:val="26"/>
              </w:rPr>
              <w:t>Truong Cong Quynh</w:t>
            </w:r>
            <w:r w:rsidRPr="00104519">
              <w:rPr>
                <w:rStyle w:val="text"/>
                <w:iCs/>
                <w:sz w:val="26"/>
                <w:szCs w:val="26"/>
              </w:rPr>
              <w:t xml:space="preserve"> , Phan The Hai  and Le Van Thuyet </w:t>
            </w:r>
          </w:p>
        </w:tc>
        <w:tc>
          <w:tcPr>
            <w:tcW w:w="735" w:type="pct"/>
          </w:tcPr>
          <w:p w:rsidR="000C32B9" w:rsidRPr="00104519" w:rsidRDefault="000C32B9" w:rsidP="000C32B9">
            <w:pPr>
              <w:jc w:val="both"/>
              <w:rPr>
                <w:rStyle w:val="text"/>
                <w:iCs/>
                <w:sz w:val="26"/>
                <w:szCs w:val="26"/>
              </w:rPr>
            </w:pPr>
            <w:r w:rsidRPr="00104519">
              <w:rPr>
                <w:sz w:val="26"/>
                <w:szCs w:val="26"/>
              </w:rPr>
              <w:t>Trương Công Quỳnh (nam)</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Sư phạm,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0243EC">
            <w:pPr>
              <w:tabs>
                <w:tab w:val="left" w:pos="851"/>
              </w:tabs>
              <w:jc w:val="both"/>
              <w:rPr>
                <w:sz w:val="26"/>
                <w:szCs w:val="26"/>
              </w:rPr>
            </w:pPr>
            <w:r w:rsidRPr="00104519">
              <w:rPr>
                <w:sz w:val="26"/>
                <w:szCs w:val="26"/>
              </w:rPr>
              <w:t>Nilpotent-invariant rings and modules</w:t>
            </w:r>
          </w:p>
        </w:tc>
        <w:tc>
          <w:tcPr>
            <w:tcW w:w="936" w:type="pct"/>
          </w:tcPr>
          <w:p w:rsidR="000C32B9" w:rsidRPr="00104519" w:rsidRDefault="000243EC" w:rsidP="000C32B9">
            <w:pPr>
              <w:jc w:val="center"/>
              <w:rPr>
                <w:sz w:val="26"/>
                <w:szCs w:val="26"/>
              </w:rPr>
            </w:pPr>
            <w:r w:rsidRPr="00104519">
              <w:rPr>
                <w:sz w:val="26"/>
                <w:szCs w:val="26"/>
              </w:rPr>
              <w:t>Commu. Algebra, 45(7) (2017), 2775-2782</w:t>
            </w:r>
          </w:p>
        </w:tc>
        <w:tc>
          <w:tcPr>
            <w:tcW w:w="936" w:type="pct"/>
          </w:tcPr>
          <w:p w:rsidR="000C32B9" w:rsidRPr="00104519" w:rsidRDefault="000C32B9" w:rsidP="000C32B9">
            <w:pPr>
              <w:jc w:val="both"/>
              <w:rPr>
                <w:sz w:val="26"/>
                <w:szCs w:val="26"/>
              </w:rPr>
            </w:pPr>
            <w:r w:rsidRPr="00104519">
              <w:rPr>
                <w:sz w:val="26"/>
                <w:szCs w:val="26"/>
              </w:rPr>
              <w:t>M. Tamer Kosan</w:t>
            </w:r>
            <w:r w:rsidRPr="00104519">
              <w:rPr>
                <w:rStyle w:val="text"/>
                <w:iCs/>
                <w:sz w:val="26"/>
                <w:szCs w:val="26"/>
              </w:rPr>
              <w:t xml:space="preserve">, </w:t>
            </w:r>
            <w:r w:rsidRPr="00104519">
              <w:rPr>
                <w:rStyle w:val="text"/>
                <w:b/>
                <w:iCs/>
                <w:sz w:val="26"/>
                <w:szCs w:val="26"/>
              </w:rPr>
              <w:t>Truong Cong Quynh</w:t>
            </w:r>
          </w:p>
        </w:tc>
        <w:tc>
          <w:tcPr>
            <w:tcW w:w="735" w:type="pct"/>
          </w:tcPr>
          <w:p w:rsidR="000C32B9" w:rsidRPr="00104519" w:rsidRDefault="000C32B9" w:rsidP="000C32B9">
            <w:pPr>
              <w:jc w:val="both"/>
              <w:rPr>
                <w:sz w:val="26"/>
                <w:szCs w:val="26"/>
              </w:rPr>
            </w:pPr>
            <w:r w:rsidRPr="00104519">
              <w:rPr>
                <w:sz w:val="26"/>
                <w:szCs w:val="26"/>
              </w:rPr>
              <w:t>Trương Công Quỳnh (nam)</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Sư phạm,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0243EC">
            <w:pPr>
              <w:jc w:val="both"/>
              <w:rPr>
                <w:sz w:val="26"/>
                <w:szCs w:val="26"/>
              </w:rPr>
            </w:pPr>
            <w:r w:rsidRPr="00104519">
              <w:rPr>
                <w:noProof/>
                <w:color w:val="000000" w:themeColor="text1"/>
                <w:sz w:val="26"/>
                <w:szCs w:val="26"/>
                <w:lang w:val="vi-VN"/>
              </w:rPr>
              <w:t>Synchronous Incremental Update of Mat</w:t>
            </w:r>
            <w:r w:rsidR="000243EC" w:rsidRPr="00104519">
              <w:rPr>
                <w:noProof/>
                <w:color w:val="000000" w:themeColor="text1"/>
                <w:sz w:val="26"/>
                <w:szCs w:val="26"/>
                <w:lang w:val="vi-VN"/>
              </w:rPr>
              <w:t>erialized Views for PostgreSQL</w:t>
            </w:r>
          </w:p>
        </w:tc>
        <w:tc>
          <w:tcPr>
            <w:tcW w:w="936" w:type="pct"/>
          </w:tcPr>
          <w:p w:rsidR="000C32B9" w:rsidRPr="00104519" w:rsidRDefault="000243EC" w:rsidP="000C32B9">
            <w:pPr>
              <w:jc w:val="center"/>
              <w:rPr>
                <w:sz w:val="26"/>
                <w:szCs w:val="26"/>
              </w:rPr>
            </w:pPr>
            <w:r w:rsidRPr="00104519">
              <w:rPr>
                <w:noProof/>
                <w:color w:val="000000" w:themeColor="text1"/>
                <w:sz w:val="26"/>
                <w:szCs w:val="26"/>
                <w:lang w:val="vi-VN"/>
              </w:rPr>
              <w:t>Programming and Computer Software (ISSN 0361-7688), Vol. 42, Iss. 5, 2016</w:t>
            </w:r>
          </w:p>
        </w:tc>
        <w:tc>
          <w:tcPr>
            <w:tcW w:w="936" w:type="pct"/>
          </w:tcPr>
          <w:p w:rsidR="000C32B9" w:rsidRPr="00104519" w:rsidRDefault="000C32B9" w:rsidP="000C32B9">
            <w:pPr>
              <w:jc w:val="both"/>
              <w:rPr>
                <w:b/>
                <w:sz w:val="26"/>
                <w:szCs w:val="26"/>
              </w:rPr>
            </w:pPr>
            <w:r w:rsidRPr="00104519">
              <w:rPr>
                <w:b/>
                <w:noProof/>
                <w:color w:val="000000" w:themeColor="text1"/>
                <w:sz w:val="26"/>
                <w:szCs w:val="26"/>
                <w:lang w:val="vi-VN"/>
              </w:rPr>
              <w:t>Nguyễn Trần Quốc Vinh</w:t>
            </w:r>
          </w:p>
        </w:tc>
        <w:tc>
          <w:tcPr>
            <w:tcW w:w="735" w:type="pct"/>
          </w:tcPr>
          <w:p w:rsidR="000C32B9" w:rsidRPr="00104519" w:rsidRDefault="000C32B9" w:rsidP="000C32B9">
            <w:pPr>
              <w:jc w:val="both"/>
              <w:rPr>
                <w:noProof/>
                <w:color w:val="000000" w:themeColor="text1"/>
                <w:sz w:val="26"/>
                <w:szCs w:val="26"/>
              </w:rPr>
            </w:pPr>
            <w:r w:rsidRPr="00104519">
              <w:rPr>
                <w:noProof/>
                <w:color w:val="000000" w:themeColor="text1"/>
                <w:sz w:val="26"/>
                <w:szCs w:val="26"/>
                <w:lang w:val="vi-VN"/>
              </w:rPr>
              <w:t>Nguyễn Trần Quốc Vinh</w:t>
            </w:r>
            <w:r w:rsidRPr="00104519">
              <w:rPr>
                <w:noProof/>
                <w:color w:val="000000" w:themeColor="text1"/>
                <w:sz w:val="26"/>
                <w:szCs w:val="26"/>
              </w:rPr>
              <w:t xml:space="preserve"> (nam)</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Sư phạm, Đại học Đà Nẵng</w:t>
            </w:r>
          </w:p>
        </w:tc>
      </w:tr>
      <w:tr w:rsidR="000C32B9" w:rsidRPr="00104519" w:rsidTr="004E1BD6">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vAlign w:val="center"/>
          </w:tcPr>
          <w:p w:rsidR="000C32B9" w:rsidRPr="00104519" w:rsidRDefault="000C32B9" w:rsidP="007363F1">
            <w:pPr>
              <w:jc w:val="both"/>
              <w:rPr>
                <w:sz w:val="26"/>
                <w:szCs w:val="26"/>
              </w:rPr>
            </w:pPr>
            <w:r w:rsidRPr="00104519">
              <w:rPr>
                <w:rStyle w:val="font71"/>
                <w:sz w:val="26"/>
                <w:szCs w:val="26"/>
              </w:rPr>
              <w:t>Hidden Discriminative Features Extraction for Supervised High-order Time Series Modeling</w:t>
            </w:r>
          </w:p>
        </w:tc>
        <w:tc>
          <w:tcPr>
            <w:tcW w:w="936" w:type="pct"/>
            <w:vAlign w:val="center"/>
          </w:tcPr>
          <w:p w:rsidR="000C32B9" w:rsidRPr="00104519" w:rsidRDefault="007363F1" w:rsidP="000C32B9">
            <w:pPr>
              <w:jc w:val="center"/>
              <w:rPr>
                <w:sz w:val="26"/>
                <w:szCs w:val="26"/>
              </w:rPr>
            </w:pPr>
            <w:r w:rsidRPr="00104519">
              <w:rPr>
                <w:rStyle w:val="font91"/>
                <w:b w:val="0"/>
                <w:i w:val="0"/>
                <w:sz w:val="26"/>
                <w:szCs w:val="26"/>
              </w:rPr>
              <w:t>Computers in Biology and Medicine</w:t>
            </w:r>
            <w:r w:rsidRPr="00104519">
              <w:rPr>
                <w:rStyle w:val="font71"/>
                <w:sz w:val="26"/>
                <w:szCs w:val="26"/>
              </w:rPr>
              <w:t>, 78</w:t>
            </w:r>
            <w:r w:rsidR="000E03B8" w:rsidRPr="00104519">
              <w:rPr>
                <w:rStyle w:val="font71"/>
                <w:sz w:val="26"/>
                <w:szCs w:val="26"/>
              </w:rPr>
              <w:t xml:space="preserve"> (2016)</w:t>
            </w:r>
          </w:p>
        </w:tc>
        <w:tc>
          <w:tcPr>
            <w:tcW w:w="936" w:type="pct"/>
            <w:vAlign w:val="center"/>
          </w:tcPr>
          <w:p w:rsidR="000C32B9" w:rsidRPr="00104519" w:rsidRDefault="000C32B9" w:rsidP="000C32B9">
            <w:pPr>
              <w:jc w:val="both"/>
              <w:rPr>
                <w:b/>
                <w:sz w:val="26"/>
                <w:szCs w:val="26"/>
              </w:rPr>
            </w:pPr>
            <w:r w:rsidRPr="00104519">
              <w:rPr>
                <w:b/>
                <w:sz w:val="26"/>
                <w:szCs w:val="26"/>
              </w:rPr>
              <w:t>Ngoc Anh Thi Nguyen</w:t>
            </w:r>
          </w:p>
        </w:tc>
        <w:tc>
          <w:tcPr>
            <w:tcW w:w="735" w:type="pct"/>
          </w:tcPr>
          <w:p w:rsidR="000C32B9" w:rsidRPr="00104519" w:rsidRDefault="000C32B9" w:rsidP="000C32B9">
            <w:pPr>
              <w:jc w:val="both"/>
              <w:rPr>
                <w:sz w:val="26"/>
                <w:szCs w:val="26"/>
              </w:rPr>
            </w:pPr>
            <w:r w:rsidRPr="00104519">
              <w:rPr>
                <w:sz w:val="26"/>
                <w:szCs w:val="26"/>
              </w:rPr>
              <w:t>Nguyễn Thị Ngọc Anh (nữ)</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Sư phạm, Đại học Đà Nẵng</w:t>
            </w:r>
          </w:p>
        </w:tc>
      </w:tr>
      <w:tr w:rsidR="000C32B9" w:rsidRPr="00104519" w:rsidTr="004E1BD6">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vAlign w:val="center"/>
          </w:tcPr>
          <w:p w:rsidR="000C32B9" w:rsidRPr="00104519" w:rsidRDefault="000C32B9" w:rsidP="007363F1">
            <w:pPr>
              <w:jc w:val="both"/>
              <w:rPr>
                <w:sz w:val="26"/>
                <w:szCs w:val="26"/>
              </w:rPr>
            </w:pPr>
            <w:r w:rsidRPr="00104519">
              <w:rPr>
                <w:iCs/>
                <w:sz w:val="26"/>
                <w:szCs w:val="26"/>
              </w:rPr>
              <w:t>HOKF: High Order Kalman Filter for</w:t>
            </w:r>
            <w:r w:rsidR="007363F1" w:rsidRPr="00104519">
              <w:rPr>
                <w:iCs/>
                <w:sz w:val="26"/>
                <w:szCs w:val="26"/>
              </w:rPr>
              <w:t xml:space="preserve"> Epilepsy Forecasting Modeling</w:t>
            </w:r>
            <w:r w:rsidRPr="00104519">
              <w:rPr>
                <w:iCs/>
                <w:sz w:val="26"/>
                <w:szCs w:val="26"/>
              </w:rPr>
              <w:t> </w:t>
            </w:r>
          </w:p>
        </w:tc>
        <w:tc>
          <w:tcPr>
            <w:tcW w:w="936" w:type="pct"/>
            <w:vAlign w:val="center"/>
          </w:tcPr>
          <w:p w:rsidR="000C32B9" w:rsidRPr="00104519" w:rsidRDefault="007363F1" w:rsidP="000C32B9">
            <w:pPr>
              <w:jc w:val="center"/>
              <w:rPr>
                <w:sz w:val="26"/>
                <w:szCs w:val="26"/>
              </w:rPr>
            </w:pPr>
            <w:r w:rsidRPr="00104519">
              <w:rPr>
                <w:iCs/>
                <w:sz w:val="26"/>
                <w:szCs w:val="26"/>
              </w:rPr>
              <w:t>Biosystems, Online 30 May 2017, In Press.</w:t>
            </w:r>
          </w:p>
        </w:tc>
        <w:tc>
          <w:tcPr>
            <w:tcW w:w="936" w:type="pct"/>
            <w:vAlign w:val="center"/>
          </w:tcPr>
          <w:p w:rsidR="000C32B9" w:rsidRPr="00104519" w:rsidRDefault="000C32B9" w:rsidP="000C32B9">
            <w:pPr>
              <w:jc w:val="both"/>
              <w:rPr>
                <w:sz w:val="26"/>
                <w:szCs w:val="26"/>
              </w:rPr>
            </w:pPr>
            <w:r w:rsidRPr="00104519">
              <w:rPr>
                <w:b/>
                <w:iCs/>
                <w:sz w:val="26"/>
                <w:szCs w:val="26"/>
              </w:rPr>
              <w:t>Ngoc Anh Thi Nguyen,</w:t>
            </w:r>
            <w:r w:rsidRPr="00104519">
              <w:rPr>
                <w:iCs/>
                <w:sz w:val="26"/>
                <w:szCs w:val="26"/>
              </w:rPr>
              <w:t xml:space="preserve"> Hyung Jeong Yang, SunHee Kim</w:t>
            </w:r>
          </w:p>
        </w:tc>
        <w:tc>
          <w:tcPr>
            <w:tcW w:w="735" w:type="pct"/>
          </w:tcPr>
          <w:p w:rsidR="000C32B9" w:rsidRPr="00104519" w:rsidRDefault="000C32B9" w:rsidP="000C32B9">
            <w:pPr>
              <w:jc w:val="both"/>
              <w:rPr>
                <w:iCs/>
                <w:sz w:val="26"/>
                <w:szCs w:val="26"/>
              </w:rPr>
            </w:pPr>
            <w:r w:rsidRPr="00104519">
              <w:rPr>
                <w:sz w:val="26"/>
                <w:szCs w:val="26"/>
              </w:rPr>
              <w:t>Nguyễn Thị Ngọc Anh</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Sư phạm,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7363F1">
            <w:pPr>
              <w:jc w:val="both"/>
              <w:rPr>
                <w:sz w:val="26"/>
                <w:szCs w:val="26"/>
              </w:rPr>
            </w:pPr>
            <w:r w:rsidRPr="00104519">
              <w:rPr>
                <w:rStyle w:val="font71"/>
                <w:sz w:val="26"/>
                <w:szCs w:val="26"/>
              </w:rPr>
              <w:t>Nonclassical properties and teleportation in the two-modephoton-added displaced squeezed states</w:t>
            </w:r>
          </w:p>
        </w:tc>
        <w:tc>
          <w:tcPr>
            <w:tcW w:w="936" w:type="pct"/>
          </w:tcPr>
          <w:p w:rsidR="000C32B9" w:rsidRPr="00104519" w:rsidRDefault="007363F1" w:rsidP="000C32B9">
            <w:pPr>
              <w:jc w:val="center"/>
              <w:rPr>
                <w:sz w:val="26"/>
                <w:szCs w:val="26"/>
              </w:rPr>
            </w:pPr>
            <w:r w:rsidRPr="00104519">
              <w:rPr>
                <w:rStyle w:val="font91"/>
                <w:b w:val="0"/>
                <w:i w:val="0"/>
                <w:sz w:val="26"/>
                <w:szCs w:val="26"/>
              </w:rPr>
              <w:t>International Journal of Modern Physics B</w:t>
            </w:r>
            <w:r w:rsidRPr="00104519">
              <w:rPr>
                <w:rStyle w:val="font71"/>
                <w:sz w:val="26"/>
                <w:szCs w:val="26"/>
              </w:rPr>
              <w:t>, Vol 30, p. 1650032</w:t>
            </w:r>
            <w:r w:rsidR="00AC75F3" w:rsidRPr="00104519">
              <w:rPr>
                <w:rStyle w:val="font71"/>
                <w:sz w:val="26"/>
                <w:szCs w:val="26"/>
              </w:rPr>
              <w:t xml:space="preserve"> (2016)</w:t>
            </w:r>
          </w:p>
        </w:tc>
        <w:tc>
          <w:tcPr>
            <w:tcW w:w="936" w:type="pct"/>
          </w:tcPr>
          <w:p w:rsidR="000C32B9" w:rsidRPr="00104519" w:rsidRDefault="000C32B9" w:rsidP="000C32B9">
            <w:pPr>
              <w:jc w:val="both"/>
              <w:rPr>
                <w:sz w:val="26"/>
                <w:szCs w:val="26"/>
              </w:rPr>
            </w:pPr>
            <w:r w:rsidRPr="00104519">
              <w:rPr>
                <w:rStyle w:val="font81"/>
                <w:color w:val="auto"/>
                <w:sz w:val="26"/>
                <w:szCs w:val="26"/>
              </w:rPr>
              <w:t xml:space="preserve">Nguyễn Thị Xuân Hoài, </w:t>
            </w:r>
            <w:r w:rsidRPr="00104519">
              <w:rPr>
                <w:rStyle w:val="font81"/>
                <w:b w:val="0"/>
                <w:color w:val="auto"/>
                <w:sz w:val="26"/>
                <w:szCs w:val="26"/>
              </w:rPr>
              <w:t>Trương Minh Đức</w:t>
            </w:r>
          </w:p>
        </w:tc>
        <w:tc>
          <w:tcPr>
            <w:tcW w:w="735" w:type="pct"/>
          </w:tcPr>
          <w:p w:rsidR="000C32B9" w:rsidRPr="00104519" w:rsidRDefault="000C32B9" w:rsidP="000C32B9">
            <w:pPr>
              <w:jc w:val="both"/>
              <w:rPr>
                <w:rStyle w:val="font81"/>
                <w:color w:val="auto"/>
                <w:sz w:val="26"/>
                <w:szCs w:val="26"/>
              </w:rPr>
            </w:pPr>
            <w:r w:rsidRPr="00104519">
              <w:rPr>
                <w:bCs/>
                <w:sz w:val="26"/>
                <w:szCs w:val="26"/>
              </w:rPr>
              <w:t>Nguyễn Thị Xuân Hoài</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Sư phạm,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F21E77">
            <w:pPr>
              <w:jc w:val="both"/>
              <w:rPr>
                <w:sz w:val="26"/>
                <w:szCs w:val="26"/>
              </w:rPr>
            </w:pPr>
            <w:r w:rsidRPr="00104519">
              <w:rPr>
                <w:rStyle w:val="font71"/>
                <w:sz w:val="26"/>
                <w:szCs w:val="26"/>
              </w:rPr>
              <w:t>Material properties of pulsed-laser crystallized Si thin films grown on yttria-stabilized zirconia crystallization-induction layers by two-step irradiation method</w:t>
            </w:r>
          </w:p>
        </w:tc>
        <w:tc>
          <w:tcPr>
            <w:tcW w:w="936" w:type="pct"/>
          </w:tcPr>
          <w:p w:rsidR="000C32B9" w:rsidRPr="00104519" w:rsidRDefault="00F21E77" w:rsidP="000C32B9">
            <w:pPr>
              <w:jc w:val="center"/>
              <w:rPr>
                <w:sz w:val="26"/>
                <w:szCs w:val="26"/>
              </w:rPr>
            </w:pPr>
            <w:r w:rsidRPr="00104519">
              <w:rPr>
                <w:rStyle w:val="font91"/>
                <w:b w:val="0"/>
                <w:i w:val="0"/>
                <w:sz w:val="26"/>
                <w:szCs w:val="26"/>
              </w:rPr>
              <w:t>Japanese Journal of Applied Physics</w:t>
            </w:r>
            <w:r w:rsidRPr="00104519">
              <w:rPr>
                <w:rStyle w:val="font71"/>
                <w:sz w:val="26"/>
                <w:szCs w:val="26"/>
              </w:rPr>
              <w:t>, Vol. 55, 03CB02</w:t>
            </w:r>
            <w:r w:rsidR="00FC3EDF" w:rsidRPr="00104519">
              <w:rPr>
                <w:rStyle w:val="font71"/>
                <w:sz w:val="26"/>
                <w:szCs w:val="26"/>
              </w:rPr>
              <w:t xml:space="preserve"> (2016)</w:t>
            </w:r>
          </w:p>
        </w:tc>
        <w:tc>
          <w:tcPr>
            <w:tcW w:w="936" w:type="pct"/>
          </w:tcPr>
          <w:p w:rsidR="000C32B9" w:rsidRPr="00104519" w:rsidRDefault="000C32B9" w:rsidP="000C32B9">
            <w:pPr>
              <w:jc w:val="both"/>
              <w:rPr>
                <w:sz w:val="26"/>
                <w:szCs w:val="26"/>
              </w:rPr>
            </w:pPr>
            <w:r w:rsidRPr="00104519">
              <w:rPr>
                <w:rStyle w:val="font81"/>
                <w:color w:val="auto"/>
                <w:sz w:val="26"/>
                <w:szCs w:val="26"/>
              </w:rPr>
              <w:t xml:space="preserve">Mai Thi Kieu Lien, </w:t>
            </w:r>
            <w:r w:rsidRPr="00104519">
              <w:rPr>
                <w:rStyle w:val="font81"/>
                <w:b w:val="0"/>
                <w:color w:val="auto"/>
                <w:sz w:val="26"/>
                <w:szCs w:val="26"/>
              </w:rPr>
              <w:t>Susumu Horita</w:t>
            </w:r>
          </w:p>
        </w:tc>
        <w:tc>
          <w:tcPr>
            <w:tcW w:w="735" w:type="pct"/>
          </w:tcPr>
          <w:p w:rsidR="000C32B9" w:rsidRPr="00104519" w:rsidRDefault="000C32B9" w:rsidP="000C32B9">
            <w:pPr>
              <w:jc w:val="both"/>
              <w:rPr>
                <w:rStyle w:val="font81"/>
                <w:b w:val="0"/>
                <w:color w:val="auto"/>
                <w:sz w:val="26"/>
                <w:szCs w:val="26"/>
              </w:rPr>
            </w:pPr>
            <w:r w:rsidRPr="00104519">
              <w:rPr>
                <w:rStyle w:val="font81"/>
                <w:b w:val="0"/>
                <w:color w:val="auto"/>
                <w:sz w:val="26"/>
                <w:szCs w:val="26"/>
              </w:rPr>
              <w:t>Mai Thị Kiều Liên</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Sư phạm,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F92F6D">
            <w:pPr>
              <w:jc w:val="both"/>
              <w:rPr>
                <w:sz w:val="26"/>
                <w:szCs w:val="26"/>
              </w:rPr>
            </w:pPr>
            <w:r w:rsidRPr="00104519">
              <w:rPr>
                <w:sz w:val="26"/>
                <w:szCs w:val="26"/>
              </w:rPr>
              <w:t>Chemical synthesis of Glycoproteins with the Specific Installation of Gradient-Enriched 15N-Labeled Amino acids for Getting Insights into Glycoprotein Behavior</w:t>
            </w:r>
          </w:p>
        </w:tc>
        <w:tc>
          <w:tcPr>
            <w:tcW w:w="936" w:type="pct"/>
          </w:tcPr>
          <w:p w:rsidR="000C32B9" w:rsidRPr="00104519" w:rsidRDefault="00F92F6D" w:rsidP="000C32B9">
            <w:pPr>
              <w:jc w:val="center"/>
              <w:rPr>
                <w:sz w:val="26"/>
                <w:szCs w:val="26"/>
              </w:rPr>
            </w:pPr>
            <w:r w:rsidRPr="00104519">
              <w:rPr>
                <w:sz w:val="26"/>
                <w:szCs w:val="26"/>
              </w:rPr>
              <w:t>Chemistry A European Journal,  23 (2017) 6579-6585</w:t>
            </w:r>
          </w:p>
        </w:tc>
        <w:tc>
          <w:tcPr>
            <w:tcW w:w="936" w:type="pct"/>
          </w:tcPr>
          <w:p w:rsidR="000C32B9" w:rsidRPr="00104519" w:rsidRDefault="000C32B9" w:rsidP="000C32B9">
            <w:pPr>
              <w:jc w:val="both"/>
              <w:rPr>
                <w:sz w:val="26"/>
                <w:szCs w:val="26"/>
              </w:rPr>
            </w:pPr>
            <w:r w:rsidRPr="00104519">
              <w:rPr>
                <w:b/>
                <w:sz w:val="26"/>
                <w:szCs w:val="26"/>
              </w:rPr>
              <w:t xml:space="preserve">Nguyen Minh Hien, </w:t>
            </w:r>
            <w:r w:rsidRPr="00104519">
              <w:rPr>
                <w:sz w:val="26"/>
                <w:szCs w:val="26"/>
              </w:rPr>
              <w:t>Masayuki Izumi, Hajime Sato, Ryo Okamoto, Yasuhiro Kajihara</w:t>
            </w:r>
          </w:p>
        </w:tc>
        <w:tc>
          <w:tcPr>
            <w:tcW w:w="735" w:type="pct"/>
          </w:tcPr>
          <w:p w:rsidR="000C32B9" w:rsidRPr="00104519" w:rsidRDefault="000C32B9" w:rsidP="000C32B9">
            <w:pPr>
              <w:jc w:val="both"/>
              <w:rPr>
                <w:sz w:val="26"/>
                <w:szCs w:val="26"/>
              </w:rPr>
            </w:pPr>
            <w:r w:rsidRPr="00104519">
              <w:rPr>
                <w:sz w:val="26"/>
                <w:szCs w:val="26"/>
              </w:rPr>
              <w:t>Nguyễn Minh Hiền</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Sư phạm,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5344D5">
            <w:pPr>
              <w:jc w:val="both"/>
              <w:rPr>
                <w:sz w:val="26"/>
                <w:szCs w:val="26"/>
              </w:rPr>
            </w:pPr>
            <w:r w:rsidRPr="00104519">
              <w:rPr>
                <w:rStyle w:val="font71"/>
                <w:sz w:val="26"/>
                <w:szCs w:val="26"/>
              </w:rPr>
              <w:t>Excitation energy deactivation funnel in subdtituted BIDIPY- porphyrin conjugate</w:t>
            </w:r>
          </w:p>
        </w:tc>
        <w:tc>
          <w:tcPr>
            <w:tcW w:w="936" w:type="pct"/>
          </w:tcPr>
          <w:p w:rsidR="000C32B9" w:rsidRPr="00104519" w:rsidRDefault="005344D5" w:rsidP="000C32B9">
            <w:pPr>
              <w:jc w:val="center"/>
              <w:rPr>
                <w:sz w:val="26"/>
                <w:szCs w:val="26"/>
              </w:rPr>
            </w:pPr>
            <w:r w:rsidRPr="00104519">
              <w:rPr>
                <w:rStyle w:val="font91"/>
                <w:b w:val="0"/>
                <w:i w:val="0"/>
                <w:sz w:val="26"/>
                <w:szCs w:val="26"/>
              </w:rPr>
              <w:t>Journal of Luminescence</w:t>
            </w:r>
            <w:r w:rsidRPr="00104519">
              <w:rPr>
                <w:rStyle w:val="font71"/>
                <w:sz w:val="26"/>
                <w:szCs w:val="26"/>
              </w:rPr>
              <w:t>, 179</w:t>
            </w:r>
            <w:r w:rsidR="00FC3EDF" w:rsidRPr="00104519">
              <w:rPr>
                <w:rStyle w:val="font71"/>
                <w:sz w:val="26"/>
                <w:szCs w:val="26"/>
              </w:rPr>
              <w:t>, 2016</w:t>
            </w:r>
          </w:p>
        </w:tc>
        <w:tc>
          <w:tcPr>
            <w:tcW w:w="936" w:type="pct"/>
          </w:tcPr>
          <w:p w:rsidR="000C32B9" w:rsidRPr="00104519" w:rsidRDefault="000C32B9" w:rsidP="000C32B9">
            <w:pPr>
              <w:jc w:val="both"/>
              <w:rPr>
                <w:sz w:val="26"/>
                <w:szCs w:val="26"/>
              </w:rPr>
            </w:pPr>
            <w:r w:rsidRPr="00104519">
              <w:rPr>
                <w:rStyle w:val="font81"/>
                <w:color w:val="auto"/>
                <w:sz w:val="26"/>
                <w:szCs w:val="26"/>
              </w:rPr>
              <w:t xml:space="preserve">Nguyen Tran Nguyen, </w:t>
            </w:r>
            <w:r w:rsidRPr="00104519">
              <w:rPr>
                <w:rStyle w:val="font81"/>
                <w:b w:val="0"/>
                <w:color w:val="auto"/>
                <w:sz w:val="26"/>
                <w:szCs w:val="26"/>
              </w:rPr>
              <w:t>Bram Verbelen, Volker Leen, Etienne Waelkens, Wim Dehaen, Mikalai Kruk</w:t>
            </w:r>
          </w:p>
        </w:tc>
        <w:tc>
          <w:tcPr>
            <w:tcW w:w="735" w:type="pct"/>
          </w:tcPr>
          <w:p w:rsidR="000C32B9" w:rsidRPr="00104519" w:rsidRDefault="000C32B9" w:rsidP="00162955">
            <w:pPr>
              <w:jc w:val="both"/>
              <w:rPr>
                <w:rStyle w:val="font81"/>
                <w:b w:val="0"/>
                <w:color w:val="auto"/>
                <w:sz w:val="26"/>
                <w:szCs w:val="26"/>
              </w:rPr>
            </w:pPr>
            <w:r w:rsidRPr="00104519">
              <w:rPr>
                <w:rStyle w:val="font81"/>
                <w:color w:val="auto"/>
                <w:sz w:val="26"/>
                <w:szCs w:val="26"/>
              </w:rPr>
              <w:t xml:space="preserve">Nguyễn Trần Nguyên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Sư phạm,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B722A6">
            <w:pPr>
              <w:jc w:val="both"/>
              <w:rPr>
                <w:sz w:val="26"/>
                <w:szCs w:val="26"/>
              </w:rPr>
            </w:pPr>
            <w:r w:rsidRPr="00104519">
              <w:rPr>
                <w:sz w:val="26"/>
                <w:szCs w:val="26"/>
              </w:rPr>
              <w:t>Partial-control versus full-control acquisitions: Does target corporate governance matter. Evidence from eight East and Southeast Asian countries</w:t>
            </w:r>
          </w:p>
        </w:tc>
        <w:tc>
          <w:tcPr>
            <w:tcW w:w="936" w:type="pct"/>
          </w:tcPr>
          <w:p w:rsidR="000C32B9" w:rsidRPr="00104519" w:rsidRDefault="00B722A6" w:rsidP="000C32B9">
            <w:pPr>
              <w:jc w:val="center"/>
              <w:rPr>
                <w:sz w:val="26"/>
                <w:szCs w:val="26"/>
              </w:rPr>
            </w:pPr>
            <w:r w:rsidRPr="00104519">
              <w:rPr>
                <w:sz w:val="26"/>
                <w:szCs w:val="26"/>
              </w:rPr>
              <w:t>Pacific-Basin Finance Journal, Volume 40, Part B, December 2016, Pages 251-265</w:t>
            </w:r>
          </w:p>
        </w:tc>
        <w:tc>
          <w:tcPr>
            <w:tcW w:w="936" w:type="pct"/>
          </w:tcPr>
          <w:p w:rsidR="000C32B9" w:rsidRPr="00104519" w:rsidRDefault="000C32B9" w:rsidP="000C32B9">
            <w:pPr>
              <w:rPr>
                <w:sz w:val="26"/>
                <w:szCs w:val="26"/>
              </w:rPr>
            </w:pPr>
            <w:r w:rsidRPr="00104519">
              <w:rPr>
                <w:b/>
                <w:sz w:val="26"/>
                <w:szCs w:val="26"/>
              </w:rPr>
              <w:t>Đặng Hữu Mẫn</w:t>
            </w:r>
            <w:r w:rsidRPr="00104519">
              <w:rPr>
                <w:sz w:val="26"/>
                <w:szCs w:val="26"/>
              </w:rPr>
              <w:t>, Darren Henry</w:t>
            </w:r>
          </w:p>
        </w:tc>
        <w:tc>
          <w:tcPr>
            <w:tcW w:w="735" w:type="pct"/>
          </w:tcPr>
          <w:p w:rsidR="000C32B9" w:rsidRPr="00104519" w:rsidRDefault="000C32B9" w:rsidP="00162955">
            <w:pPr>
              <w:rPr>
                <w:sz w:val="26"/>
                <w:szCs w:val="26"/>
              </w:rPr>
            </w:pPr>
            <w:r w:rsidRPr="00104519">
              <w:rPr>
                <w:sz w:val="26"/>
                <w:szCs w:val="26"/>
              </w:rPr>
              <w:t xml:space="preserve">Đặng Hữu Mẫn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Kinh tế,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B569D6">
            <w:pPr>
              <w:jc w:val="both"/>
              <w:rPr>
                <w:sz w:val="26"/>
                <w:szCs w:val="26"/>
              </w:rPr>
            </w:pPr>
            <w:r w:rsidRPr="00104519">
              <w:rPr>
                <w:sz w:val="26"/>
                <w:szCs w:val="26"/>
              </w:rPr>
              <w:t>How e-servicescapes affect customer online shopping intention: the moderating effects of gender and online purchasing experience</w:t>
            </w:r>
          </w:p>
        </w:tc>
        <w:tc>
          <w:tcPr>
            <w:tcW w:w="936" w:type="pct"/>
          </w:tcPr>
          <w:p w:rsidR="000C32B9" w:rsidRPr="00104519" w:rsidRDefault="00B569D6" w:rsidP="000C32B9">
            <w:pPr>
              <w:jc w:val="center"/>
              <w:rPr>
                <w:sz w:val="26"/>
                <w:szCs w:val="26"/>
              </w:rPr>
            </w:pPr>
            <w:r w:rsidRPr="00104519">
              <w:rPr>
                <w:sz w:val="26"/>
                <w:szCs w:val="26"/>
              </w:rPr>
              <w:t>Information Systems and e-Business Management, pp 1–27</w:t>
            </w:r>
            <w:r w:rsidR="00F30C88" w:rsidRPr="00104519">
              <w:rPr>
                <w:sz w:val="26"/>
                <w:szCs w:val="26"/>
              </w:rPr>
              <w:t xml:space="preserve"> (2016)</w:t>
            </w:r>
          </w:p>
        </w:tc>
        <w:tc>
          <w:tcPr>
            <w:tcW w:w="936" w:type="pct"/>
          </w:tcPr>
          <w:p w:rsidR="000C32B9" w:rsidRPr="00104519" w:rsidRDefault="000C32B9" w:rsidP="000C32B9">
            <w:pPr>
              <w:rPr>
                <w:sz w:val="26"/>
                <w:szCs w:val="26"/>
              </w:rPr>
            </w:pPr>
            <w:r w:rsidRPr="00104519">
              <w:rPr>
                <w:sz w:val="26"/>
                <w:szCs w:val="26"/>
              </w:rPr>
              <w:t xml:space="preserve">Wann-Yih Wu, </w:t>
            </w:r>
            <w:r w:rsidRPr="00104519">
              <w:rPr>
                <w:b/>
                <w:sz w:val="26"/>
                <w:szCs w:val="26"/>
              </w:rPr>
              <w:t>Phan Thị Phú Quyến</w:t>
            </w:r>
            <w:r w:rsidRPr="00104519">
              <w:rPr>
                <w:sz w:val="26"/>
                <w:szCs w:val="26"/>
              </w:rPr>
              <w:t>, Adriana A.Amaya Rivas</w:t>
            </w:r>
          </w:p>
        </w:tc>
        <w:tc>
          <w:tcPr>
            <w:tcW w:w="735" w:type="pct"/>
          </w:tcPr>
          <w:p w:rsidR="000C32B9" w:rsidRPr="00104519" w:rsidRDefault="000C32B9" w:rsidP="000C32B9">
            <w:pPr>
              <w:rPr>
                <w:sz w:val="26"/>
                <w:szCs w:val="26"/>
              </w:rPr>
            </w:pPr>
            <w:r w:rsidRPr="00104519">
              <w:rPr>
                <w:sz w:val="26"/>
                <w:szCs w:val="26"/>
              </w:rPr>
              <w:t>Phan Thị Phú Quyến</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Kinh tế,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7B02C9">
            <w:pPr>
              <w:jc w:val="both"/>
              <w:rPr>
                <w:sz w:val="26"/>
                <w:szCs w:val="26"/>
              </w:rPr>
            </w:pPr>
            <w:r w:rsidRPr="00104519">
              <w:rPr>
                <w:sz w:val="26"/>
                <w:szCs w:val="26"/>
              </w:rPr>
              <w:t>The firm information environments and capital structure: International evidence</w:t>
            </w:r>
          </w:p>
        </w:tc>
        <w:tc>
          <w:tcPr>
            <w:tcW w:w="936" w:type="pct"/>
          </w:tcPr>
          <w:p w:rsidR="000C32B9" w:rsidRPr="00104519" w:rsidRDefault="007B02C9" w:rsidP="007B02C9">
            <w:pPr>
              <w:jc w:val="center"/>
              <w:rPr>
                <w:sz w:val="26"/>
                <w:szCs w:val="26"/>
              </w:rPr>
            </w:pPr>
            <w:r w:rsidRPr="00104519">
              <w:rPr>
                <w:sz w:val="26"/>
                <w:szCs w:val="26"/>
              </w:rPr>
              <w:t>Journal Applied Economics, Pages 1-19</w:t>
            </w:r>
            <w:r w:rsidR="00F30C88" w:rsidRPr="00104519">
              <w:rPr>
                <w:sz w:val="26"/>
                <w:szCs w:val="26"/>
              </w:rPr>
              <w:t xml:space="preserve"> (2017)</w:t>
            </w:r>
          </w:p>
        </w:tc>
        <w:tc>
          <w:tcPr>
            <w:tcW w:w="936" w:type="pct"/>
          </w:tcPr>
          <w:p w:rsidR="000C32B9" w:rsidRPr="00104519" w:rsidRDefault="000C32B9" w:rsidP="000C32B9">
            <w:pPr>
              <w:rPr>
                <w:sz w:val="26"/>
                <w:szCs w:val="26"/>
              </w:rPr>
            </w:pPr>
            <w:r w:rsidRPr="00104519">
              <w:rPr>
                <w:b/>
                <w:sz w:val="26"/>
                <w:szCs w:val="26"/>
              </w:rPr>
              <w:t>Đặng Tùng Lâm,</w:t>
            </w:r>
            <w:r w:rsidRPr="00104519">
              <w:rPr>
                <w:sz w:val="26"/>
                <w:szCs w:val="26"/>
              </w:rPr>
              <w:t xml:space="preserve"> Huỳnh Thị Hồng Hạnh, Nguyễn Mạnh Toàn, Nguyễn Thị Minh Huệ</w:t>
            </w:r>
          </w:p>
        </w:tc>
        <w:tc>
          <w:tcPr>
            <w:tcW w:w="735" w:type="pct"/>
          </w:tcPr>
          <w:p w:rsidR="000C32B9" w:rsidRPr="00104519" w:rsidRDefault="000C32B9" w:rsidP="008722E2">
            <w:pPr>
              <w:rPr>
                <w:sz w:val="26"/>
                <w:szCs w:val="26"/>
              </w:rPr>
            </w:pPr>
            <w:r w:rsidRPr="00104519">
              <w:rPr>
                <w:sz w:val="26"/>
                <w:szCs w:val="26"/>
              </w:rPr>
              <w:t xml:space="preserve">Đặng Tùng Lâm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Kinh tế, Đại học Đà Nẵng</w:t>
            </w:r>
          </w:p>
        </w:tc>
      </w:tr>
      <w:tr w:rsidR="000C32B9" w:rsidRPr="00104519" w:rsidTr="004E1BD6">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vAlign w:val="center"/>
          </w:tcPr>
          <w:p w:rsidR="000C32B9" w:rsidRPr="00104519" w:rsidRDefault="008D0E9B" w:rsidP="008722E2">
            <w:pPr>
              <w:shd w:val="clear" w:color="auto" w:fill="FFFFFF"/>
              <w:jc w:val="both"/>
              <w:rPr>
                <w:sz w:val="26"/>
                <w:szCs w:val="26"/>
              </w:rPr>
            </w:pPr>
            <w:hyperlink r:id="rId9" w:history="1">
              <w:r w:rsidR="000C32B9" w:rsidRPr="00104519">
                <w:rPr>
                  <w:sz w:val="26"/>
                  <w:szCs w:val="26"/>
                </w:rPr>
                <w:t>Tyrosinase inhibitory activity of flavonoids from Artocarpus heterophyllous</w:t>
              </w:r>
            </w:hyperlink>
          </w:p>
        </w:tc>
        <w:tc>
          <w:tcPr>
            <w:tcW w:w="936" w:type="pct"/>
            <w:vAlign w:val="center"/>
          </w:tcPr>
          <w:p w:rsidR="000C32B9" w:rsidRPr="00104519" w:rsidRDefault="008722E2" w:rsidP="000C32B9">
            <w:pPr>
              <w:jc w:val="center"/>
              <w:rPr>
                <w:sz w:val="26"/>
                <w:szCs w:val="26"/>
              </w:rPr>
            </w:pPr>
            <w:r w:rsidRPr="00104519">
              <w:rPr>
                <w:sz w:val="26"/>
                <w:szCs w:val="26"/>
              </w:rPr>
              <w:t>Chem Cent J. 10:2. eCollection 2016.</w:t>
            </w:r>
          </w:p>
        </w:tc>
        <w:tc>
          <w:tcPr>
            <w:tcW w:w="936" w:type="pct"/>
            <w:vAlign w:val="center"/>
          </w:tcPr>
          <w:p w:rsidR="000C32B9" w:rsidRPr="00104519" w:rsidRDefault="000C32B9" w:rsidP="000C32B9">
            <w:pPr>
              <w:rPr>
                <w:sz w:val="26"/>
                <w:szCs w:val="26"/>
              </w:rPr>
            </w:pPr>
            <w:r w:rsidRPr="00104519">
              <w:rPr>
                <w:sz w:val="26"/>
                <w:szCs w:val="26"/>
              </w:rPr>
              <w:t xml:space="preserve">Nguyen HX, Nguyen NT, Nguyen MH, Le TH, Van Do TN, </w:t>
            </w:r>
            <w:r w:rsidRPr="00104519">
              <w:rPr>
                <w:b/>
                <w:sz w:val="26"/>
                <w:szCs w:val="26"/>
              </w:rPr>
              <w:t>Hung TM</w:t>
            </w:r>
            <w:r w:rsidRPr="00104519">
              <w:rPr>
                <w:sz w:val="26"/>
                <w:szCs w:val="26"/>
              </w:rPr>
              <w:t>, Nguyen MT.</w:t>
            </w:r>
          </w:p>
        </w:tc>
        <w:tc>
          <w:tcPr>
            <w:tcW w:w="735" w:type="pct"/>
          </w:tcPr>
          <w:p w:rsidR="000C32B9" w:rsidRPr="00104519" w:rsidRDefault="000C32B9" w:rsidP="008722E2">
            <w:pPr>
              <w:rPr>
                <w:sz w:val="26"/>
                <w:szCs w:val="26"/>
              </w:rPr>
            </w:pPr>
            <w:r w:rsidRPr="00104519">
              <w:rPr>
                <w:sz w:val="26"/>
                <w:szCs w:val="26"/>
              </w:rPr>
              <w:t xml:space="preserve">Trần Mạnh Hùng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Viện Nghiên cứu Đào tạo Việt Anh, Đại học Đà Nẵng</w:t>
            </w:r>
          </w:p>
        </w:tc>
      </w:tr>
      <w:tr w:rsidR="000C32B9" w:rsidRPr="00104519" w:rsidTr="004E1BD6">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vAlign w:val="center"/>
          </w:tcPr>
          <w:p w:rsidR="000C32B9" w:rsidRPr="00104519" w:rsidRDefault="000C32B9" w:rsidP="00C26EA6">
            <w:pPr>
              <w:shd w:val="clear" w:color="auto" w:fill="FFFFFF"/>
              <w:jc w:val="both"/>
              <w:rPr>
                <w:sz w:val="26"/>
                <w:szCs w:val="26"/>
              </w:rPr>
            </w:pPr>
            <w:r w:rsidRPr="00104519">
              <w:rPr>
                <w:sz w:val="26"/>
                <w:szCs w:val="26"/>
                <w:lang w:val="it-IT"/>
              </w:rPr>
              <w:t>Fabrication of assembled membrane from malonate-functionalized graphene and evaluation</w:t>
            </w:r>
            <w:r w:rsidR="00C26EA6" w:rsidRPr="00104519">
              <w:rPr>
                <w:sz w:val="26"/>
                <w:szCs w:val="26"/>
                <w:lang w:val="it-IT"/>
              </w:rPr>
              <w:t xml:space="preserve"> of its permeation performance</w:t>
            </w:r>
            <w:r w:rsidRPr="00104519">
              <w:rPr>
                <w:sz w:val="26"/>
                <w:szCs w:val="26"/>
                <w:lang w:val="it-IT"/>
              </w:rPr>
              <w:tab/>
            </w:r>
          </w:p>
        </w:tc>
        <w:tc>
          <w:tcPr>
            <w:tcW w:w="936" w:type="pct"/>
            <w:vAlign w:val="center"/>
          </w:tcPr>
          <w:p w:rsidR="000C32B9" w:rsidRPr="00104519" w:rsidRDefault="00C26EA6" w:rsidP="000C32B9">
            <w:pPr>
              <w:jc w:val="center"/>
              <w:rPr>
                <w:sz w:val="26"/>
                <w:szCs w:val="26"/>
              </w:rPr>
            </w:pPr>
            <w:r w:rsidRPr="00104519">
              <w:rPr>
                <w:sz w:val="26"/>
                <w:szCs w:val="26"/>
                <w:lang w:val="it-IT"/>
              </w:rPr>
              <w:t xml:space="preserve">Carbon. 114(2017)519-525. ISSN: </w:t>
            </w:r>
            <w:r w:rsidRPr="00104519">
              <w:rPr>
                <w:sz w:val="26"/>
                <w:szCs w:val="26"/>
              </w:rPr>
              <w:t>0008-6223</w:t>
            </w:r>
          </w:p>
        </w:tc>
        <w:tc>
          <w:tcPr>
            <w:tcW w:w="936" w:type="pct"/>
            <w:vAlign w:val="center"/>
          </w:tcPr>
          <w:p w:rsidR="000C32B9" w:rsidRPr="00104519" w:rsidRDefault="000C32B9" w:rsidP="000C32B9">
            <w:pPr>
              <w:rPr>
                <w:sz w:val="26"/>
                <w:szCs w:val="26"/>
              </w:rPr>
            </w:pPr>
            <w:r w:rsidRPr="00104519">
              <w:rPr>
                <w:sz w:val="26"/>
                <w:szCs w:val="26"/>
                <w:lang w:val="it-IT"/>
              </w:rPr>
              <w:t xml:space="preserve">Linh Hoang Le, Dai Xuan Trinh, </w:t>
            </w:r>
            <w:r w:rsidRPr="00104519">
              <w:rPr>
                <w:b/>
                <w:sz w:val="26"/>
                <w:szCs w:val="26"/>
                <w:lang w:val="it-IT"/>
              </w:rPr>
              <w:t>Nguyen Ba Trung</w:t>
            </w:r>
            <w:r w:rsidRPr="00104519">
              <w:rPr>
                <w:sz w:val="26"/>
                <w:szCs w:val="26"/>
                <w:lang w:val="it-IT"/>
              </w:rPr>
              <w:t>, Thuy Phuong Nhat Tran, Toshiaki Taniike*</w:t>
            </w:r>
          </w:p>
        </w:tc>
        <w:tc>
          <w:tcPr>
            <w:tcW w:w="735" w:type="pct"/>
          </w:tcPr>
          <w:p w:rsidR="000C32B9" w:rsidRPr="00104519" w:rsidRDefault="000C32B9" w:rsidP="008722E2">
            <w:pPr>
              <w:rPr>
                <w:sz w:val="26"/>
                <w:szCs w:val="26"/>
              </w:rPr>
            </w:pPr>
            <w:r w:rsidRPr="00104519">
              <w:rPr>
                <w:sz w:val="26"/>
                <w:szCs w:val="26"/>
              </w:rPr>
              <w:t xml:space="preserve">Nguyễn Bá Trung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Khoa Y Dược,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8D0E9B" w:rsidP="0048639F">
            <w:pPr>
              <w:jc w:val="both"/>
              <w:rPr>
                <w:sz w:val="26"/>
                <w:szCs w:val="26"/>
              </w:rPr>
            </w:pPr>
            <w:hyperlink r:id="rId10" w:history="1">
              <w:r w:rsidR="000C32B9" w:rsidRPr="00104519">
                <w:rPr>
                  <w:sz w:val="26"/>
                  <w:szCs w:val="26"/>
                </w:rPr>
                <w:t>Viscoplastic characterization and post-rupture microanalysis of a novel lead-free solder with small additions of Bi, Sb and Ni</w:t>
              </w:r>
            </w:hyperlink>
          </w:p>
        </w:tc>
        <w:tc>
          <w:tcPr>
            <w:tcW w:w="936" w:type="pct"/>
          </w:tcPr>
          <w:p w:rsidR="000C32B9" w:rsidRPr="00104519" w:rsidRDefault="0048639F" w:rsidP="000C32B9">
            <w:pPr>
              <w:jc w:val="center"/>
              <w:rPr>
                <w:sz w:val="26"/>
                <w:szCs w:val="26"/>
              </w:rPr>
            </w:pPr>
            <w:r w:rsidRPr="00104519">
              <w:rPr>
                <w:sz w:val="26"/>
                <w:szCs w:val="26"/>
              </w:rPr>
              <w:t>Journal of Alloys and Compounds, vol. 694, pp. 892-904, 2017</w:t>
            </w:r>
          </w:p>
        </w:tc>
        <w:tc>
          <w:tcPr>
            <w:tcW w:w="936" w:type="pct"/>
          </w:tcPr>
          <w:p w:rsidR="000C32B9" w:rsidRPr="00104519" w:rsidRDefault="000C32B9" w:rsidP="000C32B9">
            <w:pPr>
              <w:jc w:val="both"/>
              <w:rPr>
                <w:sz w:val="26"/>
                <w:szCs w:val="26"/>
              </w:rPr>
            </w:pPr>
            <w:r w:rsidRPr="00104519">
              <w:rPr>
                <w:b/>
                <w:sz w:val="26"/>
                <w:szCs w:val="26"/>
              </w:rPr>
              <w:t>Quang Bang Tao</w:t>
            </w:r>
            <w:r w:rsidRPr="00104519">
              <w:rPr>
                <w:sz w:val="26"/>
                <w:szCs w:val="26"/>
              </w:rPr>
              <w:t>, Lahouari Benabou, Van Nhat Le, Hung Hwang, Duc Binh Luu</w:t>
            </w:r>
          </w:p>
        </w:tc>
        <w:tc>
          <w:tcPr>
            <w:tcW w:w="735" w:type="pct"/>
          </w:tcPr>
          <w:p w:rsidR="000C32B9" w:rsidRPr="00104519" w:rsidRDefault="000C32B9" w:rsidP="00B56091">
            <w:pPr>
              <w:jc w:val="both"/>
              <w:rPr>
                <w:sz w:val="26"/>
                <w:szCs w:val="26"/>
              </w:rPr>
            </w:pPr>
            <w:r w:rsidRPr="00104519">
              <w:rPr>
                <w:sz w:val="26"/>
                <w:szCs w:val="26"/>
              </w:rPr>
              <w:t xml:space="preserve">Tào Quang Bảng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8D0E9B" w:rsidP="00B56091">
            <w:pPr>
              <w:jc w:val="both"/>
              <w:rPr>
                <w:sz w:val="26"/>
                <w:szCs w:val="26"/>
              </w:rPr>
            </w:pPr>
            <w:hyperlink r:id="rId11" w:history="1">
              <w:r w:rsidR="000C32B9" w:rsidRPr="00104519">
                <w:rPr>
                  <w:sz w:val="26"/>
                  <w:szCs w:val="26"/>
                </w:rPr>
                <w:t>Modeling of intergranular thermal fatigue cracking of a lead-free solder joint in a power electronic module</w:t>
              </w:r>
            </w:hyperlink>
          </w:p>
        </w:tc>
        <w:tc>
          <w:tcPr>
            <w:tcW w:w="936" w:type="pct"/>
          </w:tcPr>
          <w:p w:rsidR="000C32B9" w:rsidRPr="00104519" w:rsidRDefault="00B56091" w:rsidP="000C32B9">
            <w:pPr>
              <w:jc w:val="center"/>
              <w:rPr>
                <w:sz w:val="26"/>
                <w:szCs w:val="26"/>
              </w:rPr>
            </w:pPr>
            <w:r w:rsidRPr="00104519">
              <w:rPr>
                <w:sz w:val="26"/>
                <w:szCs w:val="26"/>
              </w:rPr>
              <w:t>International Journal of Solids and Structures, vol. 106, pp. 1-12, 2017</w:t>
            </w:r>
          </w:p>
        </w:tc>
        <w:tc>
          <w:tcPr>
            <w:tcW w:w="936" w:type="pct"/>
          </w:tcPr>
          <w:p w:rsidR="000C32B9" w:rsidRPr="00104519" w:rsidRDefault="000C32B9" w:rsidP="000C32B9">
            <w:pPr>
              <w:jc w:val="both"/>
              <w:rPr>
                <w:sz w:val="26"/>
                <w:szCs w:val="26"/>
              </w:rPr>
            </w:pPr>
            <w:r w:rsidRPr="00104519">
              <w:rPr>
                <w:sz w:val="26"/>
                <w:szCs w:val="26"/>
              </w:rPr>
              <w:t xml:space="preserve">Van Nhat Le, Lahouari Benabou, </w:t>
            </w:r>
            <w:r w:rsidRPr="00104519">
              <w:rPr>
                <w:b/>
                <w:sz w:val="26"/>
                <w:szCs w:val="26"/>
              </w:rPr>
              <w:t>Quang Bang Tao</w:t>
            </w:r>
            <w:r w:rsidRPr="00104519">
              <w:rPr>
                <w:sz w:val="26"/>
                <w:szCs w:val="26"/>
              </w:rPr>
              <w:t>, Victor Etgens</w:t>
            </w:r>
          </w:p>
        </w:tc>
        <w:tc>
          <w:tcPr>
            <w:tcW w:w="735" w:type="pct"/>
          </w:tcPr>
          <w:p w:rsidR="000C32B9" w:rsidRPr="00104519" w:rsidRDefault="000C32B9" w:rsidP="00B56091">
            <w:pPr>
              <w:jc w:val="both"/>
              <w:rPr>
                <w:sz w:val="26"/>
                <w:szCs w:val="26"/>
              </w:rPr>
            </w:pPr>
            <w:r w:rsidRPr="00104519">
              <w:rPr>
                <w:sz w:val="26"/>
                <w:szCs w:val="26"/>
              </w:rPr>
              <w:t xml:space="preserve">Tào Quang Bảng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8D0E9B" w:rsidP="00C361A6">
            <w:pPr>
              <w:jc w:val="both"/>
              <w:rPr>
                <w:sz w:val="26"/>
                <w:szCs w:val="26"/>
              </w:rPr>
            </w:pPr>
            <w:hyperlink r:id="rId12" w:history="1">
              <w:r w:rsidR="000C32B9" w:rsidRPr="00104519">
                <w:rPr>
                  <w:sz w:val="26"/>
                  <w:szCs w:val="26"/>
                </w:rPr>
                <w:t>Development and First Assessment of a DIC System for a Micro-Tensile Tester Used for Solder Characterization</w:t>
              </w:r>
            </w:hyperlink>
          </w:p>
        </w:tc>
        <w:tc>
          <w:tcPr>
            <w:tcW w:w="936" w:type="pct"/>
          </w:tcPr>
          <w:p w:rsidR="000C32B9" w:rsidRPr="00104519" w:rsidRDefault="00C361A6" w:rsidP="000C32B9">
            <w:pPr>
              <w:jc w:val="center"/>
              <w:rPr>
                <w:sz w:val="26"/>
                <w:szCs w:val="26"/>
              </w:rPr>
            </w:pPr>
            <w:r w:rsidRPr="00104519">
              <w:rPr>
                <w:sz w:val="26"/>
                <w:szCs w:val="26"/>
              </w:rPr>
              <w:t>Experimental Techniques, vol. 41(3), pp. 317-326, 2017</w:t>
            </w:r>
          </w:p>
        </w:tc>
        <w:tc>
          <w:tcPr>
            <w:tcW w:w="936" w:type="pct"/>
          </w:tcPr>
          <w:p w:rsidR="000C32B9" w:rsidRPr="00104519" w:rsidRDefault="000C32B9" w:rsidP="000C32B9">
            <w:pPr>
              <w:jc w:val="both"/>
              <w:rPr>
                <w:sz w:val="26"/>
                <w:szCs w:val="26"/>
              </w:rPr>
            </w:pPr>
            <w:r w:rsidRPr="00104519">
              <w:rPr>
                <w:sz w:val="26"/>
                <w:szCs w:val="26"/>
              </w:rPr>
              <w:t xml:space="preserve">Lahouari Benabou, </w:t>
            </w:r>
            <w:r w:rsidRPr="00104519">
              <w:rPr>
                <w:b/>
                <w:sz w:val="26"/>
                <w:szCs w:val="26"/>
              </w:rPr>
              <w:t>Quang Bang Tao</w:t>
            </w:r>
          </w:p>
          <w:p w:rsidR="000C32B9" w:rsidRPr="00104519" w:rsidRDefault="000C32B9" w:rsidP="000C32B9">
            <w:pPr>
              <w:jc w:val="both"/>
              <w:rPr>
                <w:sz w:val="26"/>
                <w:szCs w:val="26"/>
              </w:rPr>
            </w:pPr>
          </w:p>
        </w:tc>
        <w:tc>
          <w:tcPr>
            <w:tcW w:w="735" w:type="pct"/>
          </w:tcPr>
          <w:p w:rsidR="000C32B9" w:rsidRPr="00104519" w:rsidRDefault="000C32B9" w:rsidP="00B56091">
            <w:pPr>
              <w:jc w:val="both"/>
              <w:rPr>
                <w:sz w:val="26"/>
                <w:szCs w:val="26"/>
              </w:rPr>
            </w:pPr>
            <w:r w:rsidRPr="00104519">
              <w:rPr>
                <w:sz w:val="26"/>
                <w:szCs w:val="26"/>
              </w:rPr>
              <w:t xml:space="preserve">Tào Quang Bảng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8D0E9B" w:rsidP="00C361A6">
            <w:pPr>
              <w:tabs>
                <w:tab w:val="left" w:pos="1912"/>
              </w:tabs>
              <w:jc w:val="both"/>
              <w:rPr>
                <w:sz w:val="26"/>
                <w:szCs w:val="26"/>
              </w:rPr>
            </w:pPr>
            <w:hyperlink r:id="rId13" w:history="1">
              <w:r w:rsidR="000C32B9" w:rsidRPr="00104519">
                <w:rPr>
                  <w:sz w:val="26"/>
                  <w:szCs w:val="26"/>
                </w:rPr>
                <w:t>Effect of Ni and Sb additions and testing conditions on the mechanical properties and microstructures of lead-free solder joints</w:t>
              </w:r>
            </w:hyperlink>
          </w:p>
        </w:tc>
        <w:tc>
          <w:tcPr>
            <w:tcW w:w="936" w:type="pct"/>
          </w:tcPr>
          <w:p w:rsidR="000C32B9" w:rsidRPr="00104519" w:rsidRDefault="00C361A6" w:rsidP="000C32B9">
            <w:pPr>
              <w:jc w:val="center"/>
              <w:rPr>
                <w:sz w:val="26"/>
                <w:szCs w:val="26"/>
              </w:rPr>
            </w:pPr>
            <w:r w:rsidRPr="00104519">
              <w:rPr>
                <w:sz w:val="26"/>
                <w:szCs w:val="26"/>
              </w:rPr>
              <w:t>Materials Science and Engineering: A, vol. 669, pp. 403-416, 2016</w:t>
            </w:r>
          </w:p>
        </w:tc>
        <w:tc>
          <w:tcPr>
            <w:tcW w:w="936" w:type="pct"/>
          </w:tcPr>
          <w:p w:rsidR="000C32B9" w:rsidRPr="00104519" w:rsidRDefault="000C32B9" w:rsidP="000C32B9">
            <w:pPr>
              <w:jc w:val="both"/>
              <w:rPr>
                <w:sz w:val="26"/>
                <w:szCs w:val="26"/>
              </w:rPr>
            </w:pPr>
            <w:r w:rsidRPr="00104519">
              <w:rPr>
                <w:b/>
                <w:sz w:val="26"/>
                <w:szCs w:val="26"/>
              </w:rPr>
              <w:t>Quang Bang Tao</w:t>
            </w:r>
            <w:r w:rsidRPr="00104519">
              <w:rPr>
                <w:sz w:val="26"/>
                <w:szCs w:val="26"/>
              </w:rPr>
              <w:t>, Lahouari Benabou, Lahouari Vivet, Van Nhat Le, Fethi Ben Ouezdou</w:t>
            </w:r>
          </w:p>
        </w:tc>
        <w:tc>
          <w:tcPr>
            <w:tcW w:w="735" w:type="pct"/>
          </w:tcPr>
          <w:p w:rsidR="000C32B9" w:rsidRPr="00104519" w:rsidRDefault="000C32B9" w:rsidP="00B56091">
            <w:pPr>
              <w:jc w:val="both"/>
              <w:rPr>
                <w:sz w:val="26"/>
                <w:szCs w:val="26"/>
              </w:rPr>
            </w:pPr>
            <w:r w:rsidRPr="00104519">
              <w:rPr>
                <w:sz w:val="26"/>
                <w:szCs w:val="26"/>
              </w:rPr>
              <w:t xml:space="preserve">Tào Quang Bảng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8D0E9B" w:rsidP="00C361A6">
            <w:pPr>
              <w:tabs>
                <w:tab w:val="left" w:pos="720"/>
              </w:tabs>
              <w:jc w:val="both"/>
              <w:rPr>
                <w:sz w:val="26"/>
                <w:szCs w:val="26"/>
              </w:rPr>
            </w:pPr>
            <w:hyperlink r:id="rId14" w:history="1">
              <w:r w:rsidR="000C32B9" w:rsidRPr="00104519">
                <w:rPr>
                  <w:sz w:val="26"/>
                  <w:szCs w:val="26"/>
                </w:rPr>
                <w:t>A design of a new miniature device for solder joints’ mechanical properties evaluation</w:t>
              </w:r>
            </w:hyperlink>
          </w:p>
        </w:tc>
        <w:tc>
          <w:tcPr>
            <w:tcW w:w="936" w:type="pct"/>
          </w:tcPr>
          <w:p w:rsidR="000C32B9" w:rsidRPr="00104519" w:rsidRDefault="00C361A6" w:rsidP="0099485A">
            <w:pPr>
              <w:jc w:val="center"/>
              <w:rPr>
                <w:sz w:val="26"/>
                <w:szCs w:val="26"/>
              </w:rPr>
            </w:pPr>
            <w:r w:rsidRPr="00104519">
              <w:rPr>
                <w:sz w:val="26"/>
                <w:szCs w:val="26"/>
              </w:rPr>
              <w:t>Proceedings of the Institution of Mechanical Engineers, Part C: Journal of Mechanical Engineering Science</w:t>
            </w:r>
            <w:r w:rsidR="003E1965" w:rsidRPr="00104519">
              <w:rPr>
                <w:sz w:val="26"/>
                <w:szCs w:val="26"/>
              </w:rPr>
              <w:t xml:space="preserve"> (2016)</w:t>
            </w:r>
          </w:p>
        </w:tc>
        <w:tc>
          <w:tcPr>
            <w:tcW w:w="936" w:type="pct"/>
          </w:tcPr>
          <w:p w:rsidR="000C32B9" w:rsidRPr="00104519" w:rsidRDefault="000C32B9" w:rsidP="000C32B9">
            <w:pPr>
              <w:jc w:val="both"/>
              <w:rPr>
                <w:b/>
                <w:sz w:val="26"/>
                <w:szCs w:val="26"/>
              </w:rPr>
            </w:pPr>
            <w:r w:rsidRPr="00104519">
              <w:rPr>
                <w:b/>
                <w:sz w:val="26"/>
                <w:szCs w:val="26"/>
              </w:rPr>
              <w:t>Quang Bang Tao</w:t>
            </w:r>
            <w:r w:rsidRPr="00104519">
              <w:rPr>
                <w:sz w:val="26"/>
                <w:szCs w:val="26"/>
              </w:rPr>
              <w:t>, Lahouari Benabou, Laurent Vivet, Ky Lim Tan, Jean Michel Morelle, Van Nhat Le, Fathi Ben Ouezdou</w:t>
            </w:r>
          </w:p>
        </w:tc>
        <w:tc>
          <w:tcPr>
            <w:tcW w:w="735" w:type="pct"/>
          </w:tcPr>
          <w:p w:rsidR="000C32B9" w:rsidRPr="00104519" w:rsidRDefault="000C32B9" w:rsidP="00B37D3B">
            <w:pPr>
              <w:jc w:val="both"/>
              <w:rPr>
                <w:sz w:val="26"/>
                <w:szCs w:val="26"/>
              </w:rPr>
            </w:pPr>
            <w:r w:rsidRPr="00104519">
              <w:rPr>
                <w:sz w:val="26"/>
                <w:szCs w:val="26"/>
              </w:rPr>
              <w:t xml:space="preserve">Tào Quang Bảng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5E2DAB">
            <w:pPr>
              <w:tabs>
                <w:tab w:val="left" w:pos="3799"/>
              </w:tabs>
              <w:jc w:val="both"/>
              <w:rPr>
                <w:sz w:val="26"/>
                <w:szCs w:val="26"/>
              </w:rPr>
            </w:pPr>
            <w:r w:rsidRPr="00104519">
              <w:rPr>
                <w:sz w:val="26"/>
                <w:szCs w:val="26"/>
              </w:rPr>
              <w:t xml:space="preserve">Nature-inspired metaheuristic optimization in least squares support vector regression for obtaining bridge scour information </w:t>
            </w:r>
          </w:p>
        </w:tc>
        <w:tc>
          <w:tcPr>
            <w:tcW w:w="936" w:type="pct"/>
          </w:tcPr>
          <w:p w:rsidR="000C32B9" w:rsidRPr="00104519" w:rsidRDefault="005E2DAB" w:rsidP="000C32B9">
            <w:pPr>
              <w:jc w:val="center"/>
              <w:rPr>
                <w:sz w:val="26"/>
                <w:szCs w:val="26"/>
              </w:rPr>
            </w:pPr>
            <w:r w:rsidRPr="00104519">
              <w:rPr>
                <w:sz w:val="26"/>
                <w:szCs w:val="26"/>
              </w:rPr>
              <w:t>Information Sciences, Volume 399, August 2017, Pages 64–80</w:t>
            </w:r>
          </w:p>
        </w:tc>
        <w:tc>
          <w:tcPr>
            <w:tcW w:w="936" w:type="pct"/>
          </w:tcPr>
          <w:p w:rsidR="000C32B9" w:rsidRPr="00104519" w:rsidRDefault="000C32B9" w:rsidP="000C32B9">
            <w:pPr>
              <w:jc w:val="both"/>
              <w:rPr>
                <w:b/>
                <w:sz w:val="26"/>
                <w:szCs w:val="26"/>
              </w:rPr>
            </w:pPr>
            <w:r w:rsidRPr="00104519">
              <w:rPr>
                <w:sz w:val="26"/>
                <w:szCs w:val="26"/>
              </w:rPr>
              <w:t xml:space="preserve">Jui-Sheng Chou, </w:t>
            </w:r>
            <w:r w:rsidRPr="00104519">
              <w:rPr>
                <w:b/>
                <w:sz w:val="26"/>
                <w:szCs w:val="26"/>
              </w:rPr>
              <w:t>Anh-Duc Pham</w:t>
            </w:r>
          </w:p>
        </w:tc>
        <w:tc>
          <w:tcPr>
            <w:tcW w:w="735" w:type="pct"/>
          </w:tcPr>
          <w:p w:rsidR="000C32B9" w:rsidRPr="00104519" w:rsidRDefault="000C32B9" w:rsidP="00B37D3B">
            <w:pPr>
              <w:jc w:val="both"/>
              <w:rPr>
                <w:sz w:val="26"/>
                <w:szCs w:val="26"/>
              </w:rPr>
            </w:pPr>
            <w:r w:rsidRPr="00104519">
              <w:rPr>
                <w:sz w:val="26"/>
                <w:szCs w:val="26"/>
              </w:rPr>
              <w:t xml:space="preserve">Phạm Anh Đức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5E2DAB">
            <w:pPr>
              <w:tabs>
                <w:tab w:val="left" w:pos="1912"/>
              </w:tabs>
              <w:jc w:val="both"/>
              <w:rPr>
                <w:color w:val="000000" w:themeColor="text1"/>
                <w:sz w:val="26"/>
                <w:szCs w:val="26"/>
              </w:rPr>
            </w:pPr>
            <w:r w:rsidRPr="00104519">
              <w:rPr>
                <w:color w:val="000000" w:themeColor="text1"/>
                <w:sz w:val="26"/>
                <w:szCs w:val="26"/>
              </w:rPr>
              <w:t xml:space="preserve">Predicting Compressive Strength of High-Performance Concrete Using Metaheuristic-Optimized Least Squares Support Vector Regression </w:t>
            </w:r>
          </w:p>
        </w:tc>
        <w:tc>
          <w:tcPr>
            <w:tcW w:w="936" w:type="pct"/>
          </w:tcPr>
          <w:p w:rsidR="000C32B9" w:rsidRPr="00104519" w:rsidRDefault="005E2DAB" w:rsidP="000C32B9">
            <w:pPr>
              <w:jc w:val="center"/>
              <w:rPr>
                <w:sz w:val="26"/>
                <w:szCs w:val="26"/>
              </w:rPr>
            </w:pPr>
            <w:r w:rsidRPr="00104519">
              <w:rPr>
                <w:color w:val="000000" w:themeColor="text1"/>
                <w:sz w:val="26"/>
                <w:szCs w:val="26"/>
              </w:rPr>
              <w:t>ASCE Journal of Computing in Civil Engineering, May 2016 Volume 30, Issue 3</w:t>
            </w:r>
          </w:p>
        </w:tc>
        <w:tc>
          <w:tcPr>
            <w:tcW w:w="936" w:type="pct"/>
          </w:tcPr>
          <w:p w:rsidR="000C32B9" w:rsidRPr="00104519" w:rsidRDefault="000C32B9" w:rsidP="000C32B9">
            <w:pPr>
              <w:tabs>
                <w:tab w:val="left" w:pos="1912"/>
              </w:tabs>
              <w:jc w:val="both"/>
              <w:rPr>
                <w:sz w:val="26"/>
                <w:szCs w:val="26"/>
              </w:rPr>
            </w:pPr>
            <w:r w:rsidRPr="00104519">
              <w:rPr>
                <w:b/>
                <w:sz w:val="26"/>
                <w:szCs w:val="26"/>
              </w:rPr>
              <w:t>Anh-Duc Pham</w:t>
            </w:r>
            <w:r w:rsidRPr="00104519">
              <w:rPr>
                <w:sz w:val="26"/>
                <w:szCs w:val="26"/>
              </w:rPr>
              <w:t>, Nhat-Duc Hoang and Quang-Trung Nguyen</w:t>
            </w:r>
          </w:p>
          <w:p w:rsidR="000C32B9" w:rsidRPr="00104519" w:rsidRDefault="000C32B9" w:rsidP="000C32B9">
            <w:pPr>
              <w:jc w:val="both"/>
              <w:rPr>
                <w:b/>
                <w:sz w:val="26"/>
                <w:szCs w:val="26"/>
              </w:rPr>
            </w:pPr>
          </w:p>
        </w:tc>
        <w:tc>
          <w:tcPr>
            <w:tcW w:w="735" w:type="pct"/>
          </w:tcPr>
          <w:p w:rsidR="000C32B9" w:rsidRPr="00104519" w:rsidRDefault="000C32B9" w:rsidP="00B37D3B">
            <w:pPr>
              <w:tabs>
                <w:tab w:val="left" w:pos="1912"/>
              </w:tabs>
              <w:jc w:val="both"/>
              <w:rPr>
                <w:sz w:val="26"/>
                <w:szCs w:val="26"/>
              </w:rPr>
            </w:pPr>
            <w:r w:rsidRPr="00104519">
              <w:rPr>
                <w:sz w:val="26"/>
                <w:szCs w:val="26"/>
              </w:rPr>
              <w:t xml:space="preserve">Phạm Anh Đức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D7323C">
            <w:pPr>
              <w:tabs>
                <w:tab w:val="left" w:pos="1912"/>
              </w:tabs>
              <w:jc w:val="both"/>
              <w:rPr>
                <w:color w:val="000000" w:themeColor="text1"/>
                <w:sz w:val="26"/>
                <w:szCs w:val="26"/>
              </w:rPr>
            </w:pPr>
            <w:r w:rsidRPr="00104519">
              <w:rPr>
                <w:color w:val="000000" w:themeColor="text1"/>
                <w:sz w:val="26"/>
                <w:szCs w:val="26"/>
              </w:rPr>
              <w:t>Hybrid artificial intelligence approach based on metaheuristic and machine learning for slope stability assessment: A multinational data analysis</w:t>
            </w:r>
          </w:p>
        </w:tc>
        <w:tc>
          <w:tcPr>
            <w:tcW w:w="936" w:type="pct"/>
          </w:tcPr>
          <w:p w:rsidR="000C32B9" w:rsidRPr="00104519" w:rsidRDefault="00D7323C" w:rsidP="000C32B9">
            <w:pPr>
              <w:rPr>
                <w:sz w:val="26"/>
                <w:szCs w:val="26"/>
              </w:rPr>
            </w:pPr>
            <w:r w:rsidRPr="00104519">
              <w:rPr>
                <w:color w:val="000000" w:themeColor="text1"/>
                <w:sz w:val="26"/>
                <w:szCs w:val="26"/>
              </w:rPr>
              <w:t>Expert Systems with Applications, Volume 46, 15 March 2016, Pages 60–68</w:t>
            </w:r>
          </w:p>
        </w:tc>
        <w:tc>
          <w:tcPr>
            <w:tcW w:w="936" w:type="pct"/>
          </w:tcPr>
          <w:p w:rsidR="000C32B9" w:rsidRPr="00104519" w:rsidRDefault="000C32B9" w:rsidP="000C32B9">
            <w:pPr>
              <w:jc w:val="both"/>
              <w:rPr>
                <w:b/>
                <w:sz w:val="26"/>
                <w:szCs w:val="26"/>
              </w:rPr>
            </w:pPr>
            <w:r w:rsidRPr="00104519">
              <w:rPr>
                <w:sz w:val="26"/>
                <w:szCs w:val="26"/>
              </w:rPr>
              <w:t xml:space="preserve">Nhat-Duc Hoang, </w:t>
            </w:r>
            <w:r w:rsidRPr="00104519">
              <w:rPr>
                <w:b/>
                <w:sz w:val="26"/>
                <w:szCs w:val="26"/>
              </w:rPr>
              <w:t>Anh-Duc Pham</w:t>
            </w:r>
          </w:p>
        </w:tc>
        <w:tc>
          <w:tcPr>
            <w:tcW w:w="735" w:type="pct"/>
          </w:tcPr>
          <w:p w:rsidR="000C32B9" w:rsidRPr="00104519" w:rsidRDefault="000C32B9" w:rsidP="00B4681C">
            <w:pPr>
              <w:jc w:val="both"/>
              <w:rPr>
                <w:sz w:val="26"/>
                <w:szCs w:val="26"/>
              </w:rPr>
            </w:pPr>
            <w:r w:rsidRPr="00104519">
              <w:rPr>
                <w:sz w:val="26"/>
                <w:szCs w:val="26"/>
              </w:rPr>
              <w:t xml:space="preserve">Phạm Anh Đức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B4681C">
            <w:pPr>
              <w:jc w:val="both"/>
              <w:rPr>
                <w:color w:val="000000" w:themeColor="text1"/>
                <w:sz w:val="26"/>
                <w:szCs w:val="26"/>
              </w:rPr>
            </w:pPr>
            <w:r w:rsidRPr="00104519">
              <w:rPr>
                <w:color w:val="000000" w:themeColor="text1"/>
                <w:sz w:val="26"/>
                <w:szCs w:val="26"/>
              </w:rPr>
              <w:t>Shear Strength Prediction in Reinforced Concrete Deep Beams Using Nature-Inspired Metaheuristic Support Vector Regression</w:t>
            </w:r>
          </w:p>
        </w:tc>
        <w:tc>
          <w:tcPr>
            <w:tcW w:w="936" w:type="pct"/>
          </w:tcPr>
          <w:p w:rsidR="000C32B9" w:rsidRPr="00104519" w:rsidRDefault="00B4681C" w:rsidP="00B4681C">
            <w:pPr>
              <w:rPr>
                <w:sz w:val="26"/>
                <w:szCs w:val="26"/>
              </w:rPr>
            </w:pPr>
            <w:r w:rsidRPr="00104519">
              <w:rPr>
                <w:color w:val="000000" w:themeColor="text1"/>
                <w:sz w:val="26"/>
                <w:szCs w:val="26"/>
              </w:rPr>
              <w:t>ASCE Journal of Computing in Civil Engineering, Vol. 30, No. 1, January 2016</w:t>
            </w:r>
          </w:p>
        </w:tc>
        <w:tc>
          <w:tcPr>
            <w:tcW w:w="936" w:type="pct"/>
          </w:tcPr>
          <w:p w:rsidR="000C32B9" w:rsidRPr="00104519" w:rsidRDefault="000C32B9" w:rsidP="000C32B9">
            <w:pPr>
              <w:jc w:val="both"/>
              <w:rPr>
                <w:sz w:val="26"/>
                <w:szCs w:val="26"/>
              </w:rPr>
            </w:pPr>
            <w:r w:rsidRPr="00104519">
              <w:rPr>
                <w:sz w:val="26"/>
                <w:szCs w:val="26"/>
              </w:rPr>
              <w:t xml:space="preserve">Jui-Sheng Chou, Ngoc-Tri Ngo, </w:t>
            </w:r>
            <w:r w:rsidRPr="00104519">
              <w:rPr>
                <w:b/>
                <w:sz w:val="26"/>
                <w:szCs w:val="26"/>
              </w:rPr>
              <w:t>Anh-Duc Pham</w:t>
            </w:r>
          </w:p>
        </w:tc>
        <w:tc>
          <w:tcPr>
            <w:tcW w:w="735" w:type="pct"/>
          </w:tcPr>
          <w:p w:rsidR="000C32B9" w:rsidRPr="00104519" w:rsidRDefault="000C32B9" w:rsidP="00B4681C">
            <w:pPr>
              <w:jc w:val="both"/>
              <w:rPr>
                <w:sz w:val="26"/>
                <w:szCs w:val="26"/>
              </w:rPr>
            </w:pPr>
            <w:r w:rsidRPr="00104519">
              <w:rPr>
                <w:sz w:val="26"/>
                <w:szCs w:val="26"/>
              </w:rPr>
              <w:t xml:space="preserve">Phạm Anh Đức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8A52AC">
            <w:pPr>
              <w:tabs>
                <w:tab w:val="left" w:pos="1912"/>
              </w:tabs>
              <w:jc w:val="both"/>
              <w:rPr>
                <w:color w:val="000000" w:themeColor="text1"/>
                <w:sz w:val="26"/>
                <w:szCs w:val="26"/>
              </w:rPr>
            </w:pPr>
            <w:r w:rsidRPr="00104519">
              <w:rPr>
                <w:color w:val="000000" w:themeColor="text1"/>
                <w:sz w:val="26"/>
                <w:szCs w:val="26"/>
              </w:rPr>
              <w:t>Shear Strength Prediction in Reinforced Concrete Deep Beams Using Nature-Inspired Metaheuristic Support Vector Regression</w:t>
            </w:r>
          </w:p>
        </w:tc>
        <w:tc>
          <w:tcPr>
            <w:tcW w:w="936" w:type="pct"/>
          </w:tcPr>
          <w:p w:rsidR="000C32B9" w:rsidRPr="00104519" w:rsidRDefault="008A52AC" w:rsidP="000C32B9">
            <w:pPr>
              <w:rPr>
                <w:sz w:val="26"/>
                <w:szCs w:val="26"/>
              </w:rPr>
            </w:pPr>
            <w:r w:rsidRPr="00104519">
              <w:rPr>
                <w:color w:val="000000" w:themeColor="text1"/>
                <w:sz w:val="26"/>
                <w:szCs w:val="26"/>
              </w:rPr>
              <w:t>ASCE Journal of Computing in Civil Engineering, Vol. 30, No. 1, January 2016</w:t>
            </w:r>
          </w:p>
        </w:tc>
        <w:tc>
          <w:tcPr>
            <w:tcW w:w="936" w:type="pct"/>
          </w:tcPr>
          <w:p w:rsidR="000C32B9" w:rsidRPr="00104519" w:rsidRDefault="000C32B9" w:rsidP="000C32B9">
            <w:pPr>
              <w:jc w:val="both"/>
              <w:rPr>
                <w:sz w:val="26"/>
                <w:szCs w:val="26"/>
              </w:rPr>
            </w:pPr>
            <w:r w:rsidRPr="00104519">
              <w:rPr>
                <w:sz w:val="26"/>
                <w:szCs w:val="26"/>
              </w:rPr>
              <w:t xml:space="preserve">Jui-Sheng Chou, Ngoc-Tri Ngo, </w:t>
            </w:r>
            <w:r w:rsidRPr="00104519">
              <w:rPr>
                <w:b/>
                <w:sz w:val="26"/>
                <w:szCs w:val="26"/>
              </w:rPr>
              <w:t>Anh-Duc Pham</w:t>
            </w:r>
          </w:p>
        </w:tc>
        <w:tc>
          <w:tcPr>
            <w:tcW w:w="735" w:type="pct"/>
          </w:tcPr>
          <w:p w:rsidR="000C32B9" w:rsidRPr="00104519" w:rsidRDefault="000C32B9" w:rsidP="00B4681C">
            <w:pPr>
              <w:jc w:val="both"/>
              <w:rPr>
                <w:sz w:val="26"/>
                <w:szCs w:val="26"/>
              </w:rPr>
            </w:pPr>
            <w:r w:rsidRPr="00104519">
              <w:rPr>
                <w:sz w:val="26"/>
                <w:szCs w:val="26"/>
              </w:rPr>
              <w:t xml:space="preserve">Phạm Anh Đức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A0707D">
            <w:pPr>
              <w:autoSpaceDE w:val="0"/>
              <w:autoSpaceDN w:val="0"/>
              <w:adjustRightInd w:val="0"/>
              <w:jc w:val="both"/>
              <w:rPr>
                <w:sz w:val="26"/>
                <w:szCs w:val="26"/>
              </w:rPr>
            </w:pPr>
            <w:r w:rsidRPr="00104519">
              <w:rPr>
                <w:sz w:val="26"/>
                <w:szCs w:val="26"/>
              </w:rPr>
              <w:t>Ab Initio Chemical Kinetics for the HCCO + H Reaction</w:t>
            </w:r>
          </w:p>
        </w:tc>
        <w:tc>
          <w:tcPr>
            <w:tcW w:w="936" w:type="pct"/>
          </w:tcPr>
          <w:p w:rsidR="000C32B9" w:rsidRPr="00104519" w:rsidRDefault="00C71BF9" w:rsidP="00C71BF9">
            <w:pPr>
              <w:rPr>
                <w:sz w:val="26"/>
                <w:szCs w:val="26"/>
              </w:rPr>
            </w:pPr>
            <w:r w:rsidRPr="00104519">
              <w:rPr>
                <w:sz w:val="26"/>
                <w:szCs w:val="26"/>
              </w:rPr>
              <w:t>Combustion Science and Technology</w:t>
            </w:r>
            <w:r w:rsidR="00A0707D" w:rsidRPr="00104519">
              <w:rPr>
                <w:sz w:val="26"/>
                <w:szCs w:val="26"/>
              </w:rPr>
              <w:t>, Vol. 188, Issue 7, Trang 1095-1114, Năm 2016 (ISSN: 00102202, 1563521X) (online: 4 Febuary 2016)</w:t>
            </w:r>
          </w:p>
        </w:tc>
        <w:tc>
          <w:tcPr>
            <w:tcW w:w="936" w:type="pct"/>
          </w:tcPr>
          <w:p w:rsidR="000C32B9" w:rsidRPr="00104519" w:rsidRDefault="000C32B9" w:rsidP="000C32B9">
            <w:pPr>
              <w:rPr>
                <w:b/>
                <w:sz w:val="26"/>
                <w:szCs w:val="26"/>
              </w:rPr>
            </w:pPr>
            <w:r w:rsidRPr="00104519">
              <w:rPr>
                <w:b/>
                <w:sz w:val="26"/>
                <w:szCs w:val="26"/>
              </w:rPr>
              <w:t>Pham Cam Nam</w:t>
            </w:r>
            <w:r w:rsidRPr="00104519">
              <w:rPr>
                <w:sz w:val="26"/>
                <w:szCs w:val="26"/>
              </w:rPr>
              <w:t>, P. Raghunath, Lam K. Huynh, Shucheng Xu and M. C. Lin</w:t>
            </w:r>
          </w:p>
        </w:tc>
        <w:tc>
          <w:tcPr>
            <w:tcW w:w="735" w:type="pct"/>
          </w:tcPr>
          <w:p w:rsidR="000C32B9" w:rsidRPr="00104519" w:rsidRDefault="000C32B9" w:rsidP="004E1BD6">
            <w:pPr>
              <w:rPr>
                <w:sz w:val="26"/>
                <w:szCs w:val="26"/>
              </w:rPr>
            </w:pPr>
            <w:r w:rsidRPr="00104519">
              <w:rPr>
                <w:sz w:val="26"/>
                <w:szCs w:val="26"/>
              </w:rPr>
              <w:t xml:space="preserve">Phạm Cẩm Nam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735409">
            <w:pPr>
              <w:autoSpaceDE w:val="0"/>
              <w:autoSpaceDN w:val="0"/>
              <w:adjustRightInd w:val="0"/>
              <w:jc w:val="both"/>
              <w:rPr>
                <w:sz w:val="26"/>
                <w:szCs w:val="26"/>
              </w:rPr>
            </w:pPr>
            <w:r w:rsidRPr="00104519">
              <w:rPr>
                <w:color w:val="2E2E2E"/>
                <w:sz w:val="26"/>
                <w:szCs w:val="26"/>
              </w:rPr>
              <w:t xml:space="preserve">Surface enhanced Raman </w:t>
            </w:r>
            <w:r w:rsidRPr="00104519">
              <w:rPr>
                <w:rFonts w:eastAsia="Arial Unicode MS"/>
                <w:color w:val="252525"/>
                <w:sz w:val="26"/>
                <w:szCs w:val="26"/>
              </w:rPr>
              <w:t xml:space="preserve">scattering of melamine on silver substrate: An experimental and DFT study </w:t>
            </w:r>
          </w:p>
        </w:tc>
        <w:tc>
          <w:tcPr>
            <w:tcW w:w="936" w:type="pct"/>
          </w:tcPr>
          <w:p w:rsidR="000C32B9" w:rsidRPr="00104519" w:rsidRDefault="00735409" w:rsidP="00735409">
            <w:pPr>
              <w:jc w:val="center"/>
              <w:rPr>
                <w:sz w:val="26"/>
                <w:szCs w:val="26"/>
              </w:rPr>
            </w:pPr>
            <w:r w:rsidRPr="00104519">
              <w:rPr>
                <w:rFonts w:eastAsia="Arial Unicode MS"/>
                <w:color w:val="252525"/>
                <w:sz w:val="26"/>
                <w:szCs w:val="26"/>
              </w:rPr>
              <w:t xml:space="preserve">Spectrochimica Acta Part A: Molecular and Biomolecular Spectroscopy, Vol. 169, 2016 </w:t>
            </w:r>
          </w:p>
        </w:tc>
        <w:tc>
          <w:tcPr>
            <w:tcW w:w="936" w:type="pct"/>
          </w:tcPr>
          <w:p w:rsidR="000C32B9" w:rsidRPr="00104519" w:rsidRDefault="000C32B9" w:rsidP="000C32B9">
            <w:pPr>
              <w:rPr>
                <w:b/>
                <w:sz w:val="26"/>
                <w:szCs w:val="26"/>
              </w:rPr>
            </w:pPr>
            <w:r w:rsidRPr="00104519">
              <w:rPr>
                <w:rFonts w:eastAsia="Arial Unicode MS"/>
                <w:color w:val="252525"/>
                <w:sz w:val="26"/>
                <w:szCs w:val="26"/>
              </w:rPr>
              <w:t>Nguyen Thi Thai An, Duy Quang Dao*</w:t>
            </w:r>
            <w:r w:rsidRPr="00104519">
              <w:rPr>
                <w:rFonts w:eastAsia="Arial Unicode MS"/>
                <w:b/>
                <w:color w:val="252525"/>
                <w:sz w:val="26"/>
                <w:szCs w:val="26"/>
              </w:rPr>
              <w:t>, Pham Cam Nam*,</w:t>
            </w:r>
            <w:r w:rsidRPr="00104519">
              <w:rPr>
                <w:rFonts w:eastAsia="Arial Unicode MS"/>
                <w:color w:val="252525"/>
                <w:sz w:val="26"/>
                <w:szCs w:val="26"/>
              </w:rPr>
              <w:t xml:space="preserve"> Bui The Huy, Hong Nhung Tran</w:t>
            </w:r>
          </w:p>
        </w:tc>
        <w:tc>
          <w:tcPr>
            <w:tcW w:w="735" w:type="pct"/>
          </w:tcPr>
          <w:p w:rsidR="000C32B9" w:rsidRPr="00104519" w:rsidRDefault="000C32B9" w:rsidP="004E1BD6">
            <w:pPr>
              <w:rPr>
                <w:rFonts w:eastAsia="Arial Unicode MS"/>
                <w:color w:val="252525"/>
                <w:sz w:val="26"/>
                <w:szCs w:val="26"/>
              </w:rPr>
            </w:pPr>
            <w:r w:rsidRPr="00104519">
              <w:rPr>
                <w:sz w:val="26"/>
                <w:szCs w:val="26"/>
              </w:rPr>
              <w:t xml:space="preserve">Phạm Cẩm Nam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B31409">
            <w:pPr>
              <w:pStyle w:val="Heading1"/>
              <w:shd w:val="clear" w:color="auto" w:fill="FFFFFF"/>
              <w:jc w:val="both"/>
              <w:textAlignment w:val="baseline"/>
              <w:rPr>
                <w:rFonts w:ascii="Times New Roman" w:hAnsi="Times New Roman"/>
                <w:b w:val="0"/>
                <w:sz w:val="26"/>
                <w:szCs w:val="26"/>
              </w:rPr>
            </w:pPr>
            <w:r w:rsidRPr="00104519">
              <w:rPr>
                <w:rFonts w:ascii="Times New Roman" w:hAnsi="Times New Roman"/>
                <w:b w:val="0"/>
                <w:color w:val="131313"/>
                <w:sz w:val="26"/>
                <w:szCs w:val="26"/>
              </w:rPr>
              <w:t xml:space="preserve">Functionalization of fullerene via the Bingel reaction with </w:t>
            </w:r>
            <w:r w:rsidRPr="00104519">
              <w:rPr>
                <w:rFonts w:ascii="Times New Roman" w:hAnsi="Times New Roman"/>
                <w:b w:val="0"/>
                <w:color w:val="131313"/>
                <w:sz w:val="26"/>
                <w:szCs w:val="26"/>
              </w:rPr>
              <w:t>-chlorocarbanions: an ONIOM approachwith a chlorocarbanions: an ONIOM approach</w:t>
            </w:r>
          </w:p>
        </w:tc>
        <w:tc>
          <w:tcPr>
            <w:tcW w:w="936" w:type="pct"/>
          </w:tcPr>
          <w:p w:rsidR="000C32B9" w:rsidRPr="00104519" w:rsidRDefault="00B31409" w:rsidP="000C32B9">
            <w:pPr>
              <w:jc w:val="center"/>
              <w:rPr>
                <w:sz w:val="26"/>
                <w:szCs w:val="26"/>
              </w:rPr>
            </w:pPr>
            <w:r w:rsidRPr="00104519">
              <w:rPr>
                <w:sz w:val="26"/>
                <w:szCs w:val="26"/>
              </w:rPr>
              <w:t>Journal of Molecular Modeling, Volume 22, Trang 113-128, Năm 2016</w:t>
            </w:r>
          </w:p>
        </w:tc>
        <w:tc>
          <w:tcPr>
            <w:tcW w:w="936" w:type="pct"/>
          </w:tcPr>
          <w:p w:rsidR="000C32B9" w:rsidRPr="00104519" w:rsidRDefault="000C32B9" w:rsidP="000C32B9">
            <w:pPr>
              <w:rPr>
                <w:b/>
                <w:sz w:val="26"/>
                <w:szCs w:val="26"/>
              </w:rPr>
            </w:pPr>
            <w:r w:rsidRPr="00104519">
              <w:rPr>
                <w:color w:val="131313"/>
                <w:sz w:val="26"/>
                <w:szCs w:val="26"/>
              </w:rPr>
              <w:t>Nguyen Minh Thong, Thi Chinh Ngo Duy Quang Dao</w:t>
            </w:r>
            <w:r w:rsidRPr="00104519">
              <w:rPr>
                <w:sz w:val="26"/>
                <w:szCs w:val="26"/>
              </w:rPr>
              <w:t xml:space="preserve">, </w:t>
            </w:r>
            <w:r w:rsidRPr="00104519">
              <w:rPr>
                <w:color w:val="131313"/>
                <w:sz w:val="26"/>
                <w:szCs w:val="26"/>
              </w:rPr>
              <w:t>Tran Duong, Quoc Tri Tran</w:t>
            </w:r>
            <w:r w:rsidRPr="00104519">
              <w:rPr>
                <w:b/>
                <w:sz w:val="26"/>
                <w:szCs w:val="26"/>
              </w:rPr>
              <w:t xml:space="preserve">, </w:t>
            </w:r>
            <w:r w:rsidRPr="00104519">
              <w:rPr>
                <w:b/>
                <w:color w:val="131313"/>
                <w:sz w:val="26"/>
                <w:szCs w:val="26"/>
              </w:rPr>
              <w:t>Pham Cam Nam</w:t>
            </w:r>
          </w:p>
        </w:tc>
        <w:tc>
          <w:tcPr>
            <w:tcW w:w="735" w:type="pct"/>
          </w:tcPr>
          <w:p w:rsidR="000C32B9" w:rsidRPr="00104519" w:rsidRDefault="000C32B9" w:rsidP="009B564A">
            <w:pPr>
              <w:rPr>
                <w:color w:val="131313"/>
                <w:sz w:val="26"/>
                <w:szCs w:val="26"/>
              </w:rPr>
            </w:pPr>
            <w:r w:rsidRPr="00104519">
              <w:rPr>
                <w:sz w:val="26"/>
                <w:szCs w:val="26"/>
              </w:rPr>
              <w:t xml:space="preserve">Phạm Cẩm Nam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9B564A">
            <w:pPr>
              <w:tabs>
                <w:tab w:val="left" w:pos="1912"/>
              </w:tabs>
              <w:jc w:val="both"/>
              <w:rPr>
                <w:sz w:val="26"/>
                <w:szCs w:val="26"/>
              </w:rPr>
            </w:pPr>
            <w:r w:rsidRPr="00104519">
              <w:rPr>
                <w:sz w:val="26"/>
                <w:szCs w:val="26"/>
              </w:rPr>
              <w:t>Sensitivity Analysis on Locations of Energy Storage in Power Systems With Wind Integration</w:t>
            </w:r>
          </w:p>
        </w:tc>
        <w:tc>
          <w:tcPr>
            <w:tcW w:w="936" w:type="pct"/>
          </w:tcPr>
          <w:p w:rsidR="000C32B9" w:rsidRPr="00104519" w:rsidRDefault="009B564A" w:rsidP="000C32B9">
            <w:pPr>
              <w:jc w:val="center"/>
              <w:rPr>
                <w:sz w:val="26"/>
                <w:szCs w:val="26"/>
              </w:rPr>
            </w:pPr>
            <w:r w:rsidRPr="00104519">
              <w:rPr>
                <w:sz w:val="26"/>
                <w:szCs w:val="26"/>
              </w:rPr>
              <w:t>IEEE Transactions on Industry Applications, vol. 52, Issue 6, pp. 5185-5193, 2016</w:t>
            </w:r>
          </w:p>
        </w:tc>
        <w:tc>
          <w:tcPr>
            <w:tcW w:w="936" w:type="pct"/>
          </w:tcPr>
          <w:p w:rsidR="000C32B9" w:rsidRPr="00104519" w:rsidRDefault="000C32B9" w:rsidP="000C32B9">
            <w:pPr>
              <w:rPr>
                <w:b/>
                <w:sz w:val="26"/>
                <w:szCs w:val="26"/>
              </w:rPr>
            </w:pPr>
            <w:r w:rsidRPr="00104519">
              <w:rPr>
                <w:sz w:val="26"/>
                <w:szCs w:val="26"/>
              </w:rPr>
              <w:t xml:space="preserve">N. T. A. Nguyen, </w:t>
            </w:r>
            <w:r w:rsidRPr="00104519">
              <w:rPr>
                <w:b/>
                <w:sz w:val="26"/>
                <w:szCs w:val="26"/>
              </w:rPr>
              <w:t>D. D. Le</w:t>
            </w:r>
            <w:r w:rsidRPr="00104519">
              <w:rPr>
                <w:sz w:val="26"/>
                <w:szCs w:val="26"/>
              </w:rPr>
              <w:t>, G. G. Moshi, C. Bovo, A. Berizzi</w:t>
            </w:r>
          </w:p>
        </w:tc>
        <w:tc>
          <w:tcPr>
            <w:tcW w:w="735" w:type="pct"/>
          </w:tcPr>
          <w:p w:rsidR="000C32B9" w:rsidRPr="00104519" w:rsidRDefault="000C32B9" w:rsidP="009B564A">
            <w:pPr>
              <w:rPr>
                <w:sz w:val="26"/>
                <w:szCs w:val="26"/>
              </w:rPr>
            </w:pPr>
            <w:r w:rsidRPr="00104519">
              <w:rPr>
                <w:sz w:val="26"/>
                <w:szCs w:val="26"/>
              </w:rPr>
              <w:t xml:space="preserve">Lê Đình Dương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992FB5">
            <w:pPr>
              <w:jc w:val="both"/>
              <w:rPr>
                <w:sz w:val="26"/>
                <w:szCs w:val="26"/>
              </w:rPr>
            </w:pPr>
            <w:r w:rsidRPr="00104519">
              <w:rPr>
                <w:sz w:val="26"/>
                <w:szCs w:val="26"/>
              </w:rPr>
              <w:t>A probabilistic security assessment approach to power systems with integrated wind resources</w:t>
            </w:r>
          </w:p>
        </w:tc>
        <w:tc>
          <w:tcPr>
            <w:tcW w:w="936" w:type="pct"/>
          </w:tcPr>
          <w:p w:rsidR="000C32B9" w:rsidRPr="00104519" w:rsidRDefault="00992FB5" w:rsidP="000C32B9">
            <w:pPr>
              <w:jc w:val="center"/>
              <w:rPr>
                <w:sz w:val="26"/>
                <w:szCs w:val="26"/>
              </w:rPr>
            </w:pPr>
            <w:r w:rsidRPr="00104519">
              <w:rPr>
                <w:sz w:val="26"/>
                <w:szCs w:val="26"/>
              </w:rPr>
              <w:t>Renewable Energy, vol. 85, pp. 114-123, 2016</w:t>
            </w:r>
          </w:p>
        </w:tc>
        <w:tc>
          <w:tcPr>
            <w:tcW w:w="936" w:type="pct"/>
          </w:tcPr>
          <w:p w:rsidR="000C32B9" w:rsidRPr="00104519" w:rsidRDefault="000C32B9" w:rsidP="000C32B9">
            <w:pPr>
              <w:rPr>
                <w:b/>
                <w:sz w:val="26"/>
                <w:szCs w:val="26"/>
              </w:rPr>
            </w:pPr>
            <w:r w:rsidRPr="00104519">
              <w:rPr>
                <w:b/>
                <w:sz w:val="26"/>
                <w:szCs w:val="26"/>
              </w:rPr>
              <w:t>D. D. Le</w:t>
            </w:r>
            <w:r w:rsidRPr="00104519">
              <w:rPr>
                <w:sz w:val="26"/>
                <w:szCs w:val="26"/>
              </w:rPr>
              <w:t>, A. Berizzi, C. Bovo</w:t>
            </w:r>
          </w:p>
        </w:tc>
        <w:tc>
          <w:tcPr>
            <w:tcW w:w="735" w:type="pct"/>
          </w:tcPr>
          <w:p w:rsidR="000C32B9" w:rsidRPr="00104519" w:rsidRDefault="000C32B9" w:rsidP="009B564A">
            <w:pPr>
              <w:rPr>
                <w:sz w:val="26"/>
                <w:szCs w:val="26"/>
              </w:rPr>
            </w:pPr>
            <w:r w:rsidRPr="00104519">
              <w:rPr>
                <w:sz w:val="26"/>
                <w:szCs w:val="26"/>
              </w:rPr>
              <w:t xml:space="preserve">Lê Đình Dương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735521">
            <w:pPr>
              <w:jc w:val="both"/>
              <w:rPr>
                <w:sz w:val="26"/>
                <w:szCs w:val="26"/>
              </w:rPr>
            </w:pPr>
            <w:r w:rsidRPr="00104519">
              <w:rPr>
                <w:sz w:val="26"/>
                <w:szCs w:val="26"/>
              </w:rPr>
              <w:t>Advanced probabilistic power flow methodology for power systems with renewable resources</w:t>
            </w:r>
          </w:p>
        </w:tc>
        <w:tc>
          <w:tcPr>
            <w:tcW w:w="936" w:type="pct"/>
          </w:tcPr>
          <w:p w:rsidR="000C32B9" w:rsidRPr="00104519" w:rsidRDefault="00735521" w:rsidP="000C32B9">
            <w:pPr>
              <w:jc w:val="center"/>
              <w:rPr>
                <w:sz w:val="26"/>
                <w:szCs w:val="26"/>
              </w:rPr>
            </w:pPr>
            <w:r w:rsidRPr="00104519">
              <w:rPr>
                <w:sz w:val="26"/>
                <w:szCs w:val="26"/>
              </w:rPr>
              <w:t>Turk J Elec Eng &amp; Comp Sci, vol. 25, pp. 1154 -1162, 2017</w:t>
            </w:r>
          </w:p>
        </w:tc>
        <w:tc>
          <w:tcPr>
            <w:tcW w:w="936" w:type="pct"/>
          </w:tcPr>
          <w:p w:rsidR="000C32B9" w:rsidRPr="00104519" w:rsidRDefault="000C32B9" w:rsidP="000C32B9">
            <w:pPr>
              <w:rPr>
                <w:b/>
                <w:sz w:val="26"/>
                <w:szCs w:val="26"/>
              </w:rPr>
            </w:pPr>
            <w:r w:rsidRPr="00104519">
              <w:rPr>
                <w:b/>
                <w:sz w:val="26"/>
                <w:szCs w:val="26"/>
              </w:rPr>
              <w:t>D. D. Le</w:t>
            </w:r>
            <w:r w:rsidRPr="00104519">
              <w:rPr>
                <w:sz w:val="26"/>
                <w:szCs w:val="26"/>
              </w:rPr>
              <w:t>, N. T. A. Nguyen, V. D. Ngo, A. Berizzi</w:t>
            </w:r>
          </w:p>
        </w:tc>
        <w:tc>
          <w:tcPr>
            <w:tcW w:w="735" w:type="pct"/>
          </w:tcPr>
          <w:p w:rsidR="000C32B9" w:rsidRPr="00104519" w:rsidRDefault="000C32B9" w:rsidP="007E7F4A">
            <w:pPr>
              <w:rPr>
                <w:sz w:val="26"/>
                <w:szCs w:val="26"/>
              </w:rPr>
            </w:pPr>
            <w:r w:rsidRPr="00104519">
              <w:rPr>
                <w:sz w:val="26"/>
                <w:szCs w:val="26"/>
              </w:rPr>
              <w:t xml:space="preserve">Lê Đình Dương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7E7F4A">
            <w:pPr>
              <w:tabs>
                <w:tab w:val="left" w:pos="1912"/>
              </w:tabs>
              <w:jc w:val="both"/>
              <w:rPr>
                <w:sz w:val="26"/>
                <w:szCs w:val="26"/>
              </w:rPr>
            </w:pPr>
            <w:r w:rsidRPr="00104519">
              <w:rPr>
                <w:sz w:val="26"/>
                <w:szCs w:val="26"/>
              </w:rPr>
              <w:t>Imaging the movement of toxic pollutants with 2D electrical resistivity tomography (ERT) in the geological environment of the Hoa Khanh Industrial Park, Da Nang, Vietnam</w:t>
            </w:r>
          </w:p>
        </w:tc>
        <w:tc>
          <w:tcPr>
            <w:tcW w:w="936" w:type="pct"/>
          </w:tcPr>
          <w:p w:rsidR="000C32B9" w:rsidRPr="00104519" w:rsidRDefault="007E7F4A" w:rsidP="000C32B9">
            <w:pPr>
              <w:jc w:val="center"/>
              <w:rPr>
                <w:sz w:val="26"/>
                <w:szCs w:val="26"/>
              </w:rPr>
            </w:pPr>
            <w:r w:rsidRPr="00104519">
              <w:rPr>
                <w:sz w:val="26"/>
                <w:szCs w:val="26"/>
              </w:rPr>
              <w:t>Environmental Earth Sciences, Vol. 75, Issue 4, pp. 1-14, 2016</w:t>
            </w:r>
          </w:p>
        </w:tc>
        <w:tc>
          <w:tcPr>
            <w:tcW w:w="936" w:type="pct"/>
          </w:tcPr>
          <w:p w:rsidR="000C32B9" w:rsidRPr="00104519" w:rsidRDefault="000C32B9" w:rsidP="000C32B9">
            <w:pPr>
              <w:rPr>
                <w:b/>
                <w:sz w:val="26"/>
                <w:szCs w:val="26"/>
              </w:rPr>
            </w:pPr>
            <w:r w:rsidRPr="00104519">
              <w:rPr>
                <w:b/>
                <w:sz w:val="26"/>
                <w:szCs w:val="26"/>
              </w:rPr>
              <w:t>Le Phuoc Cuong</w:t>
            </w:r>
            <w:r w:rsidRPr="00104519">
              <w:rPr>
                <w:sz w:val="26"/>
                <w:szCs w:val="26"/>
              </w:rPr>
              <w:t>, Luong Van Tho, Tatjana Juzsakova, Ákos Rédey, Hoang Hai</w:t>
            </w:r>
          </w:p>
        </w:tc>
        <w:tc>
          <w:tcPr>
            <w:tcW w:w="735" w:type="pct"/>
          </w:tcPr>
          <w:p w:rsidR="000C32B9" w:rsidRPr="00104519" w:rsidRDefault="000C32B9" w:rsidP="007E7F4A">
            <w:pPr>
              <w:rPr>
                <w:sz w:val="26"/>
                <w:szCs w:val="26"/>
              </w:rPr>
            </w:pPr>
            <w:r w:rsidRPr="00104519">
              <w:rPr>
                <w:sz w:val="26"/>
                <w:szCs w:val="26"/>
              </w:rPr>
              <w:t xml:space="preserve">Lê Phước Cường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37794B">
            <w:pPr>
              <w:tabs>
                <w:tab w:val="left" w:pos="1912"/>
              </w:tabs>
              <w:jc w:val="both"/>
              <w:rPr>
                <w:sz w:val="26"/>
                <w:szCs w:val="26"/>
              </w:rPr>
            </w:pPr>
            <w:r w:rsidRPr="00104519">
              <w:rPr>
                <w:sz w:val="26"/>
                <w:szCs w:val="26"/>
              </w:rPr>
              <w:t>Manganese oxide octahedral molecular sieve K-OMS-2 as catalyst in post plasma-catalysis for trichloroethylene degradation in humid air</w:t>
            </w:r>
          </w:p>
        </w:tc>
        <w:tc>
          <w:tcPr>
            <w:tcW w:w="936" w:type="pct"/>
          </w:tcPr>
          <w:p w:rsidR="000C32B9" w:rsidRPr="00104519" w:rsidRDefault="0037794B" w:rsidP="000C32B9">
            <w:pPr>
              <w:jc w:val="center"/>
              <w:rPr>
                <w:sz w:val="26"/>
                <w:szCs w:val="26"/>
              </w:rPr>
            </w:pPr>
            <w:r w:rsidRPr="00104519">
              <w:rPr>
                <w:sz w:val="26"/>
                <w:szCs w:val="26"/>
              </w:rPr>
              <w:t>Journal of hazardous materials, Vol. 314, trang 88-94</w:t>
            </w:r>
            <w:r w:rsidR="00D13EF6" w:rsidRPr="00104519">
              <w:rPr>
                <w:sz w:val="26"/>
                <w:szCs w:val="26"/>
              </w:rPr>
              <w:t xml:space="preserve"> (2016)</w:t>
            </w:r>
          </w:p>
        </w:tc>
        <w:tc>
          <w:tcPr>
            <w:tcW w:w="936" w:type="pct"/>
          </w:tcPr>
          <w:p w:rsidR="000C32B9" w:rsidRPr="00104519" w:rsidRDefault="000C32B9" w:rsidP="000C32B9">
            <w:pPr>
              <w:rPr>
                <w:b/>
                <w:sz w:val="26"/>
                <w:szCs w:val="26"/>
              </w:rPr>
            </w:pPr>
            <w:r w:rsidRPr="00104519">
              <w:rPr>
                <w:b/>
                <w:sz w:val="26"/>
                <w:szCs w:val="26"/>
              </w:rPr>
              <w:t>M.T.Nguyen Dinh</w:t>
            </w:r>
            <w:r w:rsidRPr="00104519">
              <w:rPr>
                <w:sz w:val="26"/>
                <w:szCs w:val="26"/>
              </w:rPr>
              <w:t>, J.-M. Giraudon, A.M. Vandenbroucke, R. Morent, N.De Geyter, J.-F. Lamonier</w:t>
            </w:r>
          </w:p>
        </w:tc>
        <w:tc>
          <w:tcPr>
            <w:tcW w:w="735" w:type="pct"/>
          </w:tcPr>
          <w:p w:rsidR="000C32B9" w:rsidRPr="00104519" w:rsidRDefault="000C32B9" w:rsidP="00660F4D">
            <w:pPr>
              <w:rPr>
                <w:sz w:val="26"/>
                <w:szCs w:val="26"/>
              </w:rPr>
            </w:pPr>
            <w:r w:rsidRPr="00104519">
              <w:rPr>
                <w:sz w:val="26"/>
                <w:szCs w:val="26"/>
              </w:rPr>
              <w:t xml:space="preserve">Nguyễn Đình Minh Tuấn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3A5AB2">
            <w:pPr>
              <w:jc w:val="both"/>
              <w:rPr>
                <w:sz w:val="26"/>
                <w:szCs w:val="26"/>
              </w:rPr>
            </w:pPr>
            <w:r w:rsidRPr="00104519">
              <w:rPr>
                <w:sz w:val="26"/>
                <w:szCs w:val="26"/>
              </w:rPr>
              <w:t>A Novel Fitness function of metaheuristic algorithms for test data generation for simulink models based on mutation analysis</w:t>
            </w:r>
          </w:p>
        </w:tc>
        <w:tc>
          <w:tcPr>
            <w:tcW w:w="936" w:type="pct"/>
          </w:tcPr>
          <w:p w:rsidR="000C32B9" w:rsidRPr="00104519" w:rsidRDefault="003A5AB2" w:rsidP="00D13EF6">
            <w:pPr>
              <w:jc w:val="center"/>
              <w:rPr>
                <w:sz w:val="26"/>
                <w:szCs w:val="26"/>
              </w:rPr>
            </w:pPr>
            <w:r w:rsidRPr="00104519">
              <w:rPr>
                <w:sz w:val="26"/>
                <w:szCs w:val="26"/>
              </w:rPr>
              <w:t>Journal Systems and Software, vol. 120, pp. 17-30, October 2016</w:t>
            </w:r>
          </w:p>
        </w:tc>
        <w:tc>
          <w:tcPr>
            <w:tcW w:w="936" w:type="pct"/>
          </w:tcPr>
          <w:p w:rsidR="000C32B9" w:rsidRPr="00104519" w:rsidRDefault="000C32B9" w:rsidP="000C32B9">
            <w:pPr>
              <w:rPr>
                <w:sz w:val="26"/>
                <w:szCs w:val="26"/>
              </w:rPr>
            </w:pPr>
            <w:r w:rsidRPr="00104519">
              <w:rPr>
                <w:b/>
                <w:sz w:val="26"/>
                <w:szCs w:val="26"/>
              </w:rPr>
              <w:t>Le Thi My Hanh</w:t>
            </w:r>
            <w:r w:rsidRPr="00104519">
              <w:rPr>
                <w:sz w:val="26"/>
                <w:szCs w:val="26"/>
              </w:rPr>
              <w:t>, Nguyen Thanh Binh, and Khuat Thanh Tung</w:t>
            </w:r>
          </w:p>
        </w:tc>
        <w:tc>
          <w:tcPr>
            <w:tcW w:w="735" w:type="pct"/>
          </w:tcPr>
          <w:p w:rsidR="000C32B9" w:rsidRPr="00104519" w:rsidRDefault="000C32B9" w:rsidP="00660F4D">
            <w:pPr>
              <w:rPr>
                <w:sz w:val="26"/>
                <w:szCs w:val="26"/>
              </w:rPr>
            </w:pPr>
            <w:r w:rsidRPr="00104519">
              <w:rPr>
                <w:sz w:val="26"/>
                <w:szCs w:val="26"/>
              </w:rPr>
              <w:t xml:space="preserve">Lê Thị Mỹ Hạnh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8E0A2E">
            <w:pPr>
              <w:jc w:val="both"/>
              <w:rPr>
                <w:sz w:val="26"/>
                <w:szCs w:val="26"/>
              </w:rPr>
            </w:pPr>
            <w:r w:rsidRPr="00104519">
              <w:rPr>
                <w:sz w:val="26"/>
                <w:szCs w:val="26"/>
              </w:rPr>
              <w:t>A genetic algorithm with multi-parent crossover using quaternion representation for numerical function optimization</w:t>
            </w:r>
          </w:p>
        </w:tc>
        <w:tc>
          <w:tcPr>
            <w:tcW w:w="936" w:type="pct"/>
          </w:tcPr>
          <w:p w:rsidR="000C32B9" w:rsidRPr="00104519" w:rsidRDefault="008E0A2E" w:rsidP="00221637">
            <w:pPr>
              <w:jc w:val="center"/>
              <w:rPr>
                <w:sz w:val="26"/>
                <w:szCs w:val="26"/>
              </w:rPr>
            </w:pPr>
            <w:r w:rsidRPr="00104519">
              <w:rPr>
                <w:sz w:val="26"/>
                <w:szCs w:val="26"/>
              </w:rPr>
              <w:t>Applied Intelligence, Volume 46, Issue 4, pp 810–826, June 2017</w:t>
            </w:r>
          </w:p>
        </w:tc>
        <w:tc>
          <w:tcPr>
            <w:tcW w:w="936" w:type="pct"/>
          </w:tcPr>
          <w:p w:rsidR="000C32B9" w:rsidRPr="00104519" w:rsidRDefault="000C32B9" w:rsidP="000C32B9">
            <w:pPr>
              <w:rPr>
                <w:b/>
                <w:sz w:val="26"/>
                <w:szCs w:val="26"/>
              </w:rPr>
            </w:pPr>
            <w:r w:rsidRPr="00104519">
              <w:rPr>
                <w:sz w:val="26"/>
                <w:szCs w:val="26"/>
              </w:rPr>
              <w:t xml:space="preserve">Thanh Tung Khuat, </w:t>
            </w:r>
            <w:r w:rsidRPr="00104519">
              <w:rPr>
                <w:b/>
                <w:sz w:val="26"/>
                <w:szCs w:val="26"/>
              </w:rPr>
              <w:t>My Hanh Le</w:t>
            </w:r>
          </w:p>
        </w:tc>
        <w:tc>
          <w:tcPr>
            <w:tcW w:w="735" w:type="pct"/>
          </w:tcPr>
          <w:p w:rsidR="000C32B9" w:rsidRPr="00104519" w:rsidRDefault="000C32B9" w:rsidP="00957585">
            <w:pPr>
              <w:rPr>
                <w:sz w:val="26"/>
                <w:szCs w:val="26"/>
              </w:rPr>
            </w:pPr>
            <w:r w:rsidRPr="00104519">
              <w:rPr>
                <w:sz w:val="26"/>
                <w:szCs w:val="26"/>
              </w:rPr>
              <w:t xml:space="preserve">Lê Thị Mỹ Hạnh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FB3114">
            <w:pPr>
              <w:jc w:val="both"/>
              <w:rPr>
                <w:sz w:val="26"/>
                <w:szCs w:val="26"/>
              </w:rPr>
            </w:pPr>
            <w:r w:rsidRPr="00104519">
              <w:rPr>
                <w:sz w:val="26"/>
                <w:szCs w:val="26"/>
              </w:rPr>
              <w:t>Sensitivity Analysis on Locations of Energy Storage in Power Systems With Wind Integration</w:t>
            </w:r>
          </w:p>
        </w:tc>
        <w:tc>
          <w:tcPr>
            <w:tcW w:w="936" w:type="pct"/>
          </w:tcPr>
          <w:p w:rsidR="000C32B9" w:rsidRPr="00104519" w:rsidRDefault="00FB3114" w:rsidP="000C32B9">
            <w:pPr>
              <w:jc w:val="center"/>
              <w:rPr>
                <w:sz w:val="26"/>
                <w:szCs w:val="26"/>
              </w:rPr>
            </w:pPr>
            <w:r w:rsidRPr="00104519">
              <w:rPr>
                <w:sz w:val="26"/>
                <w:szCs w:val="26"/>
              </w:rPr>
              <w:t>IEEE Transactions on Industry Applications, vol. 52, Issue 6, pp. 5185-5193, 2016</w:t>
            </w:r>
          </w:p>
        </w:tc>
        <w:tc>
          <w:tcPr>
            <w:tcW w:w="936" w:type="pct"/>
          </w:tcPr>
          <w:p w:rsidR="000C32B9" w:rsidRPr="00104519" w:rsidRDefault="000C32B9" w:rsidP="000C32B9">
            <w:pPr>
              <w:rPr>
                <w:b/>
                <w:sz w:val="26"/>
                <w:szCs w:val="26"/>
              </w:rPr>
            </w:pPr>
            <w:r w:rsidRPr="00104519">
              <w:rPr>
                <w:b/>
                <w:sz w:val="26"/>
                <w:szCs w:val="26"/>
              </w:rPr>
              <w:t>N. T. A. Nguyen</w:t>
            </w:r>
            <w:r w:rsidRPr="00104519">
              <w:rPr>
                <w:sz w:val="26"/>
                <w:szCs w:val="26"/>
              </w:rPr>
              <w:t>, D. D. Le, G. G. Moshi, C. Bovo, A. Berizzi</w:t>
            </w:r>
          </w:p>
        </w:tc>
        <w:tc>
          <w:tcPr>
            <w:tcW w:w="735" w:type="pct"/>
          </w:tcPr>
          <w:p w:rsidR="000C32B9" w:rsidRPr="00104519" w:rsidRDefault="000C32B9" w:rsidP="000C32B9">
            <w:pPr>
              <w:rPr>
                <w:sz w:val="26"/>
                <w:szCs w:val="26"/>
              </w:rPr>
            </w:pPr>
            <w:r w:rsidRPr="00104519">
              <w:rPr>
                <w:sz w:val="26"/>
                <w:szCs w:val="26"/>
              </w:rPr>
              <w:t>Nguyễn Thị Ái Nhi</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7D4FBB">
            <w:pPr>
              <w:jc w:val="both"/>
              <w:rPr>
                <w:sz w:val="26"/>
                <w:szCs w:val="26"/>
              </w:rPr>
            </w:pPr>
            <w:r w:rsidRPr="00104519">
              <w:rPr>
                <w:sz w:val="26"/>
                <w:szCs w:val="26"/>
              </w:rPr>
              <w:t>Advanced probabilistic power flow methodology for power systems with renewable resources</w:t>
            </w:r>
          </w:p>
        </w:tc>
        <w:tc>
          <w:tcPr>
            <w:tcW w:w="936" w:type="pct"/>
          </w:tcPr>
          <w:p w:rsidR="000C32B9" w:rsidRPr="00104519" w:rsidRDefault="007D4FBB" w:rsidP="000C32B9">
            <w:pPr>
              <w:jc w:val="center"/>
              <w:rPr>
                <w:sz w:val="26"/>
                <w:szCs w:val="26"/>
              </w:rPr>
            </w:pPr>
            <w:r w:rsidRPr="00104519">
              <w:rPr>
                <w:sz w:val="26"/>
                <w:szCs w:val="26"/>
              </w:rPr>
              <w:t>Turk J Elec Eng &amp; Comp Sci, vol. 25, pp. 1154 -1162, 2017</w:t>
            </w:r>
          </w:p>
        </w:tc>
        <w:tc>
          <w:tcPr>
            <w:tcW w:w="936" w:type="pct"/>
          </w:tcPr>
          <w:p w:rsidR="000C32B9" w:rsidRPr="00104519" w:rsidRDefault="000C32B9" w:rsidP="000C32B9">
            <w:pPr>
              <w:rPr>
                <w:b/>
                <w:sz w:val="26"/>
                <w:szCs w:val="26"/>
              </w:rPr>
            </w:pPr>
            <w:r w:rsidRPr="00104519">
              <w:rPr>
                <w:sz w:val="26"/>
                <w:szCs w:val="26"/>
              </w:rPr>
              <w:t xml:space="preserve">D. D. Le, </w:t>
            </w:r>
            <w:r w:rsidRPr="00104519">
              <w:rPr>
                <w:b/>
                <w:sz w:val="26"/>
                <w:szCs w:val="26"/>
              </w:rPr>
              <w:t>N. T. A. Nguyen</w:t>
            </w:r>
            <w:r w:rsidRPr="00104519">
              <w:rPr>
                <w:sz w:val="26"/>
                <w:szCs w:val="26"/>
              </w:rPr>
              <w:t>, V. D. Ngo, A. Berizzi</w:t>
            </w:r>
          </w:p>
        </w:tc>
        <w:tc>
          <w:tcPr>
            <w:tcW w:w="735" w:type="pct"/>
          </w:tcPr>
          <w:p w:rsidR="000C32B9" w:rsidRPr="00104519" w:rsidRDefault="000C32B9" w:rsidP="000C32B9">
            <w:pPr>
              <w:rPr>
                <w:sz w:val="26"/>
                <w:szCs w:val="26"/>
              </w:rPr>
            </w:pPr>
            <w:r w:rsidRPr="00104519">
              <w:rPr>
                <w:sz w:val="26"/>
                <w:szCs w:val="26"/>
              </w:rPr>
              <w:t>Nguyễn Thị Ái Nhi</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7D4FBB">
            <w:pPr>
              <w:jc w:val="both"/>
              <w:rPr>
                <w:sz w:val="26"/>
                <w:szCs w:val="26"/>
              </w:rPr>
            </w:pPr>
            <w:r w:rsidRPr="00104519">
              <w:rPr>
                <w:sz w:val="26"/>
                <w:szCs w:val="26"/>
              </w:rPr>
              <w:t>A Dynamic foundation model for analysis of plates foundation to a moving osillator</w:t>
            </w:r>
          </w:p>
        </w:tc>
        <w:tc>
          <w:tcPr>
            <w:tcW w:w="936" w:type="pct"/>
          </w:tcPr>
          <w:p w:rsidR="000C32B9" w:rsidRPr="00104519" w:rsidRDefault="007D4FBB" w:rsidP="00F16B4C">
            <w:pPr>
              <w:jc w:val="center"/>
              <w:rPr>
                <w:sz w:val="26"/>
                <w:szCs w:val="26"/>
              </w:rPr>
            </w:pPr>
            <w:r w:rsidRPr="00104519">
              <w:rPr>
                <w:sz w:val="26"/>
                <w:szCs w:val="26"/>
              </w:rPr>
              <w:t>Techno-Press., Structural Engineering and Mechanics , Vol. 59, pp. 1019-1035, 2016</w:t>
            </w:r>
          </w:p>
        </w:tc>
        <w:tc>
          <w:tcPr>
            <w:tcW w:w="936" w:type="pct"/>
          </w:tcPr>
          <w:p w:rsidR="000C32B9" w:rsidRPr="00104519" w:rsidRDefault="000C32B9" w:rsidP="000C32B9">
            <w:pPr>
              <w:rPr>
                <w:b/>
                <w:sz w:val="26"/>
                <w:szCs w:val="26"/>
              </w:rPr>
            </w:pPr>
            <w:r w:rsidRPr="00104519">
              <w:rPr>
                <w:sz w:val="26"/>
                <w:szCs w:val="26"/>
              </w:rPr>
              <w:t>Phuoc T. Nguyen, Trung D. Pham and</w:t>
            </w:r>
            <w:r w:rsidRPr="00104519">
              <w:rPr>
                <w:b/>
                <w:sz w:val="26"/>
                <w:szCs w:val="26"/>
              </w:rPr>
              <w:t xml:space="preserve"> Hoa P. Hoang</w:t>
            </w:r>
          </w:p>
        </w:tc>
        <w:tc>
          <w:tcPr>
            <w:tcW w:w="735" w:type="pct"/>
          </w:tcPr>
          <w:p w:rsidR="000C32B9" w:rsidRPr="00104519" w:rsidRDefault="000C32B9" w:rsidP="000C32B9">
            <w:pPr>
              <w:rPr>
                <w:sz w:val="26"/>
                <w:szCs w:val="26"/>
              </w:rPr>
            </w:pPr>
            <w:r w:rsidRPr="00104519">
              <w:rPr>
                <w:sz w:val="26"/>
                <w:szCs w:val="26"/>
              </w:rPr>
              <w:t xml:space="preserve">Hoàng Phương Hoa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4F7C85">
            <w:pPr>
              <w:jc w:val="both"/>
              <w:rPr>
                <w:sz w:val="26"/>
                <w:szCs w:val="26"/>
              </w:rPr>
            </w:pPr>
            <w:r w:rsidRPr="00104519">
              <w:rPr>
                <w:sz w:val="26"/>
                <w:szCs w:val="26"/>
              </w:rPr>
              <w:t>Prediction of vapor-liquid and liquid-liquid equilibria at high pressuresof2-alkoxyethanol mixtures using PC-SAFT EoS</w:t>
            </w:r>
          </w:p>
        </w:tc>
        <w:tc>
          <w:tcPr>
            <w:tcW w:w="936" w:type="pct"/>
          </w:tcPr>
          <w:p w:rsidR="000C32B9" w:rsidRPr="00104519" w:rsidRDefault="004F7C85" w:rsidP="000C32B9">
            <w:pPr>
              <w:jc w:val="center"/>
              <w:rPr>
                <w:sz w:val="26"/>
                <w:szCs w:val="26"/>
              </w:rPr>
            </w:pPr>
            <w:r w:rsidRPr="00104519">
              <w:rPr>
                <w:rStyle w:val="fontstyle01"/>
                <w:rFonts w:ascii="Times New Roman" w:hAnsi="Times New Roman"/>
                <w:sz w:val="26"/>
                <w:szCs w:val="26"/>
              </w:rPr>
              <w:t>Fluid Phase Equilibria</w:t>
            </w:r>
            <w:r w:rsidRPr="00104519">
              <w:rPr>
                <w:sz w:val="26"/>
                <w:szCs w:val="26"/>
              </w:rPr>
              <w:t>, Volume 434, trang 7-20, 2017</w:t>
            </w:r>
          </w:p>
        </w:tc>
        <w:tc>
          <w:tcPr>
            <w:tcW w:w="936" w:type="pct"/>
          </w:tcPr>
          <w:p w:rsidR="000C32B9" w:rsidRPr="00104519" w:rsidRDefault="000C32B9" w:rsidP="000C32B9">
            <w:pPr>
              <w:rPr>
                <w:b/>
                <w:sz w:val="26"/>
                <w:szCs w:val="26"/>
              </w:rPr>
            </w:pPr>
            <w:r w:rsidRPr="00104519">
              <w:rPr>
                <w:sz w:val="26"/>
                <w:szCs w:val="26"/>
              </w:rPr>
              <w:t xml:space="preserve">Dong NguyenHuynh, Thi Thuy Nguyen, </w:t>
            </w:r>
            <w:r w:rsidRPr="00104519">
              <w:rPr>
                <w:b/>
                <w:sz w:val="26"/>
                <w:szCs w:val="26"/>
              </w:rPr>
              <w:t>Thi Thanh Xuan Nguyen</w:t>
            </w:r>
          </w:p>
        </w:tc>
        <w:tc>
          <w:tcPr>
            <w:tcW w:w="735" w:type="pct"/>
          </w:tcPr>
          <w:p w:rsidR="000C32B9" w:rsidRPr="00104519" w:rsidRDefault="000C32B9" w:rsidP="000C32B9">
            <w:pPr>
              <w:rPr>
                <w:sz w:val="26"/>
                <w:szCs w:val="26"/>
              </w:rPr>
            </w:pPr>
            <w:r w:rsidRPr="00104519">
              <w:rPr>
                <w:sz w:val="26"/>
                <w:szCs w:val="26"/>
              </w:rPr>
              <w:t xml:space="preserve">Nguyễn Thị Thanh Xuân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B47525">
            <w:pPr>
              <w:jc w:val="both"/>
              <w:rPr>
                <w:sz w:val="26"/>
                <w:szCs w:val="26"/>
              </w:rPr>
            </w:pPr>
            <w:r w:rsidRPr="00104519">
              <w:rPr>
                <w:sz w:val="26"/>
                <w:szCs w:val="26"/>
              </w:rPr>
              <w:t>On the Cascadability of All-Optical Wavelength Converter for High-Order QAM Formats</w:t>
            </w:r>
          </w:p>
        </w:tc>
        <w:tc>
          <w:tcPr>
            <w:tcW w:w="936" w:type="pct"/>
          </w:tcPr>
          <w:p w:rsidR="000C32B9" w:rsidRPr="00104519" w:rsidRDefault="00B47525" w:rsidP="000C32B9">
            <w:pPr>
              <w:jc w:val="center"/>
              <w:rPr>
                <w:sz w:val="26"/>
                <w:szCs w:val="26"/>
              </w:rPr>
            </w:pPr>
            <w:r w:rsidRPr="00104519">
              <w:rPr>
                <w:sz w:val="26"/>
                <w:szCs w:val="26"/>
              </w:rPr>
              <w:t>Journal of Lightwave Technology, Vol. 34, Issue 13, trang 3194-3205, Tháng 7 năm 2016</w:t>
            </w:r>
          </w:p>
        </w:tc>
        <w:tc>
          <w:tcPr>
            <w:tcW w:w="936" w:type="pct"/>
          </w:tcPr>
          <w:p w:rsidR="000C32B9" w:rsidRPr="00104519" w:rsidRDefault="000C32B9" w:rsidP="000C32B9">
            <w:pPr>
              <w:rPr>
                <w:b/>
                <w:sz w:val="26"/>
                <w:szCs w:val="26"/>
              </w:rPr>
            </w:pPr>
            <w:r w:rsidRPr="00104519">
              <w:rPr>
                <w:b/>
                <w:sz w:val="26"/>
                <w:szCs w:val="26"/>
              </w:rPr>
              <w:t>Hung Nguyen Tan</w:t>
            </w:r>
            <w:r w:rsidRPr="00104519">
              <w:rPr>
                <w:sz w:val="26"/>
                <w:szCs w:val="26"/>
              </w:rPr>
              <w:t>, Takashi Inoue, Karen Solis-Trapala, Stephane Petit, Yoichi Oikawa, Kazuya Ota, Shigehiro Takasaka, Takeshi Yagi, Mark Pelusi, and Shu Namiki</w:t>
            </w:r>
          </w:p>
        </w:tc>
        <w:tc>
          <w:tcPr>
            <w:tcW w:w="735" w:type="pct"/>
          </w:tcPr>
          <w:p w:rsidR="000C32B9" w:rsidRPr="00104519" w:rsidRDefault="000C32B9" w:rsidP="000A36E9">
            <w:pPr>
              <w:rPr>
                <w:sz w:val="26"/>
                <w:szCs w:val="26"/>
              </w:rPr>
            </w:pPr>
            <w:r w:rsidRPr="00104519">
              <w:rPr>
                <w:sz w:val="26"/>
                <w:szCs w:val="26"/>
              </w:rPr>
              <w:t xml:space="preserve">Nguyễn Tấn Hưng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4A5BE8">
            <w:pPr>
              <w:autoSpaceDE w:val="0"/>
              <w:autoSpaceDN w:val="0"/>
              <w:adjustRightInd w:val="0"/>
              <w:jc w:val="both"/>
              <w:rPr>
                <w:sz w:val="26"/>
                <w:szCs w:val="26"/>
              </w:rPr>
            </w:pPr>
            <w:r w:rsidRPr="00104519">
              <w:rPr>
                <w:sz w:val="26"/>
                <w:szCs w:val="26"/>
                <w:lang w:val="en-GB" w:eastAsia="en-GB"/>
              </w:rPr>
              <w:t>Robust Precoding and Postcoding for Multicell Multiuser Transmission using Imperfect CSI</w:t>
            </w:r>
          </w:p>
        </w:tc>
        <w:tc>
          <w:tcPr>
            <w:tcW w:w="936" w:type="pct"/>
          </w:tcPr>
          <w:p w:rsidR="000C32B9" w:rsidRPr="00104519" w:rsidRDefault="004A5BE8" w:rsidP="000C32B9">
            <w:pPr>
              <w:jc w:val="center"/>
              <w:rPr>
                <w:sz w:val="26"/>
                <w:szCs w:val="26"/>
              </w:rPr>
            </w:pPr>
            <w:r w:rsidRPr="00104519">
              <w:rPr>
                <w:sz w:val="26"/>
                <w:szCs w:val="26"/>
                <w:lang w:val="en-GB" w:eastAsia="en-GB"/>
              </w:rPr>
              <w:t>Journal of Communications and Networks, Vol. 18, No. 5, October, 2016, pp.</w:t>
            </w:r>
            <w:r w:rsidRPr="00104519">
              <w:rPr>
                <w:sz w:val="26"/>
                <w:szCs w:val="26"/>
              </w:rPr>
              <w:t xml:space="preserve"> 762-772</w:t>
            </w:r>
          </w:p>
        </w:tc>
        <w:tc>
          <w:tcPr>
            <w:tcW w:w="936" w:type="pct"/>
          </w:tcPr>
          <w:p w:rsidR="000C32B9" w:rsidRPr="00104519" w:rsidRDefault="000C32B9" w:rsidP="000C32B9">
            <w:pPr>
              <w:jc w:val="both"/>
              <w:rPr>
                <w:b/>
                <w:sz w:val="26"/>
                <w:szCs w:val="26"/>
              </w:rPr>
            </w:pPr>
            <w:r w:rsidRPr="00104519">
              <w:rPr>
                <w:sz w:val="26"/>
                <w:szCs w:val="26"/>
                <w:lang w:val="en-GB" w:eastAsia="en-GB"/>
              </w:rPr>
              <w:t xml:space="preserve">Hung Nguyen-Le, </w:t>
            </w:r>
            <w:r w:rsidRPr="00104519">
              <w:rPr>
                <w:b/>
                <w:sz w:val="26"/>
                <w:szCs w:val="26"/>
                <w:lang w:val="en-GB" w:eastAsia="en-GB"/>
              </w:rPr>
              <w:t>Vien Nguyen-Duy-Nhat</w:t>
            </w:r>
            <w:r w:rsidRPr="00104519">
              <w:rPr>
                <w:sz w:val="26"/>
                <w:szCs w:val="26"/>
                <w:lang w:val="en-GB" w:eastAsia="en-GB"/>
              </w:rPr>
              <w:t>, Chien Tang-Tan, and Vo Nguyen Quoc Bao</w:t>
            </w:r>
          </w:p>
        </w:tc>
        <w:tc>
          <w:tcPr>
            <w:tcW w:w="735" w:type="pct"/>
          </w:tcPr>
          <w:p w:rsidR="000C32B9" w:rsidRPr="00104519" w:rsidRDefault="000C32B9" w:rsidP="00DD238C">
            <w:pPr>
              <w:jc w:val="both"/>
              <w:rPr>
                <w:sz w:val="26"/>
                <w:szCs w:val="26"/>
                <w:lang w:val="en-GB" w:eastAsia="en-GB"/>
              </w:rPr>
            </w:pPr>
            <w:r w:rsidRPr="00104519">
              <w:rPr>
                <w:sz w:val="26"/>
                <w:szCs w:val="26"/>
                <w:lang w:val="en-GB" w:eastAsia="en-GB"/>
              </w:rPr>
              <w:t xml:space="preserve">Nguyễn Duy Nhật Viễn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381EBE">
            <w:pPr>
              <w:jc w:val="both"/>
              <w:rPr>
                <w:sz w:val="26"/>
                <w:szCs w:val="26"/>
              </w:rPr>
            </w:pPr>
            <w:r w:rsidRPr="00104519">
              <w:rPr>
                <w:sz w:val="26"/>
                <w:szCs w:val="26"/>
              </w:rPr>
              <w:t>Mo</w:t>
            </w:r>
            <w:r w:rsidR="00381EBE" w:rsidRPr="00104519">
              <w:rPr>
                <w:sz w:val="26"/>
                <w:szCs w:val="26"/>
              </w:rPr>
              <w:t>deling soft granular materials</w:t>
            </w:r>
          </w:p>
        </w:tc>
        <w:tc>
          <w:tcPr>
            <w:tcW w:w="936" w:type="pct"/>
          </w:tcPr>
          <w:p w:rsidR="000C32B9" w:rsidRPr="00104519" w:rsidRDefault="00381EBE" w:rsidP="00335795">
            <w:pPr>
              <w:jc w:val="center"/>
              <w:rPr>
                <w:sz w:val="26"/>
                <w:szCs w:val="26"/>
              </w:rPr>
            </w:pPr>
            <w:r w:rsidRPr="00104519">
              <w:rPr>
                <w:sz w:val="26"/>
                <w:szCs w:val="26"/>
              </w:rPr>
              <w:t>Granular Matter, Springer. No: (2017) 19:8</w:t>
            </w:r>
          </w:p>
        </w:tc>
        <w:tc>
          <w:tcPr>
            <w:tcW w:w="936" w:type="pct"/>
          </w:tcPr>
          <w:p w:rsidR="000C32B9" w:rsidRPr="00104519" w:rsidRDefault="000C32B9" w:rsidP="000C32B9">
            <w:pPr>
              <w:jc w:val="both"/>
              <w:rPr>
                <w:b/>
                <w:sz w:val="26"/>
                <w:szCs w:val="26"/>
              </w:rPr>
            </w:pPr>
            <w:r w:rsidRPr="00104519">
              <w:rPr>
                <w:sz w:val="26"/>
                <w:szCs w:val="26"/>
              </w:rPr>
              <w:t xml:space="preserve">Saeid Nezamabadi, </w:t>
            </w:r>
            <w:r w:rsidRPr="00104519">
              <w:rPr>
                <w:b/>
                <w:sz w:val="26"/>
                <w:szCs w:val="26"/>
              </w:rPr>
              <w:t>Thanh Hai Nguyen</w:t>
            </w:r>
            <w:r w:rsidRPr="00104519">
              <w:rPr>
                <w:sz w:val="26"/>
                <w:szCs w:val="26"/>
              </w:rPr>
              <w:t>, Jean-Yves Delenne, Farhang Radjai</w:t>
            </w:r>
          </w:p>
        </w:tc>
        <w:tc>
          <w:tcPr>
            <w:tcW w:w="735" w:type="pct"/>
          </w:tcPr>
          <w:p w:rsidR="000C32B9" w:rsidRPr="00104519" w:rsidRDefault="000C32B9" w:rsidP="00DD238C">
            <w:pPr>
              <w:jc w:val="both"/>
              <w:rPr>
                <w:sz w:val="26"/>
                <w:szCs w:val="26"/>
              </w:rPr>
            </w:pPr>
            <w:r w:rsidRPr="00104519">
              <w:rPr>
                <w:sz w:val="26"/>
                <w:szCs w:val="26"/>
              </w:rPr>
              <w:t xml:space="preserve">Nguyễn Thanh Hải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767DAD">
            <w:pPr>
              <w:jc w:val="both"/>
              <w:rPr>
                <w:color w:val="FF0000"/>
                <w:sz w:val="26"/>
                <w:szCs w:val="26"/>
              </w:rPr>
            </w:pPr>
            <w:r w:rsidRPr="00104519">
              <w:rPr>
                <w:sz w:val="26"/>
                <w:szCs w:val="26"/>
              </w:rPr>
              <w:t>A performance comparison of Multi-objective optimization algorithms for solving nearly-zero-energy-building design problems</w:t>
            </w:r>
          </w:p>
        </w:tc>
        <w:tc>
          <w:tcPr>
            <w:tcW w:w="936" w:type="pct"/>
          </w:tcPr>
          <w:p w:rsidR="000C32B9" w:rsidRPr="00104519" w:rsidRDefault="00767DAD" w:rsidP="000C32B9">
            <w:pPr>
              <w:jc w:val="center"/>
              <w:rPr>
                <w:color w:val="FF0000"/>
                <w:sz w:val="26"/>
                <w:szCs w:val="26"/>
              </w:rPr>
            </w:pPr>
            <w:r w:rsidRPr="00104519">
              <w:rPr>
                <w:sz w:val="26"/>
                <w:szCs w:val="26"/>
              </w:rPr>
              <w:t>Energy and Buildings</w:t>
            </w:r>
            <w:r w:rsidRPr="00104519">
              <w:rPr>
                <w:sz w:val="26"/>
                <w:szCs w:val="26"/>
                <w:lang w:val="vi-VN"/>
              </w:rPr>
              <w:t xml:space="preserve">, Vol. </w:t>
            </w:r>
            <w:r w:rsidRPr="00104519">
              <w:rPr>
                <w:sz w:val="26"/>
                <w:szCs w:val="26"/>
              </w:rPr>
              <w:t>121</w:t>
            </w:r>
            <w:r w:rsidRPr="00104519">
              <w:rPr>
                <w:sz w:val="26"/>
                <w:szCs w:val="26"/>
                <w:lang w:val="vi-VN"/>
              </w:rPr>
              <w:t>, pp.</w:t>
            </w:r>
            <w:r w:rsidRPr="00104519">
              <w:rPr>
                <w:sz w:val="26"/>
                <w:szCs w:val="26"/>
              </w:rPr>
              <w:t xml:space="preserve"> 57-71, 2016</w:t>
            </w:r>
          </w:p>
        </w:tc>
        <w:tc>
          <w:tcPr>
            <w:tcW w:w="936" w:type="pct"/>
          </w:tcPr>
          <w:p w:rsidR="000C32B9" w:rsidRPr="00104519" w:rsidRDefault="000C32B9" w:rsidP="000C32B9">
            <w:pPr>
              <w:jc w:val="both"/>
              <w:rPr>
                <w:color w:val="FF0000"/>
                <w:sz w:val="26"/>
                <w:szCs w:val="26"/>
              </w:rPr>
            </w:pPr>
            <w:r w:rsidRPr="00104519">
              <w:rPr>
                <w:sz w:val="26"/>
                <w:szCs w:val="26"/>
              </w:rPr>
              <w:t xml:space="preserve">Mohamed Hamdy, </w:t>
            </w:r>
            <w:r w:rsidRPr="00104519">
              <w:rPr>
                <w:b/>
                <w:sz w:val="26"/>
                <w:szCs w:val="26"/>
              </w:rPr>
              <w:t>Anh-Tuan Nguyen</w:t>
            </w:r>
            <w:r w:rsidRPr="00104519">
              <w:rPr>
                <w:sz w:val="26"/>
                <w:szCs w:val="26"/>
              </w:rPr>
              <w:t>, Jan L. M. Hensen</w:t>
            </w:r>
          </w:p>
        </w:tc>
        <w:tc>
          <w:tcPr>
            <w:tcW w:w="735" w:type="pct"/>
          </w:tcPr>
          <w:p w:rsidR="000C32B9" w:rsidRPr="00104519" w:rsidRDefault="000C32B9" w:rsidP="00DD238C">
            <w:pPr>
              <w:jc w:val="both"/>
              <w:rPr>
                <w:sz w:val="26"/>
                <w:szCs w:val="26"/>
              </w:rPr>
            </w:pPr>
            <w:r w:rsidRPr="00104519">
              <w:rPr>
                <w:sz w:val="26"/>
                <w:szCs w:val="26"/>
              </w:rPr>
              <w:t xml:space="preserve">Nguyễn Anh Tuấn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5C51BA">
            <w:pPr>
              <w:jc w:val="both"/>
              <w:rPr>
                <w:sz w:val="26"/>
                <w:szCs w:val="26"/>
              </w:rPr>
            </w:pPr>
            <w:r w:rsidRPr="00104519">
              <w:rPr>
                <w:sz w:val="26"/>
                <w:szCs w:val="26"/>
              </w:rPr>
              <w:t>Complexity and information flow analysis for multi-threaded programs</w:t>
            </w:r>
          </w:p>
        </w:tc>
        <w:tc>
          <w:tcPr>
            <w:tcW w:w="936" w:type="pct"/>
          </w:tcPr>
          <w:p w:rsidR="000C32B9" w:rsidRPr="00104519" w:rsidRDefault="005C51BA" w:rsidP="000C32B9">
            <w:pPr>
              <w:jc w:val="center"/>
              <w:rPr>
                <w:sz w:val="26"/>
                <w:szCs w:val="26"/>
              </w:rPr>
            </w:pPr>
            <w:r w:rsidRPr="00104519">
              <w:rPr>
                <w:sz w:val="26"/>
                <w:szCs w:val="26"/>
              </w:rPr>
              <w:t>The European Physical Journal Special Topics, ISSN 1951-6355, pp. 1-18, 2017, Journal no. 11734</w:t>
            </w:r>
          </w:p>
        </w:tc>
        <w:tc>
          <w:tcPr>
            <w:tcW w:w="936" w:type="pct"/>
          </w:tcPr>
          <w:p w:rsidR="000C32B9" w:rsidRPr="00104519" w:rsidRDefault="000C32B9" w:rsidP="000C32B9">
            <w:pPr>
              <w:jc w:val="both"/>
              <w:rPr>
                <w:sz w:val="26"/>
                <w:szCs w:val="26"/>
              </w:rPr>
            </w:pPr>
            <w:r w:rsidRPr="00104519">
              <w:rPr>
                <w:b/>
                <w:sz w:val="26"/>
                <w:szCs w:val="26"/>
              </w:rPr>
              <w:t>Tri Minh Ngo</w:t>
            </w:r>
            <w:r w:rsidRPr="00104519">
              <w:rPr>
                <w:sz w:val="26"/>
                <w:szCs w:val="26"/>
              </w:rPr>
              <w:t>, Marieke Huisman</w:t>
            </w:r>
          </w:p>
        </w:tc>
        <w:tc>
          <w:tcPr>
            <w:tcW w:w="735" w:type="pct"/>
          </w:tcPr>
          <w:p w:rsidR="000C32B9" w:rsidRPr="00104519" w:rsidRDefault="000C32B9" w:rsidP="00DD238C">
            <w:pPr>
              <w:jc w:val="both"/>
              <w:rPr>
                <w:sz w:val="26"/>
                <w:szCs w:val="26"/>
              </w:rPr>
            </w:pPr>
            <w:r w:rsidRPr="00104519">
              <w:rPr>
                <w:sz w:val="26"/>
                <w:szCs w:val="26"/>
              </w:rPr>
              <w:t xml:space="preserve">Ngô Minh Trí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6E5AD1">
            <w:pPr>
              <w:jc w:val="both"/>
              <w:rPr>
                <w:sz w:val="26"/>
                <w:szCs w:val="26"/>
              </w:rPr>
            </w:pPr>
            <w:r w:rsidRPr="00104519">
              <w:rPr>
                <w:sz w:val="26"/>
                <w:szCs w:val="26"/>
              </w:rPr>
              <w:t>Mechanical Properties and Modeling of Amorphous Metallic Fiber-Reinforced Concrete in Compression</w:t>
            </w:r>
          </w:p>
        </w:tc>
        <w:tc>
          <w:tcPr>
            <w:tcW w:w="936" w:type="pct"/>
          </w:tcPr>
          <w:p w:rsidR="000C32B9" w:rsidRPr="00104519" w:rsidRDefault="006E5AD1" w:rsidP="000C32B9">
            <w:pPr>
              <w:jc w:val="center"/>
              <w:rPr>
                <w:sz w:val="26"/>
                <w:szCs w:val="26"/>
              </w:rPr>
            </w:pPr>
            <w:r w:rsidRPr="00104519">
              <w:rPr>
                <w:sz w:val="26"/>
                <w:szCs w:val="26"/>
              </w:rPr>
              <w:t>International Journal of Concrete Structures and Materials, vol. 10, pp. 221-236, 2016</w:t>
            </w:r>
          </w:p>
        </w:tc>
        <w:tc>
          <w:tcPr>
            <w:tcW w:w="936" w:type="pct"/>
          </w:tcPr>
          <w:p w:rsidR="000C32B9" w:rsidRPr="00104519" w:rsidRDefault="000C32B9" w:rsidP="000C32B9">
            <w:pPr>
              <w:jc w:val="both"/>
              <w:rPr>
                <w:sz w:val="26"/>
                <w:szCs w:val="26"/>
              </w:rPr>
            </w:pPr>
            <w:r w:rsidRPr="00104519">
              <w:rPr>
                <w:b/>
                <w:sz w:val="26"/>
                <w:szCs w:val="26"/>
              </w:rPr>
              <w:t>Dinh Ngoc-Hieu</w:t>
            </w:r>
            <w:r w:rsidRPr="00104519">
              <w:rPr>
                <w:sz w:val="26"/>
                <w:szCs w:val="26"/>
              </w:rPr>
              <w:t>, Kyoung-Kyu Choi, and Hee-Seung Kim.</w:t>
            </w:r>
          </w:p>
        </w:tc>
        <w:tc>
          <w:tcPr>
            <w:tcW w:w="735" w:type="pct"/>
          </w:tcPr>
          <w:p w:rsidR="000C32B9" w:rsidRPr="00104519" w:rsidRDefault="000C32B9" w:rsidP="00582B16">
            <w:pPr>
              <w:jc w:val="both"/>
              <w:rPr>
                <w:sz w:val="26"/>
                <w:szCs w:val="26"/>
              </w:rPr>
            </w:pPr>
            <w:r w:rsidRPr="00104519">
              <w:rPr>
                <w:sz w:val="26"/>
                <w:szCs w:val="26"/>
              </w:rPr>
              <w:t xml:space="preserve">Đinh Ngọc Hiếu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FE290C">
            <w:pPr>
              <w:jc w:val="both"/>
              <w:rPr>
                <w:sz w:val="26"/>
                <w:szCs w:val="26"/>
              </w:rPr>
            </w:pPr>
            <w:r w:rsidRPr="00104519">
              <w:rPr>
                <w:sz w:val="26"/>
                <w:szCs w:val="26"/>
              </w:rPr>
              <w:t>Seismic Performance of Exterior RC Beam–Column Joints Retrofitted Us</w:t>
            </w:r>
            <w:r w:rsidR="00FE290C" w:rsidRPr="00104519">
              <w:rPr>
                <w:sz w:val="26"/>
                <w:szCs w:val="26"/>
              </w:rPr>
              <w:t>ing Various Retrofit Solutions</w:t>
            </w:r>
          </w:p>
        </w:tc>
        <w:tc>
          <w:tcPr>
            <w:tcW w:w="936" w:type="pct"/>
          </w:tcPr>
          <w:p w:rsidR="000C32B9" w:rsidRPr="00104519" w:rsidRDefault="00FE290C" w:rsidP="000C32B9">
            <w:pPr>
              <w:jc w:val="center"/>
              <w:rPr>
                <w:sz w:val="26"/>
                <w:szCs w:val="26"/>
              </w:rPr>
            </w:pPr>
            <w:r w:rsidRPr="00104519">
              <w:rPr>
                <w:sz w:val="26"/>
                <w:szCs w:val="26"/>
              </w:rPr>
              <w:t>International Journal of Concrete Structures and Materials, Author Proof, June 2017</w:t>
            </w:r>
          </w:p>
        </w:tc>
        <w:tc>
          <w:tcPr>
            <w:tcW w:w="936" w:type="pct"/>
          </w:tcPr>
          <w:p w:rsidR="000C32B9" w:rsidRPr="00104519" w:rsidRDefault="000C32B9" w:rsidP="000C32B9">
            <w:pPr>
              <w:jc w:val="both"/>
              <w:rPr>
                <w:sz w:val="26"/>
                <w:szCs w:val="26"/>
              </w:rPr>
            </w:pPr>
            <w:r w:rsidRPr="00104519">
              <w:rPr>
                <w:sz w:val="26"/>
                <w:szCs w:val="26"/>
              </w:rPr>
              <w:t xml:space="preserve">Gia Toai Truong, </w:t>
            </w:r>
            <w:r w:rsidRPr="00104519">
              <w:rPr>
                <w:b/>
                <w:sz w:val="26"/>
                <w:szCs w:val="26"/>
              </w:rPr>
              <w:t xml:space="preserve">Ngoc Hieu Dinh </w:t>
            </w:r>
            <w:r w:rsidRPr="00104519">
              <w:rPr>
                <w:sz w:val="26"/>
                <w:szCs w:val="26"/>
              </w:rPr>
              <w:t>and Kyoung-Kyu Choi.</w:t>
            </w:r>
          </w:p>
        </w:tc>
        <w:tc>
          <w:tcPr>
            <w:tcW w:w="735" w:type="pct"/>
          </w:tcPr>
          <w:p w:rsidR="000C32B9" w:rsidRPr="00104519" w:rsidRDefault="000C32B9" w:rsidP="00582B16">
            <w:pPr>
              <w:jc w:val="both"/>
              <w:rPr>
                <w:sz w:val="26"/>
                <w:szCs w:val="26"/>
              </w:rPr>
            </w:pPr>
            <w:r w:rsidRPr="00104519">
              <w:rPr>
                <w:sz w:val="26"/>
                <w:szCs w:val="26"/>
              </w:rPr>
              <w:t xml:space="preserve">Đinh Ngọc Hiếu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1D39DC">
            <w:pPr>
              <w:autoSpaceDE w:val="0"/>
              <w:autoSpaceDN w:val="0"/>
              <w:adjustRightInd w:val="0"/>
              <w:jc w:val="both"/>
              <w:rPr>
                <w:sz w:val="26"/>
                <w:szCs w:val="26"/>
              </w:rPr>
            </w:pPr>
            <w:r w:rsidRPr="00104519">
              <w:rPr>
                <w:bCs/>
                <w:sz w:val="26"/>
                <w:szCs w:val="26"/>
                <w:bdr w:val="none" w:sz="0" w:space="0" w:color="auto" w:frame="1"/>
                <w:shd w:val="clear" w:color="auto" w:fill="FFFFFF"/>
              </w:rPr>
              <w:t>Daily wastewater pollutant dynamics with respect to catchment population structure</w:t>
            </w:r>
          </w:p>
        </w:tc>
        <w:tc>
          <w:tcPr>
            <w:tcW w:w="936" w:type="pct"/>
          </w:tcPr>
          <w:p w:rsidR="000C32B9" w:rsidRPr="00104519" w:rsidRDefault="001D39DC" w:rsidP="000C32B9">
            <w:pPr>
              <w:jc w:val="center"/>
              <w:rPr>
                <w:sz w:val="26"/>
                <w:szCs w:val="26"/>
              </w:rPr>
            </w:pPr>
            <w:r w:rsidRPr="00104519">
              <w:rPr>
                <w:sz w:val="26"/>
                <w:szCs w:val="26"/>
                <w:bdr w:val="none" w:sz="0" w:space="0" w:color="auto" w:frame="1"/>
                <w:shd w:val="clear" w:color="auto" w:fill="FFFFFF"/>
              </w:rPr>
              <w:t xml:space="preserve">Urban Water Journal. </w:t>
            </w:r>
            <w:r w:rsidRPr="00104519">
              <w:rPr>
                <w:rFonts w:eastAsia="Arial Unicode MS"/>
                <w:sz w:val="26"/>
                <w:szCs w:val="26"/>
                <w:lang w:eastAsia="fr-FR"/>
              </w:rPr>
              <w:t>DOI: 10.1080/1573062X.2017.1325498.</w:t>
            </w:r>
            <w:r w:rsidRPr="00104519">
              <w:rPr>
                <w:sz w:val="26"/>
                <w:szCs w:val="26"/>
                <w:bdr w:val="none" w:sz="0" w:space="0" w:color="auto" w:frame="1"/>
                <w:shd w:val="clear" w:color="auto" w:fill="FFFFFF"/>
              </w:rPr>
              <w:t xml:space="preserve"> Pages: 1-7. Year 2017</w:t>
            </w:r>
          </w:p>
        </w:tc>
        <w:tc>
          <w:tcPr>
            <w:tcW w:w="936" w:type="pct"/>
          </w:tcPr>
          <w:p w:rsidR="000C32B9" w:rsidRPr="00104519" w:rsidRDefault="000C32B9" w:rsidP="000C32B9">
            <w:pPr>
              <w:jc w:val="both"/>
              <w:rPr>
                <w:sz w:val="26"/>
                <w:szCs w:val="26"/>
              </w:rPr>
            </w:pPr>
            <w:r w:rsidRPr="00104519">
              <w:rPr>
                <w:b/>
                <w:sz w:val="26"/>
                <w:szCs w:val="26"/>
                <w:bdr w:val="none" w:sz="0" w:space="0" w:color="auto" w:frame="1"/>
                <w:shd w:val="clear" w:color="auto" w:fill="FFFFFF"/>
                <w:lang w:val="fr-FR"/>
              </w:rPr>
              <w:t>Le Nang Dinh</w:t>
            </w:r>
            <w:r w:rsidRPr="00104519">
              <w:rPr>
                <w:sz w:val="26"/>
                <w:szCs w:val="26"/>
                <w:bdr w:val="none" w:sz="0" w:space="0" w:color="auto" w:frame="1"/>
                <w:shd w:val="clear" w:color="auto" w:fill="FFFFFF"/>
                <w:lang w:val="fr-FR"/>
              </w:rPr>
              <w:t>, X. France, S. Pontvianne, H. Poirot, J. P. Leclerc &amp; M. N. Pons</w:t>
            </w:r>
          </w:p>
        </w:tc>
        <w:tc>
          <w:tcPr>
            <w:tcW w:w="735" w:type="pct"/>
          </w:tcPr>
          <w:p w:rsidR="000C32B9" w:rsidRPr="00104519" w:rsidRDefault="000C32B9" w:rsidP="00582B16">
            <w:pPr>
              <w:jc w:val="both"/>
              <w:rPr>
                <w:sz w:val="26"/>
                <w:szCs w:val="26"/>
                <w:bdr w:val="none" w:sz="0" w:space="0" w:color="auto" w:frame="1"/>
                <w:shd w:val="clear" w:color="auto" w:fill="FFFFFF"/>
                <w:lang w:val="fr-FR"/>
              </w:rPr>
            </w:pPr>
            <w:r w:rsidRPr="00104519">
              <w:rPr>
                <w:sz w:val="26"/>
                <w:szCs w:val="26"/>
                <w:bdr w:val="none" w:sz="0" w:space="0" w:color="auto" w:frame="1"/>
                <w:shd w:val="clear" w:color="auto" w:fill="FFFFFF"/>
                <w:lang w:val="fr-FR"/>
              </w:rPr>
              <w:t xml:space="preserve">Lê Năng Định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8D0E9B" w:rsidP="002C3DAB">
            <w:pPr>
              <w:jc w:val="both"/>
              <w:rPr>
                <w:sz w:val="26"/>
                <w:szCs w:val="26"/>
              </w:rPr>
            </w:pPr>
            <w:hyperlink r:id="rId15" w:history="1">
              <w:r w:rsidR="000C32B9" w:rsidRPr="00104519">
                <w:rPr>
                  <w:color w:val="222222"/>
                  <w:sz w:val="26"/>
                  <w:szCs w:val="26"/>
                  <w:shd w:val="clear" w:color="auto" w:fill="FFFFFF"/>
                </w:rPr>
                <w:t>Effect of the load direction on non-nominal five-pad tilting-pad journal bearings</w:t>
              </w:r>
            </w:hyperlink>
          </w:p>
        </w:tc>
        <w:tc>
          <w:tcPr>
            <w:tcW w:w="936" w:type="pct"/>
          </w:tcPr>
          <w:p w:rsidR="000C32B9" w:rsidRPr="00104519" w:rsidRDefault="002C3DAB" w:rsidP="000C32B9">
            <w:pPr>
              <w:jc w:val="center"/>
              <w:rPr>
                <w:sz w:val="26"/>
                <w:szCs w:val="26"/>
              </w:rPr>
            </w:pPr>
            <w:r w:rsidRPr="00104519">
              <w:rPr>
                <w:sz w:val="26"/>
                <w:szCs w:val="26"/>
              </w:rPr>
              <w:t>Tribology International, vol. 98, pp. 197-211, 2016</w:t>
            </w:r>
          </w:p>
        </w:tc>
        <w:tc>
          <w:tcPr>
            <w:tcW w:w="936" w:type="pct"/>
          </w:tcPr>
          <w:p w:rsidR="000C32B9" w:rsidRPr="00104519" w:rsidRDefault="000C32B9" w:rsidP="000C32B9">
            <w:pPr>
              <w:jc w:val="both"/>
              <w:rPr>
                <w:sz w:val="26"/>
                <w:szCs w:val="26"/>
              </w:rPr>
            </w:pPr>
            <w:r w:rsidRPr="00104519">
              <w:rPr>
                <w:b/>
                <w:sz w:val="26"/>
                <w:szCs w:val="26"/>
              </w:rPr>
              <w:t>Phuoc Vinh Dang</w:t>
            </w:r>
            <w:r w:rsidRPr="00104519">
              <w:rPr>
                <w:sz w:val="26"/>
                <w:szCs w:val="26"/>
              </w:rPr>
              <w:t xml:space="preserve">, </w:t>
            </w:r>
            <w:r w:rsidRPr="00104519">
              <w:rPr>
                <w:color w:val="222222"/>
                <w:sz w:val="26"/>
                <w:szCs w:val="26"/>
                <w:shd w:val="clear" w:color="auto" w:fill="FFFFFF"/>
              </w:rPr>
              <w:t>Steven Chatterton, Paolo Pennacchi, Andrea Vania</w:t>
            </w:r>
          </w:p>
        </w:tc>
        <w:tc>
          <w:tcPr>
            <w:tcW w:w="735" w:type="pct"/>
          </w:tcPr>
          <w:p w:rsidR="000C32B9" w:rsidRPr="00104519" w:rsidRDefault="000C32B9" w:rsidP="008A53C9">
            <w:pPr>
              <w:jc w:val="both"/>
              <w:rPr>
                <w:sz w:val="26"/>
                <w:szCs w:val="26"/>
              </w:rPr>
            </w:pPr>
            <w:r w:rsidRPr="00104519">
              <w:rPr>
                <w:sz w:val="26"/>
                <w:szCs w:val="26"/>
              </w:rPr>
              <w:t xml:space="preserve">Đặng Phước Vinh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8D0E9B" w:rsidP="00A331BD">
            <w:pPr>
              <w:ind w:firstLine="93"/>
              <w:jc w:val="both"/>
              <w:rPr>
                <w:sz w:val="26"/>
                <w:szCs w:val="26"/>
              </w:rPr>
            </w:pPr>
            <w:hyperlink r:id="rId16" w:history="1">
              <w:r w:rsidR="000C32B9" w:rsidRPr="00104519">
                <w:rPr>
                  <w:color w:val="222222"/>
                  <w:sz w:val="26"/>
                  <w:szCs w:val="26"/>
                  <w:shd w:val="clear" w:color="auto" w:fill="FFFFFF"/>
                </w:rPr>
                <w:t>Experimental evidence of a two-axial groove hydrodynamic journal bearing under severe operation conditions</w:t>
              </w:r>
            </w:hyperlink>
          </w:p>
        </w:tc>
        <w:tc>
          <w:tcPr>
            <w:tcW w:w="936" w:type="pct"/>
          </w:tcPr>
          <w:p w:rsidR="000C32B9" w:rsidRPr="00104519" w:rsidRDefault="002B453B" w:rsidP="000C32B9">
            <w:pPr>
              <w:jc w:val="center"/>
              <w:rPr>
                <w:sz w:val="26"/>
                <w:szCs w:val="26"/>
              </w:rPr>
            </w:pPr>
            <w:r w:rsidRPr="00104519">
              <w:rPr>
                <w:sz w:val="26"/>
                <w:szCs w:val="26"/>
              </w:rPr>
              <w:t>Tribology International, vol. 109(C), pp. 416-427, 2017</w:t>
            </w:r>
          </w:p>
        </w:tc>
        <w:tc>
          <w:tcPr>
            <w:tcW w:w="936" w:type="pct"/>
          </w:tcPr>
          <w:p w:rsidR="000C32B9" w:rsidRPr="00104519" w:rsidRDefault="000C32B9" w:rsidP="000C32B9">
            <w:pPr>
              <w:jc w:val="both"/>
              <w:rPr>
                <w:sz w:val="26"/>
                <w:szCs w:val="26"/>
              </w:rPr>
            </w:pPr>
            <w:r w:rsidRPr="00104519">
              <w:rPr>
                <w:color w:val="222222"/>
                <w:sz w:val="26"/>
                <w:szCs w:val="26"/>
                <w:shd w:val="clear" w:color="auto" w:fill="FFFFFF"/>
              </w:rPr>
              <w:t xml:space="preserve">Steven Chatterton, </w:t>
            </w:r>
            <w:r w:rsidRPr="00104519">
              <w:rPr>
                <w:b/>
                <w:sz w:val="26"/>
                <w:szCs w:val="26"/>
              </w:rPr>
              <w:t>Phuoc Vinh Dang</w:t>
            </w:r>
            <w:r w:rsidRPr="00104519">
              <w:rPr>
                <w:sz w:val="26"/>
                <w:szCs w:val="26"/>
              </w:rPr>
              <w:t xml:space="preserve">, </w:t>
            </w:r>
            <w:r w:rsidRPr="00104519">
              <w:rPr>
                <w:color w:val="222222"/>
                <w:sz w:val="26"/>
                <w:szCs w:val="26"/>
                <w:shd w:val="clear" w:color="auto" w:fill="FFFFFF"/>
              </w:rPr>
              <w:t>Paolo Pennacchi, A De Luca, F Flumian</w:t>
            </w:r>
          </w:p>
        </w:tc>
        <w:tc>
          <w:tcPr>
            <w:tcW w:w="735" w:type="pct"/>
          </w:tcPr>
          <w:p w:rsidR="000C32B9" w:rsidRPr="00104519" w:rsidRDefault="000C32B9" w:rsidP="008A53C9">
            <w:pPr>
              <w:jc w:val="both"/>
              <w:rPr>
                <w:color w:val="222222"/>
                <w:sz w:val="26"/>
                <w:szCs w:val="26"/>
                <w:shd w:val="clear" w:color="auto" w:fill="FFFFFF"/>
              </w:rPr>
            </w:pPr>
            <w:r w:rsidRPr="00104519">
              <w:rPr>
                <w:sz w:val="26"/>
                <w:szCs w:val="26"/>
              </w:rPr>
              <w:t xml:space="preserve">Đặng Phước Vinh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8D0E9B" w:rsidP="00861DEA">
            <w:pPr>
              <w:tabs>
                <w:tab w:val="left" w:pos="1912"/>
              </w:tabs>
              <w:jc w:val="both"/>
              <w:rPr>
                <w:sz w:val="26"/>
                <w:szCs w:val="26"/>
              </w:rPr>
            </w:pPr>
            <w:hyperlink r:id="rId17" w:history="1">
              <w:r w:rsidR="000C32B9" w:rsidRPr="00104519">
                <w:rPr>
                  <w:sz w:val="26"/>
                  <w:szCs w:val="26"/>
                </w:rPr>
                <w:t xml:space="preserve">Joint predictive maintenance and inventory strategy for multi-component systems using Birnbaum’s structural importance </w:t>
              </w:r>
            </w:hyperlink>
          </w:p>
        </w:tc>
        <w:tc>
          <w:tcPr>
            <w:tcW w:w="936" w:type="pct"/>
          </w:tcPr>
          <w:p w:rsidR="000C32B9" w:rsidRPr="00104519" w:rsidRDefault="005223E1" w:rsidP="000C32B9">
            <w:pPr>
              <w:jc w:val="center"/>
              <w:rPr>
                <w:sz w:val="26"/>
                <w:szCs w:val="26"/>
              </w:rPr>
            </w:pPr>
            <w:r w:rsidRPr="00104519">
              <w:rPr>
                <w:sz w:val="26"/>
                <w:szCs w:val="26"/>
              </w:rPr>
              <w:t>Reliability Engineering &amp; System Safety, DOI: 10.1016/j.ress.2017.05.034, trang 1-13, tháng 5, năm 2017</w:t>
            </w:r>
          </w:p>
        </w:tc>
        <w:tc>
          <w:tcPr>
            <w:tcW w:w="936" w:type="pct"/>
          </w:tcPr>
          <w:p w:rsidR="000C32B9" w:rsidRPr="00104519" w:rsidRDefault="000C32B9" w:rsidP="000C32B9">
            <w:pPr>
              <w:jc w:val="both"/>
              <w:rPr>
                <w:sz w:val="26"/>
                <w:szCs w:val="26"/>
              </w:rPr>
            </w:pPr>
            <w:r w:rsidRPr="00104519">
              <w:rPr>
                <w:b/>
                <w:sz w:val="26"/>
                <w:szCs w:val="26"/>
              </w:rPr>
              <w:t>Kim-Anh Nguyen</w:t>
            </w:r>
            <w:r w:rsidRPr="00104519">
              <w:rPr>
                <w:sz w:val="26"/>
                <w:szCs w:val="26"/>
              </w:rPr>
              <w:t>, Phuc Do, and Antoine Grall</w:t>
            </w:r>
          </w:p>
        </w:tc>
        <w:tc>
          <w:tcPr>
            <w:tcW w:w="735" w:type="pct"/>
          </w:tcPr>
          <w:p w:rsidR="000C32B9" w:rsidRPr="00104519" w:rsidRDefault="000C32B9" w:rsidP="008A53C9">
            <w:pPr>
              <w:jc w:val="both"/>
              <w:rPr>
                <w:sz w:val="26"/>
                <w:szCs w:val="26"/>
              </w:rPr>
            </w:pPr>
            <w:r w:rsidRPr="00104519">
              <w:rPr>
                <w:sz w:val="26"/>
                <w:szCs w:val="26"/>
              </w:rPr>
              <w:t xml:space="preserve">Nguyễn Kim Ánh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4B5D7D">
            <w:pPr>
              <w:jc w:val="both"/>
              <w:rPr>
                <w:sz w:val="26"/>
                <w:szCs w:val="26"/>
              </w:rPr>
            </w:pPr>
            <w:r w:rsidRPr="00104519">
              <w:rPr>
                <w:sz w:val="26"/>
                <w:szCs w:val="26"/>
              </w:rPr>
              <w:t>Catalytic Hydrogenation of D-xylose over Ru Decorated Carbon Foam Catalyst in a SpinChem® Rotating Bed Reactor</w:t>
            </w:r>
          </w:p>
        </w:tc>
        <w:tc>
          <w:tcPr>
            <w:tcW w:w="936" w:type="pct"/>
          </w:tcPr>
          <w:p w:rsidR="000C32B9" w:rsidRPr="00104519" w:rsidRDefault="004B5D7D" w:rsidP="000C32B9">
            <w:pPr>
              <w:jc w:val="center"/>
              <w:rPr>
                <w:sz w:val="26"/>
                <w:szCs w:val="26"/>
              </w:rPr>
            </w:pPr>
            <w:r w:rsidRPr="00104519">
              <w:rPr>
                <w:sz w:val="26"/>
                <w:szCs w:val="26"/>
              </w:rPr>
              <w:t>Topic in Catalysis (2016) 59: 1165, doi:10.1007/s11244-016-0637-4</w:t>
            </w:r>
          </w:p>
        </w:tc>
        <w:tc>
          <w:tcPr>
            <w:tcW w:w="936" w:type="pct"/>
          </w:tcPr>
          <w:p w:rsidR="000C32B9" w:rsidRPr="00104519" w:rsidRDefault="000C32B9" w:rsidP="000C32B9">
            <w:pPr>
              <w:jc w:val="both"/>
              <w:rPr>
                <w:sz w:val="26"/>
                <w:szCs w:val="26"/>
              </w:rPr>
            </w:pPr>
            <w:r w:rsidRPr="00104519">
              <w:rPr>
                <w:b/>
                <w:sz w:val="26"/>
                <w:szCs w:val="26"/>
              </w:rPr>
              <w:t>Tung Ngoc Pham</w:t>
            </w:r>
            <w:r w:rsidRPr="00104519">
              <w:rPr>
                <w:sz w:val="26"/>
                <w:szCs w:val="26"/>
              </w:rPr>
              <w:t>, Ajaikumar Samikannu, Anne-Riikka Rautio, Koppany L. Juhasz, Zoltan Konya, Johan Wärnå, Krisztian Kordas, Jyri-Pekka Mikkola</w:t>
            </w:r>
          </w:p>
        </w:tc>
        <w:tc>
          <w:tcPr>
            <w:tcW w:w="735" w:type="pct"/>
          </w:tcPr>
          <w:p w:rsidR="000C32B9" w:rsidRPr="00104519" w:rsidRDefault="000C32B9" w:rsidP="00E739D7">
            <w:pPr>
              <w:jc w:val="both"/>
              <w:rPr>
                <w:sz w:val="26"/>
                <w:szCs w:val="26"/>
              </w:rPr>
            </w:pPr>
            <w:r w:rsidRPr="00104519">
              <w:rPr>
                <w:sz w:val="26"/>
                <w:szCs w:val="26"/>
              </w:rPr>
              <w:t>Phạm Ngọc Tùng</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771781">
            <w:pPr>
              <w:jc w:val="both"/>
              <w:rPr>
                <w:sz w:val="26"/>
                <w:szCs w:val="26"/>
              </w:rPr>
            </w:pPr>
            <w:r w:rsidRPr="00104519">
              <w:rPr>
                <w:sz w:val="26"/>
                <w:szCs w:val="26"/>
              </w:rPr>
              <w:t>Display of a β-mannanase and a chitosanase on the cell surface of Lactobacillus plantarum towards the development of whole-cell biocatalysts</w:t>
            </w:r>
          </w:p>
        </w:tc>
        <w:tc>
          <w:tcPr>
            <w:tcW w:w="936" w:type="pct"/>
          </w:tcPr>
          <w:p w:rsidR="000C32B9" w:rsidRPr="00104519" w:rsidRDefault="00771781" w:rsidP="000C32B9">
            <w:pPr>
              <w:jc w:val="center"/>
              <w:rPr>
                <w:bCs/>
                <w:sz w:val="26"/>
                <w:szCs w:val="26"/>
              </w:rPr>
            </w:pPr>
            <w:r w:rsidRPr="00104519">
              <w:rPr>
                <w:sz w:val="26"/>
                <w:szCs w:val="26"/>
              </w:rPr>
              <w:t>Microbial cell factories, Volume 15:169, pp 1-14, 2016</w:t>
            </w:r>
          </w:p>
        </w:tc>
        <w:tc>
          <w:tcPr>
            <w:tcW w:w="936" w:type="pct"/>
          </w:tcPr>
          <w:p w:rsidR="000C32B9" w:rsidRPr="00104519" w:rsidRDefault="000C32B9" w:rsidP="000C32B9">
            <w:pPr>
              <w:jc w:val="both"/>
              <w:rPr>
                <w:b/>
                <w:bCs/>
                <w:sz w:val="26"/>
                <w:szCs w:val="26"/>
              </w:rPr>
            </w:pPr>
            <w:r w:rsidRPr="00104519">
              <w:rPr>
                <w:b/>
                <w:sz w:val="26"/>
                <w:szCs w:val="26"/>
              </w:rPr>
              <w:t>Hoang-Minh Nguyen</w:t>
            </w:r>
            <w:r w:rsidRPr="00104519">
              <w:rPr>
                <w:sz w:val="26"/>
                <w:szCs w:val="26"/>
              </w:rPr>
              <w:t>, G. Mathiesen, E. M. Stelzer, M. L. Pham, K. Kuckowska, A. Mackenzie, J. W. Agger, V.G. H. Eijsink, M. Yamabhai, C. K. Peterbauer, D. Haltrich and T. H. Nguyen</w:t>
            </w:r>
          </w:p>
        </w:tc>
        <w:tc>
          <w:tcPr>
            <w:tcW w:w="735" w:type="pct"/>
          </w:tcPr>
          <w:p w:rsidR="000C32B9" w:rsidRPr="00104519" w:rsidRDefault="000C32B9" w:rsidP="000C32B9">
            <w:pPr>
              <w:jc w:val="both"/>
              <w:rPr>
                <w:sz w:val="26"/>
                <w:szCs w:val="26"/>
              </w:rPr>
            </w:pPr>
            <w:r w:rsidRPr="00104519">
              <w:rPr>
                <w:sz w:val="26"/>
                <w:szCs w:val="26"/>
              </w:rPr>
              <w:t>Nguyễn Hoàng Minh</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AF41E1">
            <w:pPr>
              <w:jc w:val="both"/>
              <w:rPr>
                <w:sz w:val="26"/>
                <w:szCs w:val="26"/>
              </w:rPr>
            </w:pPr>
            <w:r w:rsidRPr="00104519">
              <w:rPr>
                <w:sz w:val="26"/>
                <w:szCs w:val="26"/>
              </w:rPr>
              <w:t xml:space="preserve"> Methodology for climate change assessment of flood dynamics using deterministic hydrological model-Application to the Vugia-Thubon catchment-Vietnam</w:t>
            </w:r>
          </w:p>
        </w:tc>
        <w:tc>
          <w:tcPr>
            <w:tcW w:w="936" w:type="pct"/>
          </w:tcPr>
          <w:p w:rsidR="000C32B9" w:rsidRPr="00104519" w:rsidRDefault="00AF41E1" w:rsidP="000C32B9">
            <w:pPr>
              <w:jc w:val="center"/>
              <w:rPr>
                <w:bCs/>
                <w:sz w:val="26"/>
                <w:szCs w:val="26"/>
              </w:rPr>
            </w:pPr>
            <w:r w:rsidRPr="00104519">
              <w:rPr>
                <w:sz w:val="26"/>
                <w:szCs w:val="26"/>
              </w:rPr>
              <w:t>La Houille Blanche, (6), 34-41</w:t>
            </w:r>
            <w:r w:rsidR="006876C5" w:rsidRPr="00104519">
              <w:rPr>
                <w:sz w:val="26"/>
                <w:szCs w:val="26"/>
              </w:rPr>
              <w:t xml:space="preserve"> (2016)</w:t>
            </w:r>
          </w:p>
        </w:tc>
        <w:tc>
          <w:tcPr>
            <w:tcW w:w="936" w:type="pct"/>
          </w:tcPr>
          <w:p w:rsidR="000C32B9" w:rsidRPr="00104519" w:rsidRDefault="000C32B9" w:rsidP="0069122E">
            <w:pPr>
              <w:jc w:val="both"/>
              <w:rPr>
                <w:b/>
                <w:bCs/>
                <w:sz w:val="26"/>
                <w:szCs w:val="26"/>
              </w:rPr>
            </w:pPr>
            <w:r w:rsidRPr="00104519">
              <w:rPr>
                <w:b/>
                <w:sz w:val="26"/>
                <w:szCs w:val="26"/>
              </w:rPr>
              <w:t>Vo Ngoc Duong</w:t>
            </w:r>
            <w:r w:rsidRPr="00104519">
              <w:rPr>
                <w:sz w:val="26"/>
                <w:szCs w:val="26"/>
              </w:rPr>
              <w:t>&amp; Gourbesville</w:t>
            </w:r>
          </w:p>
        </w:tc>
        <w:tc>
          <w:tcPr>
            <w:tcW w:w="735" w:type="pct"/>
          </w:tcPr>
          <w:p w:rsidR="000C32B9" w:rsidRPr="00104519" w:rsidRDefault="000C32B9" w:rsidP="0069122E">
            <w:pPr>
              <w:jc w:val="both"/>
              <w:rPr>
                <w:sz w:val="26"/>
                <w:szCs w:val="26"/>
              </w:rPr>
            </w:pPr>
            <w:r w:rsidRPr="00104519">
              <w:rPr>
                <w:sz w:val="26"/>
                <w:szCs w:val="26"/>
              </w:rPr>
              <w:t xml:space="preserve">Võ Ngọc Dương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8D3EF2">
            <w:pPr>
              <w:jc w:val="both"/>
              <w:rPr>
                <w:sz w:val="26"/>
                <w:szCs w:val="26"/>
              </w:rPr>
            </w:pPr>
            <w:r w:rsidRPr="00104519">
              <w:rPr>
                <w:sz w:val="26"/>
                <w:szCs w:val="26"/>
              </w:rPr>
              <w:t>Application of deterministic distributed hydrological model for large catchment: a case study at Vu Gia Thu Bon catchment, Vietnam</w:t>
            </w:r>
          </w:p>
        </w:tc>
        <w:tc>
          <w:tcPr>
            <w:tcW w:w="936" w:type="pct"/>
          </w:tcPr>
          <w:p w:rsidR="000C32B9" w:rsidRPr="00104519" w:rsidRDefault="008D3EF2" w:rsidP="000C32B9">
            <w:pPr>
              <w:jc w:val="center"/>
              <w:rPr>
                <w:bCs/>
                <w:sz w:val="26"/>
                <w:szCs w:val="26"/>
              </w:rPr>
            </w:pPr>
            <w:r w:rsidRPr="00104519">
              <w:rPr>
                <w:sz w:val="26"/>
                <w:szCs w:val="26"/>
              </w:rPr>
              <w:t>Journal of Hydroinformatics, 18(5), 885-904</w:t>
            </w:r>
            <w:r w:rsidR="00540428" w:rsidRPr="00104519">
              <w:rPr>
                <w:sz w:val="26"/>
                <w:szCs w:val="26"/>
              </w:rPr>
              <w:t xml:space="preserve"> (2016)</w:t>
            </w:r>
          </w:p>
        </w:tc>
        <w:tc>
          <w:tcPr>
            <w:tcW w:w="936" w:type="pct"/>
          </w:tcPr>
          <w:p w:rsidR="000C32B9" w:rsidRPr="00104519" w:rsidRDefault="000C32B9" w:rsidP="0069122E">
            <w:pPr>
              <w:jc w:val="both"/>
              <w:rPr>
                <w:b/>
                <w:bCs/>
                <w:sz w:val="26"/>
                <w:szCs w:val="26"/>
              </w:rPr>
            </w:pPr>
            <w:r w:rsidRPr="00104519">
              <w:rPr>
                <w:b/>
                <w:sz w:val="26"/>
                <w:szCs w:val="26"/>
              </w:rPr>
              <w:t>Vo Ngoc Duong</w:t>
            </w:r>
            <w:r w:rsidRPr="00104519">
              <w:rPr>
                <w:sz w:val="26"/>
                <w:szCs w:val="26"/>
              </w:rPr>
              <w:t>&amp; Gourbesville</w:t>
            </w:r>
          </w:p>
        </w:tc>
        <w:tc>
          <w:tcPr>
            <w:tcW w:w="735" w:type="pct"/>
          </w:tcPr>
          <w:p w:rsidR="000C32B9" w:rsidRPr="00104519" w:rsidRDefault="000C32B9" w:rsidP="0069122E">
            <w:pPr>
              <w:jc w:val="both"/>
              <w:rPr>
                <w:sz w:val="26"/>
                <w:szCs w:val="26"/>
              </w:rPr>
            </w:pPr>
            <w:r w:rsidRPr="00104519">
              <w:rPr>
                <w:sz w:val="26"/>
                <w:szCs w:val="26"/>
              </w:rPr>
              <w:t xml:space="preserve">Võ Ngọc Dương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8D3EF2">
            <w:pPr>
              <w:jc w:val="both"/>
              <w:rPr>
                <w:sz w:val="26"/>
                <w:szCs w:val="26"/>
              </w:rPr>
            </w:pPr>
            <w:r w:rsidRPr="00104519">
              <w:rPr>
                <w:sz w:val="26"/>
                <w:szCs w:val="26"/>
              </w:rPr>
              <w:t>A deterministic hydrological approach to estimate climate change impact on river flow: Vu Gia–Thu Bon catchment, Vietnam</w:t>
            </w:r>
          </w:p>
        </w:tc>
        <w:tc>
          <w:tcPr>
            <w:tcW w:w="936" w:type="pct"/>
          </w:tcPr>
          <w:p w:rsidR="000C32B9" w:rsidRPr="00104519" w:rsidRDefault="008D3EF2" w:rsidP="000C32B9">
            <w:pPr>
              <w:jc w:val="center"/>
              <w:rPr>
                <w:bCs/>
                <w:sz w:val="26"/>
                <w:szCs w:val="26"/>
              </w:rPr>
            </w:pPr>
            <w:r w:rsidRPr="00104519">
              <w:rPr>
                <w:sz w:val="26"/>
                <w:szCs w:val="26"/>
              </w:rPr>
              <w:t>Journal of Hydro-environment Research, 11, 59-74</w:t>
            </w:r>
            <w:r w:rsidR="00984DD4" w:rsidRPr="00104519">
              <w:rPr>
                <w:sz w:val="26"/>
                <w:szCs w:val="26"/>
              </w:rPr>
              <w:t xml:space="preserve"> (2016)</w:t>
            </w:r>
          </w:p>
        </w:tc>
        <w:tc>
          <w:tcPr>
            <w:tcW w:w="936" w:type="pct"/>
          </w:tcPr>
          <w:p w:rsidR="000C32B9" w:rsidRPr="00104519" w:rsidRDefault="000C32B9" w:rsidP="009A04B9">
            <w:pPr>
              <w:jc w:val="both"/>
              <w:rPr>
                <w:b/>
                <w:bCs/>
                <w:sz w:val="26"/>
                <w:szCs w:val="26"/>
              </w:rPr>
            </w:pPr>
            <w:r w:rsidRPr="00104519">
              <w:rPr>
                <w:b/>
                <w:sz w:val="26"/>
                <w:szCs w:val="26"/>
              </w:rPr>
              <w:t>Vo Ngoc Duong</w:t>
            </w:r>
            <w:r w:rsidRPr="00104519">
              <w:rPr>
                <w:sz w:val="26"/>
                <w:szCs w:val="26"/>
              </w:rPr>
              <w:t>, Gourbesville, P., Vu, M. T., Raghavan, S. V., &amp; Liong, S. Y.</w:t>
            </w:r>
          </w:p>
        </w:tc>
        <w:tc>
          <w:tcPr>
            <w:tcW w:w="735" w:type="pct"/>
          </w:tcPr>
          <w:p w:rsidR="000C32B9" w:rsidRPr="00104519" w:rsidRDefault="000C32B9" w:rsidP="0069122E">
            <w:pPr>
              <w:jc w:val="both"/>
              <w:rPr>
                <w:sz w:val="26"/>
                <w:szCs w:val="26"/>
              </w:rPr>
            </w:pPr>
            <w:r w:rsidRPr="00104519">
              <w:rPr>
                <w:sz w:val="26"/>
                <w:szCs w:val="26"/>
              </w:rPr>
              <w:t xml:space="preserve">Võ Ngọc Dương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111BA8">
            <w:pPr>
              <w:jc w:val="both"/>
              <w:rPr>
                <w:sz w:val="26"/>
                <w:szCs w:val="26"/>
              </w:rPr>
            </w:pPr>
            <w:r w:rsidRPr="00104519">
              <w:rPr>
                <w:sz w:val="26"/>
                <w:szCs w:val="26"/>
              </w:rPr>
              <w:t>The use of artificial Intelligence combiners for modeling steel pitting risk and Corrosion rate</w:t>
            </w:r>
          </w:p>
        </w:tc>
        <w:tc>
          <w:tcPr>
            <w:tcW w:w="936" w:type="pct"/>
          </w:tcPr>
          <w:p w:rsidR="000C32B9" w:rsidRPr="00104519" w:rsidRDefault="00111BA8" w:rsidP="000C32B9">
            <w:pPr>
              <w:jc w:val="center"/>
              <w:rPr>
                <w:sz w:val="26"/>
                <w:szCs w:val="26"/>
              </w:rPr>
            </w:pPr>
            <w:r w:rsidRPr="00104519">
              <w:rPr>
                <w:sz w:val="26"/>
                <w:szCs w:val="26"/>
              </w:rPr>
              <w:t>Engineering Applications of Artificial intelligence</w:t>
            </w:r>
            <w:r w:rsidR="005D4DE1" w:rsidRPr="00104519">
              <w:rPr>
                <w:sz w:val="26"/>
                <w:szCs w:val="26"/>
              </w:rPr>
              <w:t xml:space="preserve"> (2016</w:t>
            </w:r>
            <w:r w:rsidR="00551744" w:rsidRPr="00104519">
              <w:rPr>
                <w:sz w:val="26"/>
                <w:szCs w:val="26"/>
              </w:rPr>
              <w:t>)</w:t>
            </w:r>
          </w:p>
        </w:tc>
        <w:tc>
          <w:tcPr>
            <w:tcW w:w="936" w:type="pct"/>
          </w:tcPr>
          <w:p w:rsidR="000C32B9" w:rsidRPr="00104519" w:rsidRDefault="000C32B9" w:rsidP="000C32B9">
            <w:pPr>
              <w:jc w:val="both"/>
              <w:rPr>
                <w:sz w:val="26"/>
                <w:szCs w:val="26"/>
              </w:rPr>
            </w:pPr>
            <w:r w:rsidRPr="00104519">
              <w:rPr>
                <w:sz w:val="26"/>
                <w:szCs w:val="26"/>
              </w:rPr>
              <w:t xml:space="preserve">Jui-Sheng Chou, </w:t>
            </w:r>
            <w:r w:rsidRPr="00104519">
              <w:rPr>
                <w:b/>
                <w:sz w:val="26"/>
                <w:szCs w:val="26"/>
              </w:rPr>
              <w:t>Ngoc Tri Ngo,</w:t>
            </w:r>
            <w:r w:rsidRPr="00104519">
              <w:rPr>
                <w:sz w:val="26"/>
                <w:szCs w:val="26"/>
              </w:rPr>
              <w:t xml:space="preserve"> Wai k.Chong</w:t>
            </w:r>
          </w:p>
        </w:tc>
        <w:tc>
          <w:tcPr>
            <w:tcW w:w="735" w:type="pct"/>
          </w:tcPr>
          <w:p w:rsidR="000C32B9" w:rsidRPr="00104519" w:rsidRDefault="000C32B9" w:rsidP="00220DE7">
            <w:pPr>
              <w:jc w:val="both"/>
              <w:rPr>
                <w:sz w:val="26"/>
                <w:szCs w:val="26"/>
              </w:rPr>
            </w:pPr>
            <w:r w:rsidRPr="00104519">
              <w:rPr>
                <w:sz w:val="26"/>
                <w:szCs w:val="26"/>
              </w:rPr>
              <w:t xml:space="preserve">Ngô Ngọc Tri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4E3C12">
            <w:pPr>
              <w:jc w:val="both"/>
              <w:rPr>
                <w:sz w:val="26"/>
                <w:szCs w:val="26"/>
              </w:rPr>
            </w:pPr>
            <w:r w:rsidRPr="00104519">
              <w:rPr>
                <w:sz w:val="26"/>
                <w:szCs w:val="26"/>
              </w:rPr>
              <w:t>Modified firefly Algorithm for multidimensional optimization in structural design problems</w:t>
            </w:r>
          </w:p>
        </w:tc>
        <w:tc>
          <w:tcPr>
            <w:tcW w:w="936" w:type="pct"/>
          </w:tcPr>
          <w:p w:rsidR="000C32B9" w:rsidRPr="00104519" w:rsidRDefault="004E3C12" w:rsidP="000C32B9">
            <w:pPr>
              <w:jc w:val="center"/>
              <w:rPr>
                <w:sz w:val="26"/>
                <w:szCs w:val="26"/>
              </w:rPr>
            </w:pPr>
            <w:r w:rsidRPr="00104519">
              <w:rPr>
                <w:sz w:val="26"/>
                <w:szCs w:val="26"/>
              </w:rPr>
              <w:t>Structural and Multidisciplinary optimization, June 2017, Vol 55, Issue 6</w:t>
            </w:r>
          </w:p>
        </w:tc>
        <w:tc>
          <w:tcPr>
            <w:tcW w:w="936" w:type="pct"/>
          </w:tcPr>
          <w:p w:rsidR="000C32B9" w:rsidRPr="00104519" w:rsidRDefault="000C32B9" w:rsidP="000C32B9">
            <w:pPr>
              <w:jc w:val="both"/>
              <w:rPr>
                <w:sz w:val="26"/>
                <w:szCs w:val="26"/>
              </w:rPr>
            </w:pPr>
            <w:r w:rsidRPr="00104519">
              <w:rPr>
                <w:sz w:val="26"/>
                <w:szCs w:val="26"/>
              </w:rPr>
              <w:t xml:space="preserve">Jui-Sheng Chou, </w:t>
            </w:r>
            <w:r w:rsidRPr="00104519">
              <w:rPr>
                <w:b/>
                <w:sz w:val="26"/>
                <w:szCs w:val="26"/>
              </w:rPr>
              <w:t>Ngoc Tri Ngo</w:t>
            </w:r>
          </w:p>
        </w:tc>
        <w:tc>
          <w:tcPr>
            <w:tcW w:w="735" w:type="pct"/>
          </w:tcPr>
          <w:p w:rsidR="000C32B9" w:rsidRPr="00104519" w:rsidRDefault="000C32B9" w:rsidP="00220DE7">
            <w:pPr>
              <w:jc w:val="both"/>
              <w:rPr>
                <w:sz w:val="26"/>
                <w:szCs w:val="26"/>
              </w:rPr>
            </w:pPr>
            <w:r w:rsidRPr="00104519">
              <w:rPr>
                <w:sz w:val="26"/>
                <w:szCs w:val="26"/>
              </w:rPr>
              <w:t xml:space="preserve">Ngô Ngọc Tri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6E3E2D">
            <w:pPr>
              <w:jc w:val="both"/>
              <w:rPr>
                <w:sz w:val="26"/>
                <w:szCs w:val="26"/>
              </w:rPr>
            </w:pPr>
            <w:r w:rsidRPr="00104519">
              <w:rPr>
                <w:sz w:val="26"/>
                <w:szCs w:val="26"/>
              </w:rPr>
              <w:t xml:space="preserve">Engineering strength of Fiber-reinforced soils Estimated by Swarm Intelligence Optimized regression system </w:t>
            </w:r>
          </w:p>
        </w:tc>
        <w:tc>
          <w:tcPr>
            <w:tcW w:w="936" w:type="pct"/>
          </w:tcPr>
          <w:p w:rsidR="000C32B9" w:rsidRPr="00104519" w:rsidRDefault="0089168A" w:rsidP="000C32B9">
            <w:pPr>
              <w:jc w:val="center"/>
              <w:rPr>
                <w:sz w:val="26"/>
                <w:szCs w:val="26"/>
              </w:rPr>
            </w:pPr>
            <w:r w:rsidRPr="00104519">
              <w:rPr>
                <w:sz w:val="26"/>
                <w:szCs w:val="26"/>
              </w:rPr>
              <w:t>Neural Computing and Applications</w:t>
            </w:r>
            <w:r w:rsidR="002C2B60" w:rsidRPr="00104519">
              <w:rPr>
                <w:sz w:val="26"/>
                <w:szCs w:val="26"/>
              </w:rPr>
              <w:t xml:space="preserve"> (2016)</w:t>
            </w:r>
          </w:p>
        </w:tc>
        <w:tc>
          <w:tcPr>
            <w:tcW w:w="936" w:type="pct"/>
          </w:tcPr>
          <w:p w:rsidR="000C32B9" w:rsidRPr="00104519" w:rsidRDefault="000C32B9" w:rsidP="000C32B9">
            <w:pPr>
              <w:jc w:val="both"/>
              <w:rPr>
                <w:sz w:val="26"/>
                <w:szCs w:val="26"/>
              </w:rPr>
            </w:pPr>
            <w:r w:rsidRPr="00104519">
              <w:rPr>
                <w:sz w:val="26"/>
                <w:szCs w:val="26"/>
              </w:rPr>
              <w:t xml:space="preserve">Jui-Sheng Chou, </w:t>
            </w:r>
            <w:r w:rsidRPr="00104519">
              <w:rPr>
                <w:b/>
                <w:sz w:val="26"/>
                <w:szCs w:val="26"/>
              </w:rPr>
              <w:t>Ngoc Tri Ngo</w:t>
            </w:r>
          </w:p>
        </w:tc>
        <w:tc>
          <w:tcPr>
            <w:tcW w:w="735" w:type="pct"/>
          </w:tcPr>
          <w:p w:rsidR="000C32B9" w:rsidRPr="00104519" w:rsidRDefault="000C32B9" w:rsidP="00220DE7">
            <w:pPr>
              <w:jc w:val="both"/>
              <w:rPr>
                <w:sz w:val="26"/>
                <w:szCs w:val="26"/>
              </w:rPr>
            </w:pPr>
            <w:r w:rsidRPr="00104519">
              <w:rPr>
                <w:sz w:val="26"/>
                <w:szCs w:val="26"/>
              </w:rPr>
              <w:t xml:space="preserve">Ngô Ngọc Tri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Bách khoa, Đại học Đà Nẵng</w:t>
            </w:r>
          </w:p>
        </w:tc>
      </w:tr>
      <w:tr w:rsidR="000C32B9" w:rsidRPr="00104519" w:rsidTr="004E1BD6">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AA7621">
            <w:pPr>
              <w:jc w:val="both"/>
              <w:rPr>
                <w:sz w:val="26"/>
                <w:szCs w:val="26"/>
              </w:rPr>
            </w:pPr>
            <w:r w:rsidRPr="00104519">
              <w:rPr>
                <w:sz w:val="26"/>
                <w:szCs w:val="26"/>
              </w:rPr>
              <w:t>Creating spaces for constructing practice and identity: Innovations of teachers of English langua</w:t>
            </w:r>
            <w:r w:rsidR="00AA7621" w:rsidRPr="00104519">
              <w:rPr>
                <w:sz w:val="26"/>
                <w:szCs w:val="26"/>
              </w:rPr>
              <w:t>ge to young learners in Vietnam</w:t>
            </w:r>
          </w:p>
        </w:tc>
        <w:tc>
          <w:tcPr>
            <w:tcW w:w="936" w:type="pct"/>
            <w:vAlign w:val="center"/>
          </w:tcPr>
          <w:p w:rsidR="000C32B9" w:rsidRPr="00104519" w:rsidRDefault="00AA7621" w:rsidP="000C32B9">
            <w:pPr>
              <w:jc w:val="center"/>
              <w:rPr>
                <w:sz w:val="26"/>
                <w:szCs w:val="26"/>
              </w:rPr>
            </w:pPr>
            <w:r w:rsidRPr="00104519">
              <w:rPr>
                <w:sz w:val="26"/>
                <w:szCs w:val="26"/>
              </w:rPr>
              <w:t>Research Papers in Education, 32(1), 56-70</w:t>
            </w:r>
            <w:r w:rsidR="00782A80" w:rsidRPr="00104519">
              <w:rPr>
                <w:sz w:val="26"/>
                <w:szCs w:val="26"/>
              </w:rPr>
              <w:t xml:space="preserve"> (2017)</w:t>
            </w:r>
          </w:p>
        </w:tc>
        <w:tc>
          <w:tcPr>
            <w:tcW w:w="936" w:type="pct"/>
            <w:vAlign w:val="center"/>
          </w:tcPr>
          <w:p w:rsidR="000C32B9" w:rsidRPr="00104519" w:rsidRDefault="000C32B9" w:rsidP="000C32B9">
            <w:pPr>
              <w:rPr>
                <w:b/>
                <w:sz w:val="26"/>
                <w:szCs w:val="26"/>
              </w:rPr>
            </w:pPr>
            <w:r w:rsidRPr="00104519">
              <w:rPr>
                <w:b/>
                <w:sz w:val="26"/>
                <w:szCs w:val="26"/>
              </w:rPr>
              <w:t xml:space="preserve">Chinh  Duc Nguyen </w:t>
            </w:r>
          </w:p>
        </w:tc>
        <w:tc>
          <w:tcPr>
            <w:tcW w:w="735" w:type="pct"/>
          </w:tcPr>
          <w:p w:rsidR="000C32B9" w:rsidRPr="00104519" w:rsidRDefault="000C32B9" w:rsidP="00854529">
            <w:pPr>
              <w:jc w:val="center"/>
              <w:rPr>
                <w:sz w:val="26"/>
                <w:szCs w:val="26"/>
              </w:rPr>
            </w:pPr>
            <w:r w:rsidRPr="00104519">
              <w:rPr>
                <w:sz w:val="26"/>
                <w:szCs w:val="26"/>
              </w:rPr>
              <w:t xml:space="preserve">Nguyễn Đức Chỉnh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Ngoại ngữ, Đại học Đà Nẵng</w:t>
            </w:r>
          </w:p>
        </w:tc>
      </w:tr>
      <w:tr w:rsidR="000C32B9" w:rsidRPr="00104519" w:rsidTr="004E1BD6">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4702B9">
            <w:pPr>
              <w:jc w:val="both"/>
              <w:rPr>
                <w:sz w:val="26"/>
                <w:szCs w:val="26"/>
              </w:rPr>
            </w:pPr>
            <w:r w:rsidRPr="00104519">
              <w:rPr>
                <w:sz w:val="26"/>
                <w:szCs w:val="26"/>
              </w:rPr>
              <w:t>Metaphors as a window into identity: A study of teachers of English to young learners in Vietnam</w:t>
            </w:r>
          </w:p>
        </w:tc>
        <w:tc>
          <w:tcPr>
            <w:tcW w:w="936" w:type="pct"/>
            <w:vAlign w:val="center"/>
          </w:tcPr>
          <w:p w:rsidR="000C32B9" w:rsidRPr="00104519" w:rsidRDefault="004702B9" w:rsidP="000C32B9">
            <w:pPr>
              <w:jc w:val="center"/>
              <w:rPr>
                <w:sz w:val="26"/>
                <w:szCs w:val="26"/>
              </w:rPr>
            </w:pPr>
            <w:r w:rsidRPr="00104519">
              <w:rPr>
                <w:sz w:val="26"/>
                <w:szCs w:val="26"/>
              </w:rPr>
              <w:t>System, 60, 66-78</w:t>
            </w:r>
            <w:r w:rsidR="00580F78" w:rsidRPr="00104519">
              <w:rPr>
                <w:sz w:val="26"/>
                <w:szCs w:val="26"/>
              </w:rPr>
              <w:t xml:space="preserve"> (2016)</w:t>
            </w:r>
          </w:p>
        </w:tc>
        <w:tc>
          <w:tcPr>
            <w:tcW w:w="936" w:type="pct"/>
            <w:vAlign w:val="center"/>
          </w:tcPr>
          <w:p w:rsidR="000C32B9" w:rsidRPr="00104519" w:rsidRDefault="000C32B9" w:rsidP="000C32B9">
            <w:pPr>
              <w:rPr>
                <w:sz w:val="26"/>
                <w:szCs w:val="26"/>
              </w:rPr>
            </w:pPr>
            <w:r w:rsidRPr="00104519">
              <w:rPr>
                <w:b/>
                <w:sz w:val="26"/>
                <w:szCs w:val="26"/>
              </w:rPr>
              <w:t>Chinh  Duc Nguyen</w:t>
            </w:r>
          </w:p>
        </w:tc>
        <w:tc>
          <w:tcPr>
            <w:tcW w:w="735" w:type="pct"/>
          </w:tcPr>
          <w:p w:rsidR="000C32B9" w:rsidRPr="00104519" w:rsidRDefault="000C32B9" w:rsidP="00854529">
            <w:pPr>
              <w:jc w:val="center"/>
              <w:rPr>
                <w:sz w:val="26"/>
                <w:szCs w:val="26"/>
              </w:rPr>
            </w:pPr>
            <w:r w:rsidRPr="00104519">
              <w:rPr>
                <w:sz w:val="26"/>
                <w:szCs w:val="26"/>
              </w:rPr>
              <w:t xml:space="preserve">Nguyễn Đức Chỉnh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Ngoại ngữ, Đại học Đà Nẵng</w:t>
            </w:r>
          </w:p>
        </w:tc>
      </w:tr>
      <w:tr w:rsidR="000C32B9" w:rsidRPr="00104519" w:rsidTr="004E1BD6">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DF4CE4">
            <w:pPr>
              <w:jc w:val="both"/>
              <w:rPr>
                <w:sz w:val="26"/>
                <w:szCs w:val="26"/>
              </w:rPr>
            </w:pPr>
            <w:r w:rsidRPr="00104519">
              <w:rPr>
                <w:sz w:val="26"/>
                <w:szCs w:val="26"/>
              </w:rPr>
              <w:t>Beyond the school setting: Language teacher</w:t>
            </w:r>
            <w:r w:rsidR="00DF4CE4" w:rsidRPr="00104519">
              <w:rPr>
                <w:sz w:val="26"/>
                <w:szCs w:val="26"/>
              </w:rPr>
              <w:t>s and tensions of everyday life</w:t>
            </w:r>
          </w:p>
        </w:tc>
        <w:tc>
          <w:tcPr>
            <w:tcW w:w="936" w:type="pct"/>
            <w:vAlign w:val="center"/>
          </w:tcPr>
          <w:p w:rsidR="000C32B9" w:rsidRPr="00104519" w:rsidRDefault="00DF4CE4" w:rsidP="000C32B9">
            <w:pPr>
              <w:jc w:val="center"/>
              <w:rPr>
                <w:sz w:val="26"/>
                <w:szCs w:val="26"/>
              </w:rPr>
            </w:pPr>
            <w:r w:rsidRPr="00104519">
              <w:rPr>
                <w:sz w:val="26"/>
                <w:szCs w:val="26"/>
              </w:rPr>
              <w:t>Teachers and Teaching: Theory and Practice, 11-15</w:t>
            </w:r>
            <w:r w:rsidR="00AA0CBE" w:rsidRPr="00104519">
              <w:rPr>
                <w:sz w:val="26"/>
                <w:szCs w:val="26"/>
              </w:rPr>
              <w:t xml:space="preserve"> (2017)</w:t>
            </w:r>
          </w:p>
        </w:tc>
        <w:tc>
          <w:tcPr>
            <w:tcW w:w="936" w:type="pct"/>
            <w:vAlign w:val="center"/>
          </w:tcPr>
          <w:p w:rsidR="000C32B9" w:rsidRPr="00104519" w:rsidRDefault="000C32B9" w:rsidP="000C32B9">
            <w:pPr>
              <w:rPr>
                <w:sz w:val="26"/>
                <w:szCs w:val="26"/>
              </w:rPr>
            </w:pPr>
            <w:r w:rsidRPr="00104519">
              <w:rPr>
                <w:b/>
                <w:sz w:val="26"/>
                <w:szCs w:val="26"/>
              </w:rPr>
              <w:t>Chinh  Duc Nguyen</w:t>
            </w:r>
          </w:p>
        </w:tc>
        <w:tc>
          <w:tcPr>
            <w:tcW w:w="735" w:type="pct"/>
          </w:tcPr>
          <w:p w:rsidR="000C32B9" w:rsidRPr="00104519" w:rsidRDefault="000C32B9" w:rsidP="00854529">
            <w:pPr>
              <w:jc w:val="center"/>
              <w:rPr>
                <w:sz w:val="26"/>
                <w:szCs w:val="26"/>
              </w:rPr>
            </w:pPr>
            <w:r w:rsidRPr="00104519">
              <w:rPr>
                <w:sz w:val="26"/>
                <w:szCs w:val="26"/>
              </w:rPr>
              <w:t xml:space="preserve">Nguyễn Đức Chỉnh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Ngoại ngữ, Đại học Đà Nẵng</w:t>
            </w:r>
          </w:p>
        </w:tc>
      </w:tr>
      <w:tr w:rsidR="000C32B9" w:rsidRPr="00104519" w:rsidTr="004E1BD6">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DF4CE4">
            <w:pPr>
              <w:pStyle w:val="Bibliography"/>
              <w:jc w:val="both"/>
              <w:rPr>
                <w:rFonts w:ascii="Times New Roman" w:eastAsiaTheme="minorHAnsi" w:hAnsi="Times New Roman"/>
                <w:sz w:val="26"/>
                <w:szCs w:val="26"/>
              </w:rPr>
            </w:pPr>
            <w:r w:rsidRPr="00104519">
              <w:rPr>
                <w:rFonts w:ascii="Times New Roman" w:eastAsiaTheme="minorHAnsi" w:hAnsi="Times New Roman"/>
                <w:sz w:val="26"/>
                <w:szCs w:val="26"/>
              </w:rPr>
              <w:t>Examining second language receptive knowledge of collocation and factors that affect learning</w:t>
            </w:r>
          </w:p>
        </w:tc>
        <w:tc>
          <w:tcPr>
            <w:tcW w:w="936" w:type="pct"/>
            <w:vAlign w:val="center"/>
          </w:tcPr>
          <w:p w:rsidR="000C32B9" w:rsidRPr="00104519" w:rsidRDefault="00DF4CE4" w:rsidP="000C32B9">
            <w:pPr>
              <w:jc w:val="center"/>
              <w:rPr>
                <w:sz w:val="26"/>
                <w:szCs w:val="26"/>
              </w:rPr>
            </w:pPr>
            <w:r w:rsidRPr="00104519">
              <w:rPr>
                <w:rFonts w:eastAsiaTheme="minorHAnsi"/>
                <w:sz w:val="26"/>
                <w:szCs w:val="26"/>
              </w:rPr>
              <w:t>Language Teaching Research, 21(3), 298-320</w:t>
            </w:r>
            <w:r w:rsidR="00CD3845" w:rsidRPr="00104519">
              <w:rPr>
                <w:rFonts w:eastAsiaTheme="minorHAnsi"/>
                <w:sz w:val="26"/>
                <w:szCs w:val="26"/>
              </w:rPr>
              <w:t xml:space="preserve"> (2017)</w:t>
            </w:r>
          </w:p>
        </w:tc>
        <w:tc>
          <w:tcPr>
            <w:tcW w:w="936" w:type="pct"/>
            <w:vAlign w:val="center"/>
          </w:tcPr>
          <w:p w:rsidR="000C32B9" w:rsidRPr="00104519" w:rsidRDefault="000C32B9" w:rsidP="000C32B9">
            <w:pPr>
              <w:rPr>
                <w:sz w:val="26"/>
                <w:szCs w:val="26"/>
              </w:rPr>
            </w:pPr>
            <w:r w:rsidRPr="00104519">
              <w:rPr>
                <w:b/>
                <w:sz w:val="26"/>
                <w:szCs w:val="26"/>
              </w:rPr>
              <w:t>Thi My Hang Nguyen</w:t>
            </w:r>
            <w:r w:rsidRPr="00104519">
              <w:rPr>
                <w:sz w:val="26"/>
                <w:szCs w:val="26"/>
              </w:rPr>
              <w:t>, Stuart Webb</w:t>
            </w:r>
          </w:p>
        </w:tc>
        <w:tc>
          <w:tcPr>
            <w:tcW w:w="735" w:type="pct"/>
          </w:tcPr>
          <w:p w:rsidR="000C32B9" w:rsidRPr="00104519" w:rsidRDefault="000C32B9" w:rsidP="00854529">
            <w:pPr>
              <w:jc w:val="center"/>
              <w:rPr>
                <w:sz w:val="26"/>
                <w:szCs w:val="26"/>
              </w:rPr>
            </w:pPr>
            <w:r w:rsidRPr="00104519">
              <w:rPr>
                <w:sz w:val="26"/>
                <w:szCs w:val="26"/>
              </w:rPr>
              <w:t xml:space="preserve">Nguyễn Thị Mỹ Hằng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Ngoại ngữ, Đại học Đà Nẵng</w:t>
            </w:r>
          </w:p>
        </w:tc>
      </w:tr>
      <w:tr w:rsidR="000C32B9" w:rsidRPr="00104519" w:rsidTr="004E1BD6">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3E4AE0">
            <w:pPr>
              <w:jc w:val="both"/>
              <w:rPr>
                <w:sz w:val="26"/>
                <w:szCs w:val="26"/>
              </w:rPr>
            </w:pPr>
            <w:r w:rsidRPr="00104519">
              <w:rPr>
                <w:sz w:val="26"/>
                <w:szCs w:val="26"/>
              </w:rPr>
              <w:t>Assessing Foreign Language Students’ Spoken Proficiency: Stakeholder Perspectives on Assessment Innovation</w:t>
            </w:r>
          </w:p>
        </w:tc>
        <w:tc>
          <w:tcPr>
            <w:tcW w:w="936" w:type="pct"/>
            <w:vAlign w:val="center"/>
          </w:tcPr>
          <w:p w:rsidR="000C32B9" w:rsidRPr="00104519" w:rsidRDefault="002C72B9" w:rsidP="000C32B9">
            <w:pPr>
              <w:jc w:val="center"/>
              <w:rPr>
                <w:sz w:val="26"/>
                <w:szCs w:val="26"/>
              </w:rPr>
            </w:pPr>
            <w:r w:rsidRPr="00104519">
              <w:rPr>
                <w:sz w:val="26"/>
                <w:szCs w:val="26"/>
              </w:rPr>
              <w:t>Language Assessment Quarterly, 14(1), 93-96</w:t>
            </w:r>
            <w:r w:rsidR="003E4AE0" w:rsidRPr="00104519">
              <w:rPr>
                <w:sz w:val="26"/>
                <w:szCs w:val="26"/>
              </w:rPr>
              <w:t xml:space="preserve"> (2017)</w:t>
            </w:r>
          </w:p>
        </w:tc>
        <w:tc>
          <w:tcPr>
            <w:tcW w:w="936" w:type="pct"/>
          </w:tcPr>
          <w:p w:rsidR="000C32B9" w:rsidRPr="00104519" w:rsidRDefault="000C32B9" w:rsidP="000C32B9">
            <w:pPr>
              <w:jc w:val="center"/>
              <w:rPr>
                <w:bCs/>
                <w:color w:val="000000" w:themeColor="text1"/>
                <w:sz w:val="26"/>
                <w:szCs w:val="26"/>
              </w:rPr>
            </w:pPr>
            <w:r w:rsidRPr="00104519">
              <w:rPr>
                <w:b/>
                <w:sz w:val="26"/>
                <w:szCs w:val="26"/>
              </w:rPr>
              <w:t>Son Ca Vo</w:t>
            </w:r>
          </w:p>
        </w:tc>
        <w:tc>
          <w:tcPr>
            <w:tcW w:w="735" w:type="pct"/>
          </w:tcPr>
          <w:p w:rsidR="000C32B9" w:rsidRPr="00104519" w:rsidRDefault="000C32B9" w:rsidP="002C72B9">
            <w:pPr>
              <w:jc w:val="center"/>
              <w:rPr>
                <w:bCs/>
                <w:color w:val="000000" w:themeColor="text1"/>
                <w:sz w:val="26"/>
                <w:szCs w:val="26"/>
              </w:rPr>
            </w:pPr>
            <w:r w:rsidRPr="00104519">
              <w:rPr>
                <w:sz w:val="26"/>
                <w:szCs w:val="26"/>
              </w:rPr>
              <w:t xml:space="preserve">Võ Thanh Sơn Ca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Ngoại ngữ,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7D7220">
            <w:pPr>
              <w:jc w:val="both"/>
              <w:rPr>
                <w:sz w:val="26"/>
                <w:szCs w:val="26"/>
              </w:rPr>
            </w:pPr>
            <w:r w:rsidRPr="00104519">
              <w:rPr>
                <w:sz w:val="26"/>
                <w:szCs w:val="26"/>
              </w:rPr>
              <w:t>Pellets based on polyuronates: Relationship between gelation and release properties</w:t>
            </w:r>
          </w:p>
        </w:tc>
        <w:tc>
          <w:tcPr>
            <w:tcW w:w="936" w:type="pct"/>
          </w:tcPr>
          <w:p w:rsidR="000C32B9" w:rsidRPr="00104519" w:rsidRDefault="007D7220" w:rsidP="000C32B9">
            <w:pPr>
              <w:jc w:val="center"/>
              <w:rPr>
                <w:sz w:val="26"/>
                <w:szCs w:val="26"/>
              </w:rPr>
            </w:pPr>
            <w:r w:rsidRPr="00104519">
              <w:rPr>
                <w:sz w:val="26"/>
                <w:szCs w:val="26"/>
              </w:rPr>
              <w:t>Journal of Food Engineering, Vol 199</w:t>
            </w:r>
            <w:r w:rsidR="00165406" w:rsidRPr="00104519">
              <w:rPr>
                <w:sz w:val="26"/>
                <w:szCs w:val="26"/>
              </w:rPr>
              <w:t xml:space="preserve"> (2017)</w:t>
            </w:r>
          </w:p>
        </w:tc>
        <w:tc>
          <w:tcPr>
            <w:tcW w:w="936" w:type="pct"/>
          </w:tcPr>
          <w:p w:rsidR="000C32B9" w:rsidRPr="00104519" w:rsidRDefault="000C32B9" w:rsidP="000C32B9">
            <w:pPr>
              <w:jc w:val="both"/>
              <w:rPr>
                <w:sz w:val="26"/>
                <w:szCs w:val="26"/>
              </w:rPr>
            </w:pPr>
            <w:r w:rsidRPr="00104519">
              <w:rPr>
                <w:b/>
                <w:sz w:val="26"/>
                <w:szCs w:val="26"/>
              </w:rPr>
              <w:t>Uyen T.D. Huynh</w:t>
            </w:r>
            <w:r w:rsidRPr="00104519">
              <w:rPr>
                <w:sz w:val="26"/>
                <w:szCs w:val="26"/>
              </w:rPr>
              <w:t>, Ali Assifaoui, Odile Chambin</w:t>
            </w:r>
          </w:p>
        </w:tc>
        <w:tc>
          <w:tcPr>
            <w:tcW w:w="735" w:type="pct"/>
          </w:tcPr>
          <w:p w:rsidR="000C32B9" w:rsidRPr="00104519" w:rsidRDefault="000C32B9" w:rsidP="002C72B9">
            <w:pPr>
              <w:jc w:val="both"/>
              <w:rPr>
                <w:sz w:val="26"/>
                <w:szCs w:val="26"/>
              </w:rPr>
            </w:pPr>
            <w:r w:rsidRPr="00104519">
              <w:rPr>
                <w:sz w:val="26"/>
                <w:szCs w:val="26"/>
              </w:rPr>
              <w:t xml:space="preserve">Huỳnh Thị Diễm Uyên </w:t>
            </w:r>
          </w:p>
        </w:tc>
        <w:tc>
          <w:tcPr>
            <w:tcW w:w="830" w:type="pct"/>
          </w:tcPr>
          <w:p w:rsidR="000C32B9" w:rsidRPr="00104519" w:rsidRDefault="000C32B9" w:rsidP="000C32B9">
            <w:pPr>
              <w:jc w:val="both"/>
              <w:rPr>
                <w:sz w:val="26"/>
                <w:szCs w:val="26"/>
              </w:rPr>
            </w:pPr>
            <w:r w:rsidRPr="00104519">
              <w:rPr>
                <w:sz w:val="26"/>
                <w:szCs w:val="26"/>
              </w:rPr>
              <w:t>Trường Cao đẳng Công nghệ,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0C5C6A">
            <w:pPr>
              <w:jc w:val="both"/>
              <w:rPr>
                <w:sz w:val="26"/>
                <w:szCs w:val="26"/>
              </w:rPr>
            </w:pPr>
            <w:r w:rsidRPr="00104519">
              <w:rPr>
                <w:sz w:val="26"/>
                <w:szCs w:val="26"/>
              </w:rPr>
              <w:t>Binding of divalent cations to polygalacturonate: a mechanism driven by the hydration water</w:t>
            </w:r>
          </w:p>
        </w:tc>
        <w:tc>
          <w:tcPr>
            <w:tcW w:w="936" w:type="pct"/>
          </w:tcPr>
          <w:p w:rsidR="000C32B9" w:rsidRPr="00104519" w:rsidRDefault="000C5C6A" w:rsidP="000C32B9">
            <w:pPr>
              <w:jc w:val="center"/>
              <w:rPr>
                <w:sz w:val="26"/>
                <w:szCs w:val="26"/>
              </w:rPr>
            </w:pPr>
            <w:r w:rsidRPr="00104519">
              <w:rPr>
                <w:sz w:val="26"/>
                <w:szCs w:val="26"/>
              </w:rPr>
              <w:t>Journal Physical Chemistry B. No: 120 (5). Pages: 1021–1032</w:t>
            </w:r>
            <w:r w:rsidR="00165406" w:rsidRPr="00104519">
              <w:rPr>
                <w:sz w:val="26"/>
                <w:szCs w:val="26"/>
              </w:rPr>
              <w:t xml:space="preserve"> (2016)</w:t>
            </w:r>
          </w:p>
        </w:tc>
        <w:tc>
          <w:tcPr>
            <w:tcW w:w="936" w:type="pct"/>
          </w:tcPr>
          <w:p w:rsidR="000C32B9" w:rsidRPr="00104519" w:rsidRDefault="000C32B9" w:rsidP="000C32B9">
            <w:pPr>
              <w:jc w:val="both"/>
              <w:rPr>
                <w:sz w:val="26"/>
                <w:szCs w:val="26"/>
              </w:rPr>
            </w:pPr>
            <w:r w:rsidRPr="00104519">
              <w:rPr>
                <w:b/>
                <w:sz w:val="26"/>
                <w:szCs w:val="26"/>
              </w:rPr>
              <w:t>Uyen T. D. Huynh</w:t>
            </w:r>
            <w:r w:rsidRPr="00104519">
              <w:rPr>
                <w:sz w:val="26"/>
                <w:szCs w:val="26"/>
              </w:rPr>
              <w:t>, Adrien Lerbret, Fabrice Neiers, Odile Chambin, Ali Assifaoui</w:t>
            </w:r>
          </w:p>
        </w:tc>
        <w:tc>
          <w:tcPr>
            <w:tcW w:w="735" w:type="pct"/>
          </w:tcPr>
          <w:p w:rsidR="000C32B9" w:rsidRPr="00104519" w:rsidRDefault="000C32B9" w:rsidP="00B73F98">
            <w:pPr>
              <w:jc w:val="both"/>
              <w:rPr>
                <w:sz w:val="26"/>
                <w:szCs w:val="26"/>
              </w:rPr>
            </w:pPr>
            <w:r w:rsidRPr="00104519">
              <w:rPr>
                <w:sz w:val="26"/>
                <w:szCs w:val="26"/>
              </w:rPr>
              <w:t xml:space="preserve">Huỳnh Thị Diễm Uyên </w:t>
            </w:r>
          </w:p>
        </w:tc>
        <w:tc>
          <w:tcPr>
            <w:tcW w:w="830" w:type="pct"/>
          </w:tcPr>
          <w:p w:rsidR="000C32B9" w:rsidRPr="00104519" w:rsidRDefault="000C32B9" w:rsidP="000C32B9">
            <w:pPr>
              <w:jc w:val="both"/>
              <w:rPr>
                <w:sz w:val="26"/>
                <w:szCs w:val="26"/>
              </w:rPr>
            </w:pPr>
            <w:r w:rsidRPr="00104519">
              <w:rPr>
                <w:sz w:val="26"/>
                <w:szCs w:val="26"/>
              </w:rPr>
              <w:t>Trường Cao đẳng Công nghệ,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B73F98">
            <w:pPr>
              <w:jc w:val="both"/>
              <w:rPr>
                <w:sz w:val="26"/>
                <w:szCs w:val="26"/>
              </w:rPr>
            </w:pPr>
            <w:r w:rsidRPr="00104519">
              <w:rPr>
                <w:sz w:val="26"/>
                <w:szCs w:val="26"/>
              </w:rPr>
              <w:t>Differentiation-Free Multi-Switching Neuroadaptive Control of Strict-Feedback Systems</w:t>
            </w:r>
          </w:p>
        </w:tc>
        <w:tc>
          <w:tcPr>
            <w:tcW w:w="936" w:type="pct"/>
          </w:tcPr>
          <w:p w:rsidR="000C32B9" w:rsidRPr="00104519" w:rsidRDefault="008D0E9B" w:rsidP="005C35B3">
            <w:pPr>
              <w:jc w:val="center"/>
              <w:rPr>
                <w:sz w:val="26"/>
                <w:szCs w:val="26"/>
              </w:rPr>
            </w:pPr>
            <w:hyperlink r:id="rId18" w:history="1">
              <w:r w:rsidR="00B73F98" w:rsidRPr="00104519">
                <w:rPr>
                  <w:sz w:val="26"/>
                  <w:szCs w:val="26"/>
                </w:rPr>
                <w:t>IEEE Transactions on Neural Networks and Learning Systems -DOI: 10.1109/TNNLS.2017.2651903, Issue: 99. Pages: 1-13. Year 2017</w:t>
              </w:r>
            </w:hyperlink>
          </w:p>
        </w:tc>
        <w:tc>
          <w:tcPr>
            <w:tcW w:w="936" w:type="pct"/>
          </w:tcPr>
          <w:p w:rsidR="000C32B9" w:rsidRPr="00104519" w:rsidRDefault="000C32B9" w:rsidP="000C32B9">
            <w:pPr>
              <w:jc w:val="both"/>
              <w:rPr>
                <w:sz w:val="26"/>
                <w:szCs w:val="26"/>
              </w:rPr>
            </w:pPr>
            <w:r w:rsidRPr="00104519">
              <w:rPr>
                <w:sz w:val="26"/>
                <w:szCs w:val="26"/>
              </w:rPr>
              <w:t xml:space="preserve">Jeng-Tze Huang, </w:t>
            </w:r>
            <w:r w:rsidRPr="00104519">
              <w:rPr>
                <w:b/>
                <w:sz w:val="26"/>
                <w:szCs w:val="26"/>
              </w:rPr>
              <w:t>Thanh-Phong Pham</w:t>
            </w:r>
          </w:p>
        </w:tc>
        <w:tc>
          <w:tcPr>
            <w:tcW w:w="735" w:type="pct"/>
          </w:tcPr>
          <w:p w:rsidR="000C32B9" w:rsidRPr="00104519" w:rsidRDefault="000C32B9" w:rsidP="00B73F98">
            <w:pPr>
              <w:jc w:val="both"/>
              <w:rPr>
                <w:sz w:val="26"/>
                <w:szCs w:val="26"/>
              </w:rPr>
            </w:pPr>
            <w:r w:rsidRPr="00104519">
              <w:rPr>
                <w:sz w:val="26"/>
                <w:szCs w:val="26"/>
              </w:rPr>
              <w:t xml:space="preserve">Phạm Thanh Phong </w:t>
            </w:r>
          </w:p>
        </w:tc>
        <w:tc>
          <w:tcPr>
            <w:tcW w:w="830" w:type="pct"/>
          </w:tcPr>
          <w:p w:rsidR="000C32B9" w:rsidRPr="00104519" w:rsidRDefault="000C32B9" w:rsidP="000C32B9">
            <w:pPr>
              <w:jc w:val="both"/>
              <w:rPr>
                <w:sz w:val="26"/>
                <w:szCs w:val="26"/>
              </w:rPr>
            </w:pPr>
            <w:r w:rsidRPr="00104519">
              <w:rPr>
                <w:sz w:val="26"/>
                <w:szCs w:val="26"/>
              </w:rPr>
              <w:t>Trường Cao đẳng Công nghệ,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F462D5">
            <w:pPr>
              <w:jc w:val="both"/>
              <w:rPr>
                <w:sz w:val="26"/>
                <w:szCs w:val="26"/>
              </w:rPr>
            </w:pPr>
            <w:r w:rsidRPr="00104519">
              <w:rPr>
                <w:sz w:val="26"/>
                <w:szCs w:val="26"/>
              </w:rPr>
              <w:t>Remote length measurement system using a single point laser distance sensor and an inertial measurement unit</w:t>
            </w:r>
          </w:p>
        </w:tc>
        <w:tc>
          <w:tcPr>
            <w:tcW w:w="936" w:type="pct"/>
          </w:tcPr>
          <w:p w:rsidR="000C32B9" w:rsidRPr="00104519" w:rsidRDefault="00F462D5" w:rsidP="000C32B9">
            <w:pPr>
              <w:jc w:val="center"/>
              <w:rPr>
                <w:sz w:val="26"/>
                <w:szCs w:val="26"/>
              </w:rPr>
            </w:pPr>
            <w:r w:rsidRPr="00104519">
              <w:rPr>
                <w:sz w:val="26"/>
                <w:szCs w:val="26"/>
              </w:rPr>
              <w:t>Computers Standards &amp; Interfaces. No: Volume 50. Pages: 153–159. Year 2017</w:t>
            </w:r>
          </w:p>
        </w:tc>
        <w:tc>
          <w:tcPr>
            <w:tcW w:w="936" w:type="pct"/>
          </w:tcPr>
          <w:p w:rsidR="000C32B9" w:rsidRPr="00104519" w:rsidRDefault="000C32B9" w:rsidP="000C32B9">
            <w:pPr>
              <w:jc w:val="both"/>
              <w:rPr>
                <w:sz w:val="26"/>
                <w:szCs w:val="26"/>
              </w:rPr>
            </w:pPr>
            <w:r w:rsidRPr="00104519">
              <w:rPr>
                <w:b/>
                <w:sz w:val="26"/>
                <w:szCs w:val="26"/>
              </w:rPr>
              <w:t>Duy Duong Pham</w:t>
            </w:r>
            <w:r w:rsidRPr="00104519">
              <w:rPr>
                <w:sz w:val="26"/>
                <w:szCs w:val="26"/>
              </w:rPr>
              <w:t xml:space="preserve"> and Young Soo Suh</w:t>
            </w:r>
          </w:p>
        </w:tc>
        <w:tc>
          <w:tcPr>
            <w:tcW w:w="735" w:type="pct"/>
          </w:tcPr>
          <w:p w:rsidR="000C32B9" w:rsidRPr="00104519" w:rsidRDefault="000C32B9" w:rsidP="00B73F98">
            <w:pPr>
              <w:jc w:val="both"/>
              <w:rPr>
                <w:sz w:val="26"/>
                <w:szCs w:val="26"/>
              </w:rPr>
            </w:pPr>
            <w:r w:rsidRPr="00104519">
              <w:rPr>
                <w:sz w:val="26"/>
                <w:szCs w:val="26"/>
              </w:rPr>
              <w:t xml:space="preserve">Phạm Duy Dưởng </w:t>
            </w:r>
          </w:p>
        </w:tc>
        <w:tc>
          <w:tcPr>
            <w:tcW w:w="830" w:type="pct"/>
          </w:tcPr>
          <w:p w:rsidR="000C32B9" w:rsidRPr="00104519" w:rsidRDefault="000C32B9" w:rsidP="000C32B9">
            <w:pPr>
              <w:jc w:val="both"/>
              <w:rPr>
                <w:sz w:val="26"/>
                <w:szCs w:val="26"/>
              </w:rPr>
            </w:pPr>
            <w:r w:rsidRPr="00104519">
              <w:rPr>
                <w:sz w:val="26"/>
                <w:szCs w:val="26"/>
              </w:rPr>
              <w:t>Trường Cao đẳng Công nghệ, Đại học Đà Nẵng</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C1133F">
            <w:pPr>
              <w:jc w:val="both"/>
              <w:rPr>
                <w:sz w:val="26"/>
                <w:szCs w:val="26"/>
              </w:rPr>
            </w:pPr>
            <w:r w:rsidRPr="00104519">
              <w:rPr>
                <w:sz w:val="26"/>
                <w:szCs w:val="26"/>
              </w:rPr>
              <w:t xml:space="preserve">Microbial Production of Astilbin, a Bioactive Rhamnosylated Flavanonol, From Taxifolin </w:t>
            </w:r>
          </w:p>
        </w:tc>
        <w:tc>
          <w:tcPr>
            <w:tcW w:w="936" w:type="pct"/>
          </w:tcPr>
          <w:p w:rsidR="000C32B9" w:rsidRPr="00104519" w:rsidRDefault="00C1133F" w:rsidP="000C32B9">
            <w:pPr>
              <w:jc w:val="center"/>
              <w:rPr>
                <w:sz w:val="26"/>
                <w:szCs w:val="26"/>
              </w:rPr>
            </w:pPr>
            <w:r w:rsidRPr="00104519">
              <w:rPr>
                <w:sz w:val="26"/>
                <w:szCs w:val="26"/>
              </w:rPr>
              <w:t>World Journal of Microbiology and Biotechnology, 33(2), 1-10. DOI: 10.1007/s11274-017-2208-7</w:t>
            </w:r>
            <w:r w:rsidR="00C7789E" w:rsidRPr="00104519">
              <w:rPr>
                <w:sz w:val="26"/>
                <w:szCs w:val="26"/>
              </w:rPr>
              <w:t xml:space="preserve"> (2017)</w:t>
            </w:r>
          </w:p>
        </w:tc>
        <w:tc>
          <w:tcPr>
            <w:tcW w:w="936" w:type="pct"/>
          </w:tcPr>
          <w:p w:rsidR="000C32B9" w:rsidRPr="00104519" w:rsidRDefault="000C32B9" w:rsidP="000C32B9">
            <w:pPr>
              <w:jc w:val="both"/>
              <w:rPr>
                <w:b/>
                <w:sz w:val="26"/>
                <w:szCs w:val="26"/>
              </w:rPr>
            </w:pPr>
            <w:r w:rsidRPr="00104519">
              <w:rPr>
                <w:b/>
                <w:sz w:val="26"/>
                <w:szCs w:val="26"/>
              </w:rPr>
              <w:t>Nguyen Huy Thuan</w:t>
            </w:r>
            <w:r w:rsidRPr="00104519">
              <w:rPr>
                <w:sz w:val="26"/>
                <w:szCs w:val="26"/>
              </w:rPr>
              <w:t>, Sailesh Malla, Nguyen Thanh Trung, Dipesh Dhakal, Anaya Raj Pokhrel, Luan Luong Chu and Jae Kyung Sohng</w:t>
            </w:r>
          </w:p>
        </w:tc>
        <w:tc>
          <w:tcPr>
            <w:tcW w:w="735" w:type="pct"/>
          </w:tcPr>
          <w:p w:rsidR="000C32B9" w:rsidRPr="00104519" w:rsidRDefault="000C32B9" w:rsidP="008B5698">
            <w:pPr>
              <w:jc w:val="both"/>
              <w:rPr>
                <w:sz w:val="26"/>
                <w:szCs w:val="26"/>
              </w:rPr>
            </w:pPr>
            <w:r w:rsidRPr="00104519">
              <w:rPr>
                <w:sz w:val="26"/>
                <w:szCs w:val="26"/>
              </w:rPr>
              <w:t xml:space="preserve">Nguyễn Huy Thuần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8B5698">
            <w:pPr>
              <w:jc w:val="both"/>
              <w:rPr>
                <w:sz w:val="26"/>
                <w:szCs w:val="26"/>
              </w:rPr>
            </w:pPr>
            <w:r w:rsidRPr="00104519">
              <w:rPr>
                <w:sz w:val="26"/>
                <w:szCs w:val="26"/>
              </w:rPr>
              <w:t>Pressure dependence of melting temperature and shear modulus of hcp-iron</w:t>
            </w:r>
            <w:r w:rsidRPr="00104519">
              <w:rPr>
                <w:sz w:val="26"/>
                <w:szCs w:val="26"/>
                <w:lang w:val="vi-VN"/>
              </w:rPr>
              <w:tab/>
            </w:r>
            <w:r w:rsidRPr="00104519">
              <w:rPr>
                <w:sz w:val="26"/>
                <w:szCs w:val="26"/>
                <w:lang w:val="vi-VN"/>
              </w:rPr>
              <w:tab/>
            </w:r>
          </w:p>
        </w:tc>
        <w:tc>
          <w:tcPr>
            <w:tcW w:w="936" w:type="pct"/>
          </w:tcPr>
          <w:p w:rsidR="000C32B9" w:rsidRPr="00104519" w:rsidRDefault="008B5698" w:rsidP="000C32B9">
            <w:pPr>
              <w:jc w:val="center"/>
              <w:rPr>
                <w:sz w:val="26"/>
                <w:szCs w:val="26"/>
              </w:rPr>
            </w:pPr>
            <w:r w:rsidRPr="00104519">
              <w:rPr>
                <w:sz w:val="26"/>
                <w:szCs w:val="26"/>
              </w:rPr>
              <w:t>High Pressure Research (2017) 1-</w:t>
            </w:r>
            <w:r w:rsidRPr="00104519">
              <w:rPr>
                <w:sz w:val="26"/>
                <w:szCs w:val="26"/>
                <w:lang w:val="vi-VN"/>
              </w:rPr>
              <w:t>11</w:t>
            </w:r>
            <w:r w:rsidRPr="00104519">
              <w:rPr>
                <w:sz w:val="26"/>
                <w:szCs w:val="26"/>
              </w:rPr>
              <w:t>.</w:t>
            </w:r>
            <w:r w:rsidRPr="00104519">
              <w:rPr>
                <w:sz w:val="26"/>
                <w:szCs w:val="26"/>
                <w:lang w:val="vi-VN"/>
              </w:rPr>
              <w:t xml:space="preserve">ISSN: </w:t>
            </w:r>
            <w:r w:rsidRPr="00104519">
              <w:rPr>
                <w:rStyle w:val="pissn"/>
                <w:sz w:val="26"/>
                <w:szCs w:val="26"/>
              </w:rPr>
              <w:t>0895-7959</w:t>
            </w:r>
          </w:p>
        </w:tc>
        <w:tc>
          <w:tcPr>
            <w:tcW w:w="936" w:type="pct"/>
          </w:tcPr>
          <w:p w:rsidR="000C32B9" w:rsidRPr="00104519" w:rsidRDefault="000C32B9" w:rsidP="000C32B9">
            <w:pPr>
              <w:jc w:val="both"/>
              <w:rPr>
                <w:b/>
                <w:sz w:val="26"/>
                <w:szCs w:val="26"/>
              </w:rPr>
            </w:pPr>
            <w:r w:rsidRPr="00104519">
              <w:rPr>
                <w:b/>
                <w:sz w:val="26"/>
                <w:szCs w:val="26"/>
              </w:rPr>
              <w:t>Ho Khac Hieu</w:t>
            </w:r>
            <w:r w:rsidRPr="00104519">
              <w:rPr>
                <w:sz w:val="26"/>
                <w:szCs w:val="26"/>
              </w:rPr>
              <w:t>, Tran Thi Hai, Nguyen Thi Hong, Ngo Dinh Sang, Nguyen Viet Tuyen</w:t>
            </w:r>
          </w:p>
          <w:p w:rsidR="000C32B9" w:rsidRPr="00104519" w:rsidRDefault="000C32B9" w:rsidP="000C32B9">
            <w:pPr>
              <w:rPr>
                <w:sz w:val="26"/>
                <w:szCs w:val="26"/>
              </w:rPr>
            </w:pPr>
          </w:p>
        </w:tc>
        <w:tc>
          <w:tcPr>
            <w:tcW w:w="735" w:type="pct"/>
          </w:tcPr>
          <w:p w:rsidR="000C32B9" w:rsidRPr="00104519" w:rsidRDefault="000C32B9" w:rsidP="008B5698">
            <w:pPr>
              <w:jc w:val="both"/>
              <w:rPr>
                <w:sz w:val="26"/>
                <w:szCs w:val="26"/>
              </w:rPr>
            </w:pPr>
            <w:r w:rsidRPr="00104519">
              <w:rPr>
                <w:sz w:val="26"/>
                <w:szCs w:val="26"/>
              </w:rPr>
              <w:t xml:space="preserve">Hồ Khắc Hiếu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0323C4">
            <w:pPr>
              <w:jc w:val="both"/>
              <w:rPr>
                <w:sz w:val="26"/>
                <w:szCs w:val="26"/>
              </w:rPr>
            </w:pPr>
            <w:r w:rsidRPr="00104519">
              <w:rPr>
                <w:sz w:val="26"/>
                <w:szCs w:val="26"/>
              </w:rPr>
              <w:t xml:space="preserve">Pressure effects on the thermodynamic and mechanical properties of zinc-blende ZnTe </w:t>
            </w:r>
            <w:r w:rsidRPr="00104519">
              <w:rPr>
                <w:sz w:val="26"/>
                <w:szCs w:val="26"/>
                <w:lang w:val="vi-VN"/>
              </w:rPr>
              <w:t>compound</w:t>
            </w:r>
          </w:p>
        </w:tc>
        <w:tc>
          <w:tcPr>
            <w:tcW w:w="936" w:type="pct"/>
          </w:tcPr>
          <w:p w:rsidR="000C32B9" w:rsidRPr="00104519" w:rsidRDefault="000323C4" w:rsidP="000C32B9">
            <w:pPr>
              <w:jc w:val="center"/>
              <w:rPr>
                <w:sz w:val="26"/>
                <w:szCs w:val="26"/>
              </w:rPr>
            </w:pPr>
            <w:r w:rsidRPr="00104519">
              <w:rPr>
                <w:sz w:val="26"/>
                <w:szCs w:val="26"/>
              </w:rPr>
              <w:t>The European Physical Journal B (2017) 90: 65.</w:t>
            </w:r>
            <w:r w:rsidRPr="00104519">
              <w:rPr>
                <w:sz w:val="26"/>
                <w:szCs w:val="26"/>
                <w:lang w:val="vi-VN"/>
              </w:rPr>
              <w:t xml:space="preserve">ISSN: </w:t>
            </w:r>
            <w:r w:rsidRPr="00104519">
              <w:rPr>
                <w:rStyle w:val="pissn"/>
                <w:sz w:val="26"/>
                <w:szCs w:val="26"/>
              </w:rPr>
              <w:t>1434-6028</w:t>
            </w:r>
          </w:p>
        </w:tc>
        <w:tc>
          <w:tcPr>
            <w:tcW w:w="936" w:type="pct"/>
          </w:tcPr>
          <w:p w:rsidR="000C32B9" w:rsidRPr="00104519" w:rsidRDefault="000C32B9" w:rsidP="000C32B9">
            <w:pPr>
              <w:jc w:val="both"/>
              <w:rPr>
                <w:b/>
                <w:sz w:val="26"/>
                <w:szCs w:val="26"/>
              </w:rPr>
            </w:pPr>
            <w:r w:rsidRPr="00104519">
              <w:rPr>
                <w:sz w:val="26"/>
                <w:szCs w:val="26"/>
              </w:rPr>
              <w:t xml:space="preserve">Ha Thi-Thanh Vu, Hanh Thi-Minh Pham, Tuyen Viet Nguyen and </w:t>
            </w:r>
            <w:r w:rsidRPr="00104519">
              <w:rPr>
                <w:b/>
                <w:sz w:val="26"/>
                <w:szCs w:val="26"/>
              </w:rPr>
              <w:t>Hieu Khac Ho</w:t>
            </w:r>
          </w:p>
        </w:tc>
        <w:tc>
          <w:tcPr>
            <w:tcW w:w="735" w:type="pct"/>
          </w:tcPr>
          <w:p w:rsidR="000C32B9" w:rsidRPr="00104519" w:rsidRDefault="000C32B9" w:rsidP="008B5698">
            <w:pPr>
              <w:jc w:val="both"/>
              <w:rPr>
                <w:sz w:val="26"/>
                <w:szCs w:val="26"/>
              </w:rPr>
            </w:pPr>
            <w:r w:rsidRPr="00104519">
              <w:rPr>
                <w:sz w:val="26"/>
                <w:szCs w:val="26"/>
              </w:rPr>
              <w:t xml:space="preserve">Hồ Khắc Hiếu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EF4945">
            <w:pPr>
              <w:jc w:val="both"/>
              <w:rPr>
                <w:sz w:val="26"/>
                <w:szCs w:val="26"/>
              </w:rPr>
            </w:pPr>
            <w:r w:rsidRPr="00104519">
              <w:rPr>
                <w:sz w:val="26"/>
                <w:szCs w:val="26"/>
              </w:rPr>
              <w:t>Electrical Resistivity and Thermodynamic Properties of Iron Under High Pressure</w:t>
            </w:r>
            <w:r w:rsidRPr="00104519">
              <w:rPr>
                <w:sz w:val="26"/>
                <w:szCs w:val="26"/>
                <w:lang w:val="vi-VN"/>
              </w:rPr>
              <w:tab/>
            </w:r>
            <w:r w:rsidRPr="00104519">
              <w:rPr>
                <w:sz w:val="26"/>
                <w:szCs w:val="26"/>
                <w:lang w:val="vi-VN"/>
              </w:rPr>
              <w:tab/>
            </w:r>
          </w:p>
        </w:tc>
        <w:tc>
          <w:tcPr>
            <w:tcW w:w="936" w:type="pct"/>
          </w:tcPr>
          <w:p w:rsidR="000C32B9" w:rsidRPr="00104519" w:rsidRDefault="00EF4945" w:rsidP="000C32B9">
            <w:pPr>
              <w:jc w:val="center"/>
              <w:rPr>
                <w:sz w:val="26"/>
                <w:szCs w:val="26"/>
              </w:rPr>
            </w:pPr>
            <w:r w:rsidRPr="00104519">
              <w:rPr>
                <w:sz w:val="26"/>
                <w:szCs w:val="26"/>
              </w:rPr>
              <w:t>Journal of Electronic Materials (2017) 46:3702-3706</w:t>
            </w:r>
            <w:r w:rsidRPr="00104519">
              <w:rPr>
                <w:sz w:val="26"/>
                <w:szCs w:val="26"/>
                <w:lang w:val="vi-VN"/>
              </w:rPr>
              <w:t>ISSN: 0361-5235</w:t>
            </w:r>
          </w:p>
        </w:tc>
        <w:tc>
          <w:tcPr>
            <w:tcW w:w="936" w:type="pct"/>
          </w:tcPr>
          <w:p w:rsidR="000C32B9" w:rsidRPr="00104519" w:rsidRDefault="000C32B9" w:rsidP="000C32B9">
            <w:pPr>
              <w:jc w:val="both"/>
              <w:rPr>
                <w:b/>
                <w:sz w:val="26"/>
                <w:szCs w:val="26"/>
              </w:rPr>
            </w:pPr>
            <w:r w:rsidRPr="00104519">
              <w:rPr>
                <w:b/>
                <w:sz w:val="26"/>
                <w:szCs w:val="26"/>
              </w:rPr>
              <w:t>Ho Khac Hieu</w:t>
            </w:r>
            <w:r w:rsidRPr="00104519">
              <w:rPr>
                <w:sz w:val="26"/>
                <w:szCs w:val="26"/>
              </w:rPr>
              <w:t>, Tran Thi Hai, Nguyen Thi Hong, Ngo Dinh Sang, Nguyen Viet Tuyen</w:t>
            </w:r>
          </w:p>
        </w:tc>
        <w:tc>
          <w:tcPr>
            <w:tcW w:w="735" w:type="pct"/>
          </w:tcPr>
          <w:p w:rsidR="000C32B9" w:rsidRPr="00104519" w:rsidRDefault="000C32B9" w:rsidP="008B5698">
            <w:pPr>
              <w:jc w:val="both"/>
              <w:rPr>
                <w:sz w:val="26"/>
                <w:szCs w:val="26"/>
              </w:rPr>
            </w:pPr>
            <w:r w:rsidRPr="00104519">
              <w:rPr>
                <w:sz w:val="26"/>
                <w:szCs w:val="26"/>
              </w:rPr>
              <w:t xml:space="preserve">Hồ Khắc Hiếu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094EDE">
            <w:pPr>
              <w:jc w:val="both"/>
              <w:rPr>
                <w:sz w:val="26"/>
                <w:szCs w:val="26"/>
              </w:rPr>
            </w:pPr>
            <w:r w:rsidRPr="00104519">
              <w:rPr>
                <w:sz w:val="26"/>
                <w:szCs w:val="26"/>
              </w:rPr>
              <w:t>Mobility of carrier in the single-side and double-side doped square quantum wells</w:t>
            </w:r>
            <w:r w:rsidRPr="00104519">
              <w:rPr>
                <w:sz w:val="26"/>
                <w:szCs w:val="26"/>
                <w:lang w:val="vi-VN"/>
              </w:rPr>
              <w:tab/>
            </w:r>
            <w:r w:rsidRPr="00104519">
              <w:rPr>
                <w:sz w:val="26"/>
                <w:szCs w:val="26"/>
                <w:lang w:val="vi-VN"/>
              </w:rPr>
              <w:tab/>
            </w:r>
            <w:r w:rsidRPr="00104519">
              <w:rPr>
                <w:sz w:val="26"/>
                <w:szCs w:val="26"/>
                <w:lang w:val="vi-VN"/>
              </w:rPr>
              <w:tab/>
            </w:r>
          </w:p>
        </w:tc>
        <w:tc>
          <w:tcPr>
            <w:tcW w:w="936" w:type="pct"/>
          </w:tcPr>
          <w:p w:rsidR="000C32B9" w:rsidRPr="00104519" w:rsidRDefault="00094EDE" w:rsidP="003931F9">
            <w:pPr>
              <w:jc w:val="center"/>
              <w:rPr>
                <w:sz w:val="26"/>
                <w:szCs w:val="26"/>
              </w:rPr>
            </w:pPr>
            <w:r w:rsidRPr="00104519">
              <w:rPr>
                <w:sz w:val="26"/>
                <w:szCs w:val="26"/>
              </w:rPr>
              <w:t>The European Physical Journal B (2017) 90:110.</w:t>
            </w:r>
            <w:r w:rsidRPr="00104519">
              <w:rPr>
                <w:sz w:val="26"/>
                <w:szCs w:val="26"/>
                <w:lang w:val="vi-VN"/>
              </w:rPr>
              <w:t xml:space="preserve">ISSN: </w:t>
            </w:r>
            <w:r w:rsidRPr="00104519">
              <w:rPr>
                <w:rStyle w:val="pissn"/>
                <w:sz w:val="26"/>
                <w:szCs w:val="26"/>
              </w:rPr>
              <w:t>1434-6028</w:t>
            </w:r>
          </w:p>
        </w:tc>
        <w:tc>
          <w:tcPr>
            <w:tcW w:w="936" w:type="pct"/>
          </w:tcPr>
          <w:p w:rsidR="000C32B9" w:rsidRPr="00104519" w:rsidRDefault="000C32B9" w:rsidP="000C32B9">
            <w:pPr>
              <w:jc w:val="both"/>
              <w:rPr>
                <w:b/>
                <w:sz w:val="26"/>
                <w:szCs w:val="26"/>
              </w:rPr>
            </w:pPr>
            <w:r w:rsidRPr="00104519">
              <w:rPr>
                <w:sz w:val="26"/>
                <w:szCs w:val="26"/>
              </w:rPr>
              <w:t xml:space="preserve">Tran Thi Hai and </w:t>
            </w:r>
            <w:r w:rsidRPr="00104519">
              <w:rPr>
                <w:b/>
                <w:sz w:val="26"/>
                <w:szCs w:val="26"/>
              </w:rPr>
              <w:t>Hieu Khac Ho</w:t>
            </w:r>
          </w:p>
        </w:tc>
        <w:tc>
          <w:tcPr>
            <w:tcW w:w="735" w:type="pct"/>
          </w:tcPr>
          <w:p w:rsidR="000C32B9" w:rsidRPr="00104519" w:rsidRDefault="000C32B9" w:rsidP="00094EDE">
            <w:pPr>
              <w:jc w:val="both"/>
              <w:rPr>
                <w:sz w:val="26"/>
                <w:szCs w:val="26"/>
              </w:rPr>
            </w:pPr>
            <w:r w:rsidRPr="00104519">
              <w:rPr>
                <w:sz w:val="26"/>
                <w:szCs w:val="26"/>
              </w:rPr>
              <w:t xml:space="preserve">Hồ Khắc Hiếu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5B42D1">
            <w:pPr>
              <w:tabs>
                <w:tab w:val="num" w:pos="480"/>
              </w:tabs>
              <w:jc w:val="both"/>
              <w:rPr>
                <w:sz w:val="26"/>
                <w:szCs w:val="26"/>
              </w:rPr>
            </w:pPr>
            <w:r w:rsidRPr="00104519">
              <w:rPr>
                <w:sz w:val="26"/>
                <w:szCs w:val="26"/>
              </w:rPr>
              <w:t>Investigation of thermodynamic and mechanical properties of AlyIn1-yP alloys by Statistical Moment Method</w:t>
            </w:r>
            <w:r w:rsidRPr="00104519">
              <w:rPr>
                <w:sz w:val="26"/>
                <w:szCs w:val="26"/>
                <w:lang w:val="vi-VN"/>
              </w:rPr>
              <w:tab/>
            </w:r>
            <w:r w:rsidRPr="00104519">
              <w:rPr>
                <w:sz w:val="26"/>
                <w:szCs w:val="26"/>
                <w:lang w:val="vi-VN"/>
              </w:rPr>
              <w:tab/>
            </w:r>
          </w:p>
        </w:tc>
        <w:tc>
          <w:tcPr>
            <w:tcW w:w="936" w:type="pct"/>
          </w:tcPr>
          <w:p w:rsidR="000C32B9" w:rsidRPr="00104519" w:rsidRDefault="005B42D1" w:rsidP="000C32B9">
            <w:pPr>
              <w:jc w:val="center"/>
              <w:rPr>
                <w:sz w:val="26"/>
                <w:szCs w:val="26"/>
              </w:rPr>
            </w:pPr>
            <w:r w:rsidRPr="00104519">
              <w:rPr>
                <w:sz w:val="26"/>
                <w:szCs w:val="26"/>
              </w:rPr>
              <w:t>Physica B: Condensed Matter520(2017).</w:t>
            </w:r>
            <w:r w:rsidRPr="00104519">
              <w:rPr>
                <w:sz w:val="26"/>
                <w:szCs w:val="26"/>
                <w:lang w:val="vi-VN"/>
              </w:rPr>
              <w:t xml:space="preserve">ISSN: </w:t>
            </w:r>
            <w:r w:rsidRPr="00104519">
              <w:rPr>
                <w:rStyle w:val="pissn"/>
                <w:sz w:val="26"/>
                <w:szCs w:val="26"/>
              </w:rPr>
              <w:t>0921-4526</w:t>
            </w:r>
          </w:p>
        </w:tc>
        <w:tc>
          <w:tcPr>
            <w:tcW w:w="936" w:type="pct"/>
          </w:tcPr>
          <w:p w:rsidR="000C32B9" w:rsidRPr="00104519" w:rsidRDefault="000C32B9" w:rsidP="000C32B9">
            <w:pPr>
              <w:jc w:val="both"/>
              <w:rPr>
                <w:b/>
                <w:sz w:val="26"/>
                <w:szCs w:val="26"/>
              </w:rPr>
            </w:pPr>
            <w:r w:rsidRPr="00104519">
              <w:rPr>
                <w:sz w:val="26"/>
                <w:szCs w:val="26"/>
              </w:rPr>
              <w:t xml:space="preserve">Vu Thi Thanh Ha, Vu Van Hung, Pham Thi Minh Hanh, Nguyen Viet Tuyen, Tran Thi Hai, </w:t>
            </w:r>
            <w:r w:rsidRPr="00104519">
              <w:rPr>
                <w:b/>
                <w:sz w:val="26"/>
                <w:szCs w:val="26"/>
              </w:rPr>
              <w:t>Ho Khac Hieu</w:t>
            </w:r>
          </w:p>
        </w:tc>
        <w:tc>
          <w:tcPr>
            <w:tcW w:w="735" w:type="pct"/>
          </w:tcPr>
          <w:p w:rsidR="000C32B9" w:rsidRPr="00104519" w:rsidRDefault="000C32B9" w:rsidP="00094EDE">
            <w:pPr>
              <w:jc w:val="both"/>
              <w:rPr>
                <w:sz w:val="26"/>
                <w:szCs w:val="26"/>
              </w:rPr>
            </w:pPr>
            <w:r w:rsidRPr="00104519">
              <w:rPr>
                <w:sz w:val="26"/>
                <w:szCs w:val="26"/>
              </w:rPr>
              <w:t xml:space="preserve">Hồ Khắc Hiếu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8421DD" w:rsidRPr="00104519" w:rsidRDefault="000C32B9" w:rsidP="008421DD">
            <w:pPr>
              <w:jc w:val="both"/>
              <w:rPr>
                <w:sz w:val="26"/>
                <w:szCs w:val="26"/>
              </w:rPr>
            </w:pPr>
            <w:r w:rsidRPr="00104519">
              <w:rPr>
                <w:color w:val="222222"/>
                <w:sz w:val="26"/>
                <w:szCs w:val="26"/>
                <w:shd w:val="clear" w:color="auto" w:fill="FFFFFF"/>
                <w:lang w:val="it-IT"/>
              </w:rPr>
              <w:t>Phase diagram of microcavity exciton-polariton condensates</w:t>
            </w:r>
          </w:p>
          <w:p w:rsidR="000C32B9" w:rsidRPr="00104519" w:rsidRDefault="000C32B9" w:rsidP="000C32B9">
            <w:pPr>
              <w:jc w:val="both"/>
              <w:rPr>
                <w:sz w:val="26"/>
                <w:szCs w:val="26"/>
              </w:rPr>
            </w:pPr>
            <w:r w:rsidRPr="00104519">
              <w:rPr>
                <w:sz w:val="26"/>
                <w:szCs w:val="26"/>
              </w:rPr>
              <w:tab/>
            </w:r>
            <w:r w:rsidRPr="00104519">
              <w:rPr>
                <w:sz w:val="26"/>
                <w:szCs w:val="26"/>
              </w:rPr>
              <w:tab/>
            </w:r>
          </w:p>
        </w:tc>
        <w:tc>
          <w:tcPr>
            <w:tcW w:w="936" w:type="pct"/>
          </w:tcPr>
          <w:p w:rsidR="000C32B9" w:rsidRPr="00104519" w:rsidRDefault="008421DD" w:rsidP="0072719D">
            <w:pPr>
              <w:jc w:val="both"/>
              <w:rPr>
                <w:sz w:val="26"/>
                <w:szCs w:val="26"/>
              </w:rPr>
            </w:pPr>
            <w:r w:rsidRPr="00104519">
              <w:rPr>
                <w:color w:val="222222"/>
                <w:sz w:val="26"/>
                <w:szCs w:val="26"/>
                <w:shd w:val="clear" w:color="auto" w:fill="FFFFFF"/>
                <w:lang w:val="it-IT"/>
              </w:rPr>
              <w:t xml:space="preserve">Europhys. Lett.  </w:t>
            </w:r>
            <w:r w:rsidRPr="00104519">
              <w:rPr>
                <w:bCs/>
                <w:color w:val="222222"/>
                <w:sz w:val="26"/>
                <w:szCs w:val="26"/>
                <w:shd w:val="clear" w:color="auto" w:fill="FFFFFF"/>
                <w:lang w:val="it-IT"/>
              </w:rPr>
              <w:t>116</w:t>
            </w:r>
            <w:r w:rsidRPr="00104519">
              <w:rPr>
                <w:color w:val="222222"/>
                <w:sz w:val="26"/>
                <w:szCs w:val="26"/>
                <w:shd w:val="clear" w:color="auto" w:fill="FFFFFF"/>
                <w:lang w:val="it-IT"/>
              </w:rPr>
              <w:t>, 57004 (2016).</w:t>
            </w:r>
            <w:r w:rsidRPr="00104519">
              <w:rPr>
                <w:rStyle w:val="apple-converted-space"/>
                <w:color w:val="222222"/>
                <w:sz w:val="26"/>
                <w:szCs w:val="26"/>
                <w:shd w:val="clear" w:color="auto" w:fill="FFFFFF"/>
                <w:lang w:val="it-IT"/>
              </w:rPr>
              <w:t> </w:t>
            </w:r>
            <w:r w:rsidRPr="00104519">
              <w:rPr>
                <w:sz w:val="26"/>
                <w:szCs w:val="26"/>
              </w:rPr>
              <w:t>ISSN: 0295-5075</w:t>
            </w:r>
          </w:p>
        </w:tc>
        <w:tc>
          <w:tcPr>
            <w:tcW w:w="936" w:type="pct"/>
          </w:tcPr>
          <w:p w:rsidR="000C32B9" w:rsidRPr="00104519" w:rsidRDefault="000C32B9" w:rsidP="000C32B9">
            <w:pPr>
              <w:jc w:val="both"/>
              <w:rPr>
                <w:b/>
                <w:sz w:val="26"/>
                <w:szCs w:val="26"/>
              </w:rPr>
            </w:pPr>
            <w:r w:rsidRPr="00104519">
              <w:rPr>
                <w:sz w:val="26"/>
                <w:szCs w:val="26"/>
                <w:lang w:val="it-IT"/>
              </w:rPr>
              <w:t xml:space="preserve">Dinh-Hoi Bui and </w:t>
            </w:r>
            <w:r w:rsidRPr="00104519">
              <w:rPr>
                <w:b/>
                <w:bCs/>
                <w:sz w:val="26"/>
                <w:szCs w:val="26"/>
                <w:lang w:val="it-IT"/>
              </w:rPr>
              <w:t>Van-Nham Phan</w:t>
            </w:r>
            <w:r w:rsidRPr="00104519">
              <w:rPr>
                <w:sz w:val="26"/>
                <w:szCs w:val="26"/>
                <w:lang w:val="it-IT"/>
              </w:rPr>
              <w:t>*</w:t>
            </w:r>
          </w:p>
        </w:tc>
        <w:tc>
          <w:tcPr>
            <w:tcW w:w="735" w:type="pct"/>
          </w:tcPr>
          <w:p w:rsidR="000C32B9" w:rsidRPr="00104519" w:rsidRDefault="000C32B9" w:rsidP="00094EDE">
            <w:pPr>
              <w:jc w:val="both"/>
              <w:rPr>
                <w:sz w:val="26"/>
                <w:szCs w:val="26"/>
                <w:lang w:val="it-IT"/>
              </w:rPr>
            </w:pPr>
            <w:r w:rsidRPr="00104519">
              <w:rPr>
                <w:sz w:val="26"/>
                <w:szCs w:val="26"/>
                <w:lang w:val="it-IT"/>
              </w:rPr>
              <w:t xml:space="preserve">Phan Văn Nhâm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ED5B27">
            <w:pPr>
              <w:jc w:val="both"/>
              <w:rPr>
                <w:sz w:val="26"/>
                <w:szCs w:val="26"/>
              </w:rPr>
            </w:pPr>
            <w:r w:rsidRPr="00104519">
              <w:rPr>
                <w:bCs/>
                <w:color w:val="222222"/>
                <w:sz w:val="26"/>
                <w:szCs w:val="26"/>
                <w:shd w:val="clear" w:color="auto" w:fill="FFFFFF"/>
              </w:rPr>
              <w:t>Ferromagnetic clusters induced by a nonmagnetic random disorder in diluted magnetic semiconductors</w:t>
            </w:r>
            <w:r w:rsidRPr="00104519">
              <w:rPr>
                <w:sz w:val="26"/>
                <w:szCs w:val="26"/>
              </w:rPr>
              <w:tab/>
            </w:r>
            <w:r w:rsidRPr="00104519">
              <w:rPr>
                <w:sz w:val="26"/>
                <w:szCs w:val="26"/>
              </w:rPr>
              <w:tab/>
            </w:r>
          </w:p>
        </w:tc>
        <w:tc>
          <w:tcPr>
            <w:tcW w:w="936" w:type="pct"/>
          </w:tcPr>
          <w:p w:rsidR="000C32B9" w:rsidRPr="00104519" w:rsidRDefault="00ED5B27" w:rsidP="000C32B9">
            <w:pPr>
              <w:jc w:val="center"/>
              <w:rPr>
                <w:sz w:val="26"/>
                <w:szCs w:val="26"/>
              </w:rPr>
            </w:pPr>
            <w:r w:rsidRPr="00104519">
              <w:rPr>
                <w:bCs/>
                <w:color w:val="222222"/>
                <w:sz w:val="26"/>
                <w:szCs w:val="26"/>
                <w:shd w:val="clear" w:color="auto" w:fill="FFFFFF"/>
              </w:rPr>
              <w:t>Ann. Phys. 375, 313 (2016).</w:t>
            </w:r>
            <w:r w:rsidRPr="00104519">
              <w:rPr>
                <w:rStyle w:val="apple-converted-space"/>
                <w:bCs/>
                <w:color w:val="222222"/>
                <w:sz w:val="26"/>
                <w:szCs w:val="26"/>
                <w:shd w:val="clear" w:color="auto" w:fill="FFFFFF"/>
              </w:rPr>
              <w:t> </w:t>
            </w:r>
            <w:r w:rsidRPr="00104519">
              <w:rPr>
                <w:sz w:val="26"/>
                <w:szCs w:val="26"/>
              </w:rPr>
              <w:t xml:space="preserve">ISSN: </w:t>
            </w:r>
            <w:r w:rsidRPr="00104519">
              <w:rPr>
                <w:sz w:val="26"/>
                <w:szCs w:val="26"/>
                <w:shd w:val="clear" w:color="auto" w:fill="FFFFFF"/>
              </w:rPr>
              <w:t>0003-4916</w:t>
            </w:r>
          </w:p>
        </w:tc>
        <w:tc>
          <w:tcPr>
            <w:tcW w:w="936" w:type="pct"/>
          </w:tcPr>
          <w:p w:rsidR="000C32B9" w:rsidRPr="00104519" w:rsidRDefault="000C32B9" w:rsidP="000C32B9">
            <w:pPr>
              <w:jc w:val="both"/>
              <w:rPr>
                <w:b/>
                <w:sz w:val="26"/>
                <w:szCs w:val="26"/>
              </w:rPr>
            </w:pPr>
            <w:r w:rsidRPr="00104519">
              <w:rPr>
                <w:sz w:val="26"/>
                <w:szCs w:val="26"/>
              </w:rPr>
              <w:t xml:space="preserve">Dinh-Hoi Bui and </w:t>
            </w:r>
            <w:r w:rsidRPr="00104519">
              <w:rPr>
                <w:b/>
                <w:bCs/>
                <w:sz w:val="26"/>
                <w:szCs w:val="26"/>
              </w:rPr>
              <w:t>Van-Nham Phan*</w:t>
            </w:r>
          </w:p>
        </w:tc>
        <w:tc>
          <w:tcPr>
            <w:tcW w:w="735" w:type="pct"/>
          </w:tcPr>
          <w:p w:rsidR="000C32B9" w:rsidRPr="00104519" w:rsidRDefault="000C32B9" w:rsidP="00B919D1">
            <w:pPr>
              <w:jc w:val="both"/>
              <w:rPr>
                <w:sz w:val="26"/>
                <w:szCs w:val="26"/>
              </w:rPr>
            </w:pPr>
            <w:r w:rsidRPr="00104519">
              <w:rPr>
                <w:sz w:val="26"/>
                <w:szCs w:val="26"/>
                <w:lang w:val="it-IT"/>
              </w:rPr>
              <w:t xml:space="preserve">Phan Văn Nhâm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B919D1">
            <w:pPr>
              <w:jc w:val="both"/>
              <w:rPr>
                <w:sz w:val="26"/>
                <w:szCs w:val="26"/>
              </w:rPr>
            </w:pPr>
            <w:r w:rsidRPr="00104519">
              <w:rPr>
                <w:iCs/>
                <w:sz w:val="26"/>
                <w:szCs w:val="26"/>
              </w:rPr>
              <w:t>Thermal fluctuations in a system of microcavity exciton-polariton condensations</w:t>
            </w:r>
          </w:p>
        </w:tc>
        <w:tc>
          <w:tcPr>
            <w:tcW w:w="936" w:type="pct"/>
          </w:tcPr>
          <w:p w:rsidR="000C32B9" w:rsidRPr="00104519" w:rsidRDefault="00B919D1" w:rsidP="00B919D1">
            <w:pPr>
              <w:jc w:val="center"/>
              <w:rPr>
                <w:sz w:val="26"/>
                <w:szCs w:val="26"/>
              </w:rPr>
            </w:pPr>
            <w:r w:rsidRPr="00104519">
              <w:rPr>
                <w:sz w:val="26"/>
                <w:szCs w:val="26"/>
              </w:rPr>
              <w:t>Phys. Status Solidi B 254, 1600359 (2017).ISSN: 0370-1972</w:t>
            </w:r>
            <w:r w:rsidRPr="00104519">
              <w:rPr>
                <w:sz w:val="26"/>
                <w:szCs w:val="26"/>
              </w:rPr>
              <w:tab/>
            </w:r>
            <w:r w:rsidRPr="00104519">
              <w:rPr>
                <w:sz w:val="26"/>
                <w:szCs w:val="26"/>
              </w:rPr>
              <w:tab/>
            </w:r>
          </w:p>
        </w:tc>
        <w:tc>
          <w:tcPr>
            <w:tcW w:w="936" w:type="pct"/>
          </w:tcPr>
          <w:p w:rsidR="000C32B9" w:rsidRPr="00104519" w:rsidRDefault="000C32B9" w:rsidP="000C32B9">
            <w:pPr>
              <w:jc w:val="both"/>
              <w:rPr>
                <w:b/>
                <w:sz w:val="26"/>
                <w:szCs w:val="26"/>
              </w:rPr>
            </w:pPr>
            <w:r w:rsidRPr="00104519">
              <w:rPr>
                <w:sz w:val="26"/>
                <w:szCs w:val="26"/>
              </w:rPr>
              <w:t xml:space="preserve">Dinh-Hoi Bui and </w:t>
            </w:r>
            <w:r w:rsidRPr="00104519">
              <w:rPr>
                <w:b/>
                <w:bCs/>
                <w:sz w:val="26"/>
                <w:szCs w:val="26"/>
              </w:rPr>
              <w:t>Van-Nham Phan*</w:t>
            </w:r>
          </w:p>
        </w:tc>
        <w:tc>
          <w:tcPr>
            <w:tcW w:w="735" w:type="pct"/>
          </w:tcPr>
          <w:p w:rsidR="000C32B9" w:rsidRPr="00104519" w:rsidRDefault="000C32B9" w:rsidP="00B919D1">
            <w:pPr>
              <w:jc w:val="both"/>
              <w:rPr>
                <w:sz w:val="26"/>
                <w:szCs w:val="26"/>
              </w:rPr>
            </w:pPr>
            <w:r w:rsidRPr="00104519">
              <w:rPr>
                <w:sz w:val="26"/>
                <w:szCs w:val="26"/>
                <w:lang w:val="it-IT"/>
              </w:rPr>
              <w:t xml:space="preserve">Phan Văn Nhâm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DB6B7C">
            <w:pPr>
              <w:jc w:val="both"/>
              <w:rPr>
                <w:sz w:val="26"/>
                <w:szCs w:val="26"/>
              </w:rPr>
            </w:pPr>
            <w:r w:rsidRPr="00104519">
              <w:rPr>
                <w:sz w:val="26"/>
                <w:szCs w:val="26"/>
              </w:rPr>
              <w:t>A DFT study of ethane activation on IrO</w:t>
            </w:r>
            <w:r w:rsidRPr="00104519">
              <w:rPr>
                <w:sz w:val="26"/>
                <w:szCs w:val="26"/>
                <w:vertAlign w:val="subscript"/>
              </w:rPr>
              <w:t>2</w:t>
            </w:r>
            <w:r w:rsidRPr="00104519">
              <w:rPr>
                <w:sz w:val="26"/>
                <w:szCs w:val="26"/>
              </w:rPr>
              <w:t>(110) surface by precursormediated mechanism</w:t>
            </w:r>
          </w:p>
        </w:tc>
        <w:tc>
          <w:tcPr>
            <w:tcW w:w="936" w:type="pct"/>
          </w:tcPr>
          <w:p w:rsidR="000C32B9" w:rsidRPr="00104519" w:rsidRDefault="00DB6B7C" w:rsidP="000C32B9">
            <w:pPr>
              <w:jc w:val="center"/>
              <w:rPr>
                <w:sz w:val="26"/>
                <w:szCs w:val="26"/>
              </w:rPr>
            </w:pPr>
            <w:r w:rsidRPr="00104519">
              <w:rPr>
                <w:sz w:val="26"/>
                <w:szCs w:val="26"/>
              </w:rPr>
              <w:t>Applied Catalysis A, General, 541, 2017, 8-14.  ISSN: 0926-860X</w:t>
            </w:r>
          </w:p>
        </w:tc>
        <w:tc>
          <w:tcPr>
            <w:tcW w:w="936" w:type="pct"/>
          </w:tcPr>
          <w:p w:rsidR="000C32B9" w:rsidRPr="00104519" w:rsidRDefault="000C32B9" w:rsidP="000C32B9">
            <w:pPr>
              <w:jc w:val="both"/>
              <w:rPr>
                <w:b/>
                <w:sz w:val="26"/>
                <w:szCs w:val="26"/>
              </w:rPr>
            </w:pPr>
            <w:r w:rsidRPr="00104519">
              <w:rPr>
                <w:b/>
                <w:sz w:val="26"/>
                <w:szCs w:val="26"/>
              </w:rPr>
              <w:t>Thong Le Minh Pham</w:t>
            </w:r>
            <w:r w:rsidRPr="00104519">
              <w:rPr>
                <w:sz w:val="26"/>
                <w:szCs w:val="26"/>
              </w:rPr>
              <w:t xml:space="preserve"> , Santhanamoorthi Nachimuthu , Jer-Lai Kuo, Jyh-Chiang Jiang</w:t>
            </w:r>
          </w:p>
        </w:tc>
        <w:tc>
          <w:tcPr>
            <w:tcW w:w="735" w:type="pct"/>
          </w:tcPr>
          <w:p w:rsidR="000C32B9" w:rsidRPr="00104519" w:rsidRDefault="000C32B9" w:rsidP="00BB38A6">
            <w:pPr>
              <w:jc w:val="both"/>
              <w:rPr>
                <w:sz w:val="26"/>
                <w:szCs w:val="26"/>
              </w:rPr>
            </w:pPr>
            <w:r w:rsidRPr="00104519">
              <w:rPr>
                <w:sz w:val="26"/>
                <w:szCs w:val="26"/>
              </w:rPr>
              <w:t xml:space="preserve">Phạm Lê Minh Thông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BB38A6">
            <w:pPr>
              <w:jc w:val="both"/>
              <w:rPr>
                <w:sz w:val="26"/>
                <w:szCs w:val="26"/>
              </w:rPr>
            </w:pPr>
            <w:r w:rsidRPr="00104519">
              <w:rPr>
                <w:sz w:val="26"/>
                <w:szCs w:val="26"/>
                <w:shd w:val="clear" w:color="auto" w:fill="FFFFFF"/>
              </w:rPr>
              <w:t>Prevalence and genotype distributionof hepatitis delta virus among chronic hepatitis B carriers in Central Vietnam</w:t>
            </w:r>
          </w:p>
        </w:tc>
        <w:tc>
          <w:tcPr>
            <w:tcW w:w="936" w:type="pct"/>
          </w:tcPr>
          <w:p w:rsidR="000C32B9" w:rsidRPr="00104519" w:rsidRDefault="00BB38A6" w:rsidP="000C32B9">
            <w:pPr>
              <w:jc w:val="center"/>
              <w:rPr>
                <w:sz w:val="26"/>
                <w:szCs w:val="26"/>
              </w:rPr>
            </w:pPr>
            <w:r w:rsidRPr="00104519">
              <w:rPr>
                <w:sz w:val="26"/>
                <w:szCs w:val="26"/>
              </w:rPr>
              <w:t>PLoS ONE 12(4): e0175304</w:t>
            </w:r>
            <w:r w:rsidR="00C7789E" w:rsidRPr="00104519">
              <w:rPr>
                <w:sz w:val="26"/>
                <w:szCs w:val="26"/>
              </w:rPr>
              <w:t xml:space="preserve"> (2017)</w:t>
            </w:r>
          </w:p>
        </w:tc>
        <w:tc>
          <w:tcPr>
            <w:tcW w:w="936" w:type="pct"/>
          </w:tcPr>
          <w:p w:rsidR="000C32B9" w:rsidRPr="00104519" w:rsidRDefault="000C32B9" w:rsidP="000C32B9">
            <w:pPr>
              <w:jc w:val="both"/>
              <w:rPr>
                <w:b/>
                <w:sz w:val="26"/>
                <w:szCs w:val="26"/>
              </w:rPr>
            </w:pPr>
            <w:r w:rsidRPr="00104519">
              <w:rPr>
                <w:b/>
                <w:sz w:val="26"/>
                <w:szCs w:val="26"/>
              </w:rPr>
              <w:t>Hung Minh Nguyen</w:t>
            </w:r>
            <w:r w:rsidRPr="00104519">
              <w:rPr>
                <w:sz w:val="26"/>
                <w:szCs w:val="26"/>
              </w:rPr>
              <w:t>, Bui Tien Sy, Nguyen Thanh Trung, Nghiem Xuan Hoan, Heiner Wedemeyer, Thirumalaisamy P. Velavan</w:t>
            </w:r>
            <w:r w:rsidRPr="00104519">
              <w:rPr>
                <w:bCs/>
                <w:iCs/>
                <w:sz w:val="26"/>
                <w:szCs w:val="26"/>
              </w:rPr>
              <w:t>, C-Thomas Bock</w:t>
            </w:r>
          </w:p>
        </w:tc>
        <w:tc>
          <w:tcPr>
            <w:tcW w:w="735" w:type="pct"/>
          </w:tcPr>
          <w:p w:rsidR="000C32B9" w:rsidRPr="00104519" w:rsidRDefault="000C32B9" w:rsidP="00BB38A6">
            <w:pPr>
              <w:jc w:val="both"/>
              <w:rPr>
                <w:sz w:val="26"/>
                <w:szCs w:val="26"/>
              </w:rPr>
            </w:pPr>
            <w:r w:rsidRPr="00104519">
              <w:rPr>
                <w:sz w:val="26"/>
                <w:szCs w:val="26"/>
              </w:rPr>
              <w:t xml:space="preserve">Nguyễn Minh Hùng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BB38A6">
            <w:pPr>
              <w:jc w:val="both"/>
              <w:rPr>
                <w:sz w:val="26"/>
                <w:szCs w:val="26"/>
              </w:rPr>
            </w:pPr>
            <w:r w:rsidRPr="00104519">
              <w:rPr>
                <w:sz w:val="26"/>
                <w:szCs w:val="26"/>
              </w:rPr>
              <w:t>Estimation of algal colonization growth on mortar surface using a hybridization of machine learning</w:t>
            </w:r>
            <w:r w:rsidR="00BB38A6" w:rsidRPr="00104519">
              <w:rPr>
                <w:sz w:val="26"/>
                <w:szCs w:val="26"/>
              </w:rPr>
              <w:t xml:space="preserve"> and metaheuristic optimization</w:t>
            </w:r>
            <w:r w:rsidRPr="00104519">
              <w:rPr>
                <w:sz w:val="26"/>
                <w:szCs w:val="26"/>
              </w:rPr>
              <w:tab/>
            </w:r>
          </w:p>
        </w:tc>
        <w:tc>
          <w:tcPr>
            <w:tcW w:w="936" w:type="pct"/>
          </w:tcPr>
          <w:p w:rsidR="000C32B9" w:rsidRPr="00104519" w:rsidRDefault="00BB38A6" w:rsidP="000C32B9">
            <w:pPr>
              <w:jc w:val="center"/>
              <w:rPr>
                <w:sz w:val="26"/>
                <w:szCs w:val="26"/>
              </w:rPr>
            </w:pPr>
            <w:r w:rsidRPr="00104519">
              <w:rPr>
                <w:sz w:val="26"/>
                <w:szCs w:val="26"/>
              </w:rPr>
              <w:t>Sādhanā</w:t>
            </w:r>
            <w:r w:rsidR="00C7789E" w:rsidRPr="00104519">
              <w:rPr>
                <w:sz w:val="26"/>
                <w:szCs w:val="26"/>
              </w:rPr>
              <w:t xml:space="preserve"> (2017)</w:t>
            </w:r>
          </w:p>
        </w:tc>
        <w:tc>
          <w:tcPr>
            <w:tcW w:w="936" w:type="pct"/>
          </w:tcPr>
          <w:p w:rsidR="000C32B9" w:rsidRPr="00104519" w:rsidRDefault="000C32B9" w:rsidP="000C32B9">
            <w:pPr>
              <w:jc w:val="both"/>
              <w:rPr>
                <w:b/>
                <w:sz w:val="26"/>
                <w:szCs w:val="26"/>
              </w:rPr>
            </w:pPr>
            <w:r w:rsidRPr="00104519">
              <w:rPr>
                <w:sz w:val="26"/>
                <w:szCs w:val="26"/>
              </w:rPr>
              <w:t xml:space="preserve">Tran, T.H., </w:t>
            </w:r>
            <w:r w:rsidRPr="00104519">
              <w:rPr>
                <w:b/>
                <w:sz w:val="26"/>
                <w:szCs w:val="26"/>
              </w:rPr>
              <w:t>Hoang, N.-D</w:t>
            </w:r>
            <w:r w:rsidRPr="00104519">
              <w:rPr>
                <w:sz w:val="26"/>
                <w:szCs w:val="26"/>
              </w:rPr>
              <w:t>.</w:t>
            </w:r>
          </w:p>
        </w:tc>
        <w:tc>
          <w:tcPr>
            <w:tcW w:w="735" w:type="pct"/>
          </w:tcPr>
          <w:p w:rsidR="000C32B9" w:rsidRPr="00104519" w:rsidRDefault="000C32B9" w:rsidP="00BB38A6">
            <w:pPr>
              <w:jc w:val="both"/>
              <w:rPr>
                <w:sz w:val="26"/>
                <w:szCs w:val="26"/>
              </w:rPr>
            </w:pPr>
            <w:r w:rsidRPr="00104519">
              <w:rPr>
                <w:sz w:val="26"/>
                <w:szCs w:val="26"/>
              </w:rPr>
              <w:t xml:space="preserve">Hoàng Nhật Đức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BB38A6">
            <w:pPr>
              <w:jc w:val="both"/>
              <w:rPr>
                <w:sz w:val="26"/>
                <w:szCs w:val="26"/>
              </w:rPr>
            </w:pPr>
            <w:r w:rsidRPr="00104519">
              <w:rPr>
                <w:sz w:val="26"/>
                <w:szCs w:val="26"/>
              </w:rPr>
              <w:t>Estimating Construction Duration of Diaphragm Wall Using Firefly-Tuned Least</w:t>
            </w:r>
            <w:r w:rsidR="00A86159" w:rsidRPr="00104519">
              <w:rPr>
                <w:sz w:val="26"/>
                <w:szCs w:val="26"/>
              </w:rPr>
              <w:t xml:space="preserve"> Squares Support Vector Machine</w:t>
            </w:r>
            <w:r w:rsidRPr="00104519">
              <w:rPr>
                <w:sz w:val="26"/>
                <w:szCs w:val="26"/>
              </w:rPr>
              <w:tab/>
            </w:r>
          </w:p>
        </w:tc>
        <w:tc>
          <w:tcPr>
            <w:tcW w:w="936" w:type="pct"/>
          </w:tcPr>
          <w:p w:rsidR="000C32B9" w:rsidRPr="00104519" w:rsidRDefault="00BB38A6" w:rsidP="000C32B9">
            <w:pPr>
              <w:jc w:val="center"/>
              <w:rPr>
                <w:sz w:val="26"/>
                <w:szCs w:val="26"/>
              </w:rPr>
            </w:pPr>
            <w:r w:rsidRPr="00104519">
              <w:rPr>
                <w:sz w:val="26"/>
                <w:szCs w:val="26"/>
              </w:rPr>
              <w:t>Neural computing and applications. DOI: :10.1007/s00521-017-2840-z</w:t>
            </w:r>
            <w:r w:rsidR="005964DE" w:rsidRPr="00104519">
              <w:rPr>
                <w:sz w:val="26"/>
                <w:szCs w:val="26"/>
              </w:rPr>
              <w:t xml:space="preserve"> (2017)</w:t>
            </w:r>
          </w:p>
        </w:tc>
        <w:tc>
          <w:tcPr>
            <w:tcW w:w="936" w:type="pct"/>
          </w:tcPr>
          <w:p w:rsidR="000C32B9" w:rsidRPr="00104519" w:rsidRDefault="000C32B9" w:rsidP="000C32B9">
            <w:pPr>
              <w:jc w:val="both"/>
              <w:rPr>
                <w:b/>
                <w:sz w:val="26"/>
                <w:szCs w:val="26"/>
              </w:rPr>
            </w:pPr>
            <w:r w:rsidRPr="00104519">
              <w:rPr>
                <w:sz w:val="26"/>
                <w:szCs w:val="26"/>
              </w:rPr>
              <w:t xml:space="preserve">M-Y. Cheng, </w:t>
            </w:r>
            <w:r w:rsidRPr="00104519">
              <w:rPr>
                <w:b/>
                <w:sz w:val="26"/>
                <w:szCs w:val="26"/>
              </w:rPr>
              <w:t>N.-D. Hoang</w:t>
            </w:r>
          </w:p>
        </w:tc>
        <w:tc>
          <w:tcPr>
            <w:tcW w:w="735" w:type="pct"/>
          </w:tcPr>
          <w:p w:rsidR="000C32B9" w:rsidRPr="00104519" w:rsidRDefault="000C32B9" w:rsidP="00BB38A6">
            <w:pPr>
              <w:jc w:val="both"/>
              <w:rPr>
                <w:sz w:val="26"/>
                <w:szCs w:val="26"/>
              </w:rPr>
            </w:pPr>
            <w:r w:rsidRPr="00104519">
              <w:rPr>
                <w:sz w:val="26"/>
                <w:szCs w:val="26"/>
              </w:rPr>
              <w:t xml:space="preserve">Hoàng Nhật Đức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FC53A7">
            <w:pPr>
              <w:jc w:val="both"/>
              <w:rPr>
                <w:sz w:val="26"/>
                <w:szCs w:val="26"/>
              </w:rPr>
            </w:pPr>
            <w:r w:rsidRPr="00104519">
              <w:rPr>
                <w:sz w:val="26"/>
                <w:szCs w:val="26"/>
              </w:rPr>
              <w:t>Balancing domain decomposition by constraints and perturbation</w:t>
            </w:r>
          </w:p>
        </w:tc>
        <w:tc>
          <w:tcPr>
            <w:tcW w:w="936" w:type="pct"/>
          </w:tcPr>
          <w:p w:rsidR="000C32B9" w:rsidRPr="00104519" w:rsidRDefault="00FC53A7" w:rsidP="000C32B9">
            <w:pPr>
              <w:jc w:val="center"/>
              <w:rPr>
                <w:sz w:val="26"/>
                <w:szCs w:val="26"/>
              </w:rPr>
            </w:pPr>
            <w:r w:rsidRPr="00104519">
              <w:rPr>
                <w:sz w:val="26"/>
                <w:szCs w:val="26"/>
              </w:rPr>
              <w:t>SIAM Journal on Numerical Analysis, Vol. 54(6), pp3436–3464, 2016</w:t>
            </w:r>
          </w:p>
        </w:tc>
        <w:tc>
          <w:tcPr>
            <w:tcW w:w="936" w:type="pct"/>
          </w:tcPr>
          <w:p w:rsidR="000C32B9" w:rsidRPr="00104519" w:rsidRDefault="000C32B9" w:rsidP="000C32B9">
            <w:pPr>
              <w:jc w:val="both"/>
              <w:rPr>
                <w:b/>
                <w:sz w:val="26"/>
                <w:szCs w:val="26"/>
              </w:rPr>
            </w:pPr>
            <w:r w:rsidRPr="00104519">
              <w:rPr>
                <w:sz w:val="26"/>
                <w:szCs w:val="26"/>
              </w:rPr>
              <w:t xml:space="preserve">Santiago Badia, </w:t>
            </w:r>
            <w:r w:rsidRPr="00104519">
              <w:rPr>
                <w:b/>
                <w:sz w:val="26"/>
                <w:szCs w:val="26"/>
              </w:rPr>
              <w:t>Hieu Nguyen</w:t>
            </w:r>
          </w:p>
        </w:tc>
        <w:tc>
          <w:tcPr>
            <w:tcW w:w="735" w:type="pct"/>
          </w:tcPr>
          <w:p w:rsidR="000C32B9" w:rsidRPr="00104519" w:rsidRDefault="000C32B9" w:rsidP="008A1F63">
            <w:pPr>
              <w:jc w:val="both"/>
              <w:rPr>
                <w:sz w:val="26"/>
                <w:szCs w:val="26"/>
              </w:rPr>
            </w:pPr>
            <w:r w:rsidRPr="00104519">
              <w:rPr>
                <w:sz w:val="26"/>
                <w:szCs w:val="26"/>
              </w:rPr>
              <w:t xml:space="preserve">Nguyễn Trung Hiếu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8A1F63">
            <w:pPr>
              <w:jc w:val="both"/>
              <w:rPr>
                <w:sz w:val="26"/>
                <w:szCs w:val="26"/>
              </w:rPr>
            </w:pPr>
            <w:r w:rsidRPr="00104519">
              <w:rPr>
                <w:sz w:val="26"/>
                <w:szCs w:val="26"/>
              </w:rPr>
              <w:t>An optimal Schwarz preconditioner for a class of parallel adaptive finite elements</w:t>
            </w:r>
            <w:r w:rsidRPr="00104519">
              <w:rPr>
                <w:sz w:val="26"/>
                <w:szCs w:val="26"/>
              </w:rPr>
              <w:tab/>
            </w:r>
          </w:p>
        </w:tc>
        <w:tc>
          <w:tcPr>
            <w:tcW w:w="936" w:type="pct"/>
          </w:tcPr>
          <w:p w:rsidR="000C32B9" w:rsidRPr="00104519" w:rsidRDefault="008A1F63" w:rsidP="0097579F">
            <w:pPr>
              <w:jc w:val="center"/>
              <w:rPr>
                <w:sz w:val="26"/>
                <w:szCs w:val="26"/>
              </w:rPr>
            </w:pPr>
            <w:r w:rsidRPr="00104519">
              <w:rPr>
                <w:sz w:val="26"/>
                <w:szCs w:val="26"/>
              </w:rPr>
              <w:t xml:space="preserve">Journal of Computational and Applied Mathematics,  Vol. 321, pp 90–107, 2017  </w:t>
            </w:r>
          </w:p>
        </w:tc>
        <w:tc>
          <w:tcPr>
            <w:tcW w:w="936" w:type="pct"/>
          </w:tcPr>
          <w:p w:rsidR="000C32B9" w:rsidRPr="00104519" w:rsidRDefault="000C32B9" w:rsidP="000C32B9">
            <w:pPr>
              <w:jc w:val="both"/>
              <w:rPr>
                <w:b/>
                <w:sz w:val="26"/>
                <w:szCs w:val="26"/>
              </w:rPr>
            </w:pPr>
            <w:r w:rsidRPr="00104519">
              <w:rPr>
                <w:sz w:val="26"/>
                <w:szCs w:val="26"/>
              </w:rPr>
              <w:t xml:space="preserve">SébastienLoisel, </w:t>
            </w:r>
            <w:r w:rsidRPr="00104519">
              <w:rPr>
                <w:b/>
                <w:sz w:val="26"/>
                <w:szCs w:val="26"/>
              </w:rPr>
              <w:t>Hieu Nguyen</w:t>
            </w:r>
          </w:p>
        </w:tc>
        <w:tc>
          <w:tcPr>
            <w:tcW w:w="735" w:type="pct"/>
          </w:tcPr>
          <w:p w:rsidR="000C32B9" w:rsidRPr="00104519" w:rsidRDefault="000C32B9" w:rsidP="008A1F63">
            <w:pPr>
              <w:jc w:val="both"/>
              <w:rPr>
                <w:sz w:val="26"/>
                <w:szCs w:val="26"/>
              </w:rPr>
            </w:pPr>
            <w:r w:rsidRPr="00104519">
              <w:rPr>
                <w:sz w:val="26"/>
                <w:szCs w:val="26"/>
              </w:rPr>
              <w:t xml:space="preserve">Nguyễn Trung Hiếu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AF76E1" w:rsidRPr="00104519" w:rsidRDefault="000C32B9" w:rsidP="00AF76E1">
            <w:pPr>
              <w:autoSpaceDE w:val="0"/>
              <w:autoSpaceDN w:val="0"/>
              <w:adjustRightInd w:val="0"/>
              <w:jc w:val="both"/>
              <w:rPr>
                <w:sz w:val="26"/>
                <w:szCs w:val="26"/>
              </w:rPr>
            </w:pPr>
            <w:r w:rsidRPr="00104519">
              <w:rPr>
                <w:sz w:val="26"/>
                <w:szCs w:val="26"/>
              </w:rPr>
              <w:t>Optimizing Feature Selection in Video-based Recognition using Max-Min Ant System for the Online Video Contextual Advertisement User-Ori</w:t>
            </w:r>
            <w:r w:rsidR="00AF76E1" w:rsidRPr="00104519">
              <w:rPr>
                <w:sz w:val="26"/>
                <w:szCs w:val="26"/>
              </w:rPr>
              <w:t>ented System</w:t>
            </w:r>
          </w:p>
          <w:p w:rsidR="000C32B9" w:rsidRPr="00104519" w:rsidRDefault="000C32B9" w:rsidP="000C32B9">
            <w:pPr>
              <w:jc w:val="both"/>
              <w:rPr>
                <w:sz w:val="26"/>
                <w:szCs w:val="26"/>
              </w:rPr>
            </w:pPr>
          </w:p>
        </w:tc>
        <w:tc>
          <w:tcPr>
            <w:tcW w:w="936" w:type="pct"/>
          </w:tcPr>
          <w:p w:rsidR="00AF76E1" w:rsidRPr="00104519" w:rsidRDefault="00AF76E1" w:rsidP="00AF76E1">
            <w:pPr>
              <w:autoSpaceDE w:val="0"/>
              <w:autoSpaceDN w:val="0"/>
              <w:adjustRightInd w:val="0"/>
              <w:jc w:val="both"/>
              <w:rPr>
                <w:sz w:val="26"/>
                <w:szCs w:val="26"/>
              </w:rPr>
            </w:pPr>
            <w:r w:rsidRPr="00104519">
              <w:rPr>
                <w:sz w:val="26"/>
                <w:szCs w:val="26"/>
              </w:rPr>
              <w:t>Journal of Computational</w:t>
            </w:r>
          </w:p>
          <w:p w:rsidR="000C32B9" w:rsidRPr="00104519" w:rsidRDefault="00AF76E1" w:rsidP="004746D4">
            <w:pPr>
              <w:jc w:val="center"/>
              <w:rPr>
                <w:sz w:val="26"/>
                <w:szCs w:val="26"/>
              </w:rPr>
            </w:pPr>
            <w:r w:rsidRPr="00104519">
              <w:rPr>
                <w:sz w:val="26"/>
                <w:szCs w:val="26"/>
              </w:rPr>
              <w:t xml:space="preserve"> Science, Elsevier, ISSN: 1877-7503</w:t>
            </w:r>
            <w:r w:rsidR="0084174F" w:rsidRPr="00104519">
              <w:rPr>
                <w:sz w:val="26"/>
                <w:szCs w:val="26"/>
              </w:rPr>
              <w:t xml:space="preserve"> (2017)</w:t>
            </w:r>
          </w:p>
        </w:tc>
        <w:tc>
          <w:tcPr>
            <w:tcW w:w="936" w:type="pct"/>
          </w:tcPr>
          <w:p w:rsidR="000C32B9" w:rsidRPr="00104519" w:rsidRDefault="000C32B9" w:rsidP="000C32B9">
            <w:pPr>
              <w:jc w:val="both"/>
              <w:rPr>
                <w:sz w:val="26"/>
                <w:szCs w:val="26"/>
              </w:rPr>
            </w:pPr>
            <w:r w:rsidRPr="00104519">
              <w:rPr>
                <w:b/>
                <w:sz w:val="26"/>
                <w:szCs w:val="26"/>
              </w:rPr>
              <w:t>Le Nguyen Bao</w:t>
            </w:r>
            <w:r w:rsidRPr="00104519">
              <w:rPr>
                <w:sz w:val="26"/>
                <w:szCs w:val="26"/>
              </w:rPr>
              <w:t>, Dac-Nhuong Le, Gia Nhu Nguyen, Vikrant Bhateja, Suresh Chandra Satapathy</w:t>
            </w:r>
          </w:p>
        </w:tc>
        <w:tc>
          <w:tcPr>
            <w:tcW w:w="735" w:type="pct"/>
          </w:tcPr>
          <w:p w:rsidR="000C32B9" w:rsidRPr="00104519" w:rsidRDefault="000C32B9" w:rsidP="008A1F63">
            <w:pPr>
              <w:jc w:val="both"/>
              <w:rPr>
                <w:sz w:val="26"/>
                <w:szCs w:val="26"/>
              </w:rPr>
            </w:pPr>
            <w:r w:rsidRPr="00104519">
              <w:rPr>
                <w:sz w:val="26"/>
                <w:szCs w:val="26"/>
              </w:rPr>
              <w:t xml:space="preserve">Lê Nguyên Bảo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4746D4">
            <w:pPr>
              <w:jc w:val="both"/>
              <w:rPr>
                <w:sz w:val="26"/>
                <w:szCs w:val="26"/>
              </w:rPr>
            </w:pPr>
            <w:r w:rsidRPr="00104519">
              <w:rPr>
                <w:sz w:val="26"/>
                <w:szCs w:val="26"/>
              </w:rPr>
              <w:t xml:space="preserve">MMAS Algorithm for Features Selection using 1D-DWT for Video-based Face Recognition in the Online Video Contextual Advertisement User-Oriented System </w:t>
            </w:r>
          </w:p>
        </w:tc>
        <w:tc>
          <w:tcPr>
            <w:tcW w:w="936" w:type="pct"/>
          </w:tcPr>
          <w:p w:rsidR="000C32B9" w:rsidRPr="00104519" w:rsidRDefault="004746D4" w:rsidP="000C32B9">
            <w:pPr>
              <w:jc w:val="center"/>
              <w:rPr>
                <w:sz w:val="26"/>
                <w:szCs w:val="26"/>
              </w:rPr>
            </w:pPr>
            <w:r w:rsidRPr="00104519">
              <w:rPr>
                <w:sz w:val="26"/>
                <w:szCs w:val="26"/>
              </w:rPr>
              <w:t>Journal of Global Information Management (JGIM), ISSN: 1062-7375, Vol.25(4)</w:t>
            </w:r>
            <w:r w:rsidR="0084174F" w:rsidRPr="00104519">
              <w:rPr>
                <w:sz w:val="26"/>
                <w:szCs w:val="26"/>
              </w:rPr>
              <w:t xml:space="preserve"> (2017)</w:t>
            </w:r>
          </w:p>
        </w:tc>
        <w:tc>
          <w:tcPr>
            <w:tcW w:w="936" w:type="pct"/>
          </w:tcPr>
          <w:p w:rsidR="000C32B9" w:rsidRPr="00104519" w:rsidRDefault="000C32B9" w:rsidP="000C32B9">
            <w:pPr>
              <w:jc w:val="both"/>
              <w:rPr>
                <w:sz w:val="26"/>
                <w:szCs w:val="26"/>
              </w:rPr>
            </w:pPr>
            <w:r w:rsidRPr="00104519">
              <w:rPr>
                <w:b/>
                <w:sz w:val="26"/>
                <w:szCs w:val="26"/>
              </w:rPr>
              <w:t>Le Nguyen Bao</w:t>
            </w:r>
            <w:r w:rsidRPr="00104519">
              <w:rPr>
                <w:sz w:val="26"/>
                <w:szCs w:val="26"/>
              </w:rPr>
              <w:t>, Dac-Nhuong Le, Gia Nhu Nguyen, and Nilanjan Dey</w:t>
            </w:r>
          </w:p>
        </w:tc>
        <w:tc>
          <w:tcPr>
            <w:tcW w:w="735" w:type="pct"/>
          </w:tcPr>
          <w:p w:rsidR="000C32B9" w:rsidRPr="00104519" w:rsidRDefault="000C32B9" w:rsidP="003D48BE">
            <w:pPr>
              <w:jc w:val="both"/>
              <w:rPr>
                <w:sz w:val="26"/>
                <w:szCs w:val="26"/>
              </w:rPr>
            </w:pPr>
            <w:r w:rsidRPr="00104519">
              <w:rPr>
                <w:sz w:val="26"/>
                <w:szCs w:val="26"/>
              </w:rPr>
              <w:t xml:space="preserve">Lê Nguyên Bảo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040D36">
            <w:pPr>
              <w:widowControl w:val="0"/>
              <w:autoSpaceDE w:val="0"/>
              <w:autoSpaceDN w:val="0"/>
              <w:adjustRightInd w:val="0"/>
              <w:jc w:val="both"/>
              <w:rPr>
                <w:sz w:val="26"/>
                <w:szCs w:val="26"/>
              </w:rPr>
            </w:pPr>
            <w:r w:rsidRPr="00104519">
              <w:rPr>
                <w:sz w:val="26"/>
                <w:szCs w:val="26"/>
              </w:rPr>
              <w:t>A survey of the state-of-the-arts on neutrosophic sets in biomedical diagnoses</w:t>
            </w:r>
          </w:p>
        </w:tc>
        <w:tc>
          <w:tcPr>
            <w:tcW w:w="936" w:type="pct"/>
          </w:tcPr>
          <w:p w:rsidR="000C32B9" w:rsidRPr="00104519" w:rsidRDefault="00040D36" w:rsidP="003802B1">
            <w:pPr>
              <w:jc w:val="center"/>
              <w:rPr>
                <w:sz w:val="26"/>
                <w:szCs w:val="26"/>
              </w:rPr>
            </w:pPr>
            <w:r w:rsidRPr="00104519">
              <w:rPr>
                <w:sz w:val="26"/>
                <w:szCs w:val="26"/>
              </w:rPr>
              <w:t xml:space="preserve">International Journal of Machine Learning and Cybernetics, </w:t>
            </w:r>
            <w:r w:rsidRPr="00104519">
              <w:rPr>
                <w:bCs/>
                <w:spacing w:val="5"/>
                <w:sz w:val="26"/>
                <w:szCs w:val="26"/>
              </w:rPr>
              <w:t>Springer</w:t>
            </w:r>
            <w:r w:rsidR="0084174F" w:rsidRPr="00104519">
              <w:rPr>
                <w:bCs/>
                <w:spacing w:val="5"/>
                <w:sz w:val="26"/>
                <w:szCs w:val="26"/>
              </w:rPr>
              <w:t xml:space="preserve"> (2017)</w:t>
            </w:r>
          </w:p>
        </w:tc>
        <w:tc>
          <w:tcPr>
            <w:tcW w:w="936" w:type="pct"/>
          </w:tcPr>
          <w:p w:rsidR="000C32B9" w:rsidRPr="00104519" w:rsidRDefault="000C32B9" w:rsidP="000C32B9">
            <w:pPr>
              <w:jc w:val="both"/>
              <w:rPr>
                <w:sz w:val="26"/>
                <w:szCs w:val="26"/>
              </w:rPr>
            </w:pPr>
            <w:r w:rsidRPr="00104519">
              <w:rPr>
                <w:b/>
                <w:bCs/>
                <w:sz w:val="26"/>
                <w:szCs w:val="26"/>
              </w:rPr>
              <w:t xml:space="preserve">Gia Nhu Nguyen, </w:t>
            </w:r>
            <w:r w:rsidRPr="00104519">
              <w:rPr>
                <w:bCs/>
                <w:sz w:val="26"/>
                <w:szCs w:val="26"/>
              </w:rPr>
              <w:t>Le Hoang Son, Amira S. Ashour ,NilanjanDey</w:t>
            </w:r>
          </w:p>
        </w:tc>
        <w:tc>
          <w:tcPr>
            <w:tcW w:w="735" w:type="pct"/>
          </w:tcPr>
          <w:p w:rsidR="000C32B9" w:rsidRPr="00104519" w:rsidRDefault="000C32B9" w:rsidP="003D48BE">
            <w:pPr>
              <w:jc w:val="both"/>
              <w:rPr>
                <w:bCs/>
                <w:sz w:val="26"/>
                <w:szCs w:val="26"/>
              </w:rPr>
            </w:pPr>
            <w:r w:rsidRPr="00104519">
              <w:rPr>
                <w:bCs/>
                <w:sz w:val="26"/>
                <w:szCs w:val="26"/>
              </w:rPr>
              <w:t>Nguyễn Gia Như</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066916">
            <w:pPr>
              <w:jc w:val="both"/>
              <w:rPr>
                <w:sz w:val="26"/>
                <w:szCs w:val="26"/>
              </w:rPr>
            </w:pPr>
            <w:r w:rsidRPr="00104519">
              <w:rPr>
                <w:sz w:val="26"/>
                <w:szCs w:val="26"/>
              </w:rPr>
              <w:t xml:space="preserve">Reducing over-smoothness in HMM-based speech synthesis using </w:t>
            </w:r>
            <w:r w:rsidR="00066916" w:rsidRPr="00104519">
              <w:rPr>
                <w:sz w:val="26"/>
                <w:szCs w:val="26"/>
              </w:rPr>
              <w:t>exemplar-based voice conversion</w:t>
            </w:r>
          </w:p>
        </w:tc>
        <w:tc>
          <w:tcPr>
            <w:tcW w:w="936" w:type="pct"/>
          </w:tcPr>
          <w:p w:rsidR="000C32B9" w:rsidRPr="00104519" w:rsidRDefault="00066916" w:rsidP="00066916">
            <w:pPr>
              <w:jc w:val="center"/>
              <w:rPr>
                <w:sz w:val="26"/>
                <w:szCs w:val="26"/>
              </w:rPr>
            </w:pPr>
            <w:r w:rsidRPr="00104519">
              <w:rPr>
                <w:sz w:val="26"/>
                <w:szCs w:val="26"/>
              </w:rPr>
              <w:t>URASIP Journal on Audio, Speech, and Music Processing, Springer</w:t>
            </w:r>
            <w:r w:rsidR="0084174F" w:rsidRPr="00104519">
              <w:rPr>
                <w:sz w:val="26"/>
                <w:szCs w:val="26"/>
              </w:rPr>
              <w:t xml:space="preserve"> (2017)</w:t>
            </w:r>
          </w:p>
        </w:tc>
        <w:tc>
          <w:tcPr>
            <w:tcW w:w="936" w:type="pct"/>
          </w:tcPr>
          <w:p w:rsidR="000C32B9" w:rsidRPr="00104519" w:rsidRDefault="000C32B9" w:rsidP="000C32B9">
            <w:pPr>
              <w:jc w:val="both"/>
              <w:rPr>
                <w:sz w:val="26"/>
                <w:szCs w:val="26"/>
              </w:rPr>
            </w:pPr>
            <w:r w:rsidRPr="00104519">
              <w:rPr>
                <w:b/>
                <w:bCs/>
                <w:sz w:val="26"/>
                <w:szCs w:val="26"/>
              </w:rPr>
              <w:t xml:space="preserve">Gia Nhu Nguyen, </w:t>
            </w:r>
            <w:r w:rsidRPr="00104519">
              <w:rPr>
                <w:bCs/>
                <w:sz w:val="26"/>
                <w:szCs w:val="26"/>
              </w:rPr>
              <w:t>TrungNghiaPhung</w:t>
            </w:r>
          </w:p>
        </w:tc>
        <w:tc>
          <w:tcPr>
            <w:tcW w:w="735" w:type="pct"/>
          </w:tcPr>
          <w:p w:rsidR="000C32B9" w:rsidRPr="00104519" w:rsidRDefault="000C32B9" w:rsidP="00066916">
            <w:pPr>
              <w:jc w:val="both"/>
              <w:rPr>
                <w:bCs/>
                <w:sz w:val="26"/>
                <w:szCs w:val="26"/>
              </w:rPr>
            </w:pPr>
            <w:r w:rsidRPr="00104519">
              <w:rPr>
                <w:bCs/>
                <w:sz w:val="26"/>
                <w:szCs w:val="26"/>
              </w:rPr>
              <w:t xml:space="preserve">Nguyễn Gia Như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A20028">
            <w:pPr>
              <w:jc w:val="both"/>
              <w:rPr>
                <w:sz w:val="26"/>
                <w:szCs w:val="26"/>
              </w:rPr>
            </w:pPr>
            <w:r w:rsidRPr="00104519">
              <w:rPr>
                <w:rFonts w:eastAsia="Arial"/>
                <w:noProof/>
                <w:sz w:val="26"/>
                <w:szCs w:val="26"/>
                <w:lang w:val="vi-VN"/>
              </w:rPr>
              <w:t>Crystal structure, magnetic properties and conductivity mechanisms of La</w:t>
            </w:r>
            <w:r w:rsidRPr="00104519">
              <w:rPr>
                <w:rFonts w:eastAsia="Arial"/>
                <w:noProof/>
                <w:sz w:val="26"/>
                <w:szCs w:val="26"/>
                <w:vertAlign w:val="subscript"/>
                <w:lang w:val="vi-VN"/>
              </w:rPr>
              <w:t>0.7</w:t>
            </w:r>
            <w:r w:rsidRPr="00104519">
              <w:rPr>
                <w:rFonts w:eastAsia="Arial"/>
                <w:noProof/>
                <w:sz w:val="26"/>
                <w:szCs w:val="26"/>
                <w:lang w:val="vi-VN"/>
              </w:rPr>
              <w:t>Ca</w:t>
            </w:r>
            <w:r w:rsidRPr="00104519">
              <w:rPr>
                <w:rFonts w:eastAsia="Arial"/>
                <w:noProof/>
                <w:sz w:val="26"/>
                <w:szCs w:val="26"/>
                <w:vertAlign w:val="subscript"/>
                <w:lang w:val="vi-VN"/>
              </w:rPr>
              <w:t>0.3</w:t>
            </w:r>
            <w:r w:rsidRPr="00104519">
              <w:rPr>
                <w:rFonts w:eastAsia="Arial"/>
                <w:noProof/>
                <w:sz w:val="26"/>
                <w:szCs w:val="26"/>
                <w:lang w:val="vi-VN"/>
              </w:rPr>
              <w:t>Mn</w:t>
            </w:r>
            <w:r w:rsidRPr="00104519">
              <w:rPr>
                <w:rFonts w:eastAsia="Arial"/>
                <w:noProof/>
                <w:sz w:val="26"/>
                <w:szCs w:val="26"/>
                <w:vertAlign w:val="subscript"/>
                <w:lang w:val="vi-VN"/>
              </w:rPr>
              <w:t>0.5</w:t>
            </w:r>
            <w:r w:rsidRPr="00104519">
              <w:rPr>
                <w:rFonts w:eastAsia="Arial"/>
                <w:noProof/>
                <w:sz w:val="26"/>
                <w:szCs w:val="26"/>
                <w:lang w:val="vi-VN"/>
              </w:rPr>
              <w:t>Fe</w:t>
            </w:r>
            <w:r w:rsidRPr="00104519">
              <w:rPr>
                <w:rFonts w:eastAsia="Arial"/>
                <w:noProof/>
                <w:sz w:val="26"/>
                <w:szCs w:val="26"/>
                <w:vertAlign w:val="subscript"/>
                <w:lang w:val="vi-VN"/>
              </w:rPr>
              <w:t>0.5</w:t>
            </w:r>
            <w:r w:rsidRPr="00104519">
              <w:rPr>
                <w:rFonts w:eastAsia="Arial"/>
                <w:noProof/>
                <w:sz w:val="26"/>
                <w:szCs w:val="26"/>
                <w:lang w:val="vi-VN"/>
              </w:rPr>
              <w:t>O</w:t>
            </w:r>
            <w:r w:rsidRPr="00104519">
              <w:rPr>
                <w:rFonts w:eastAsia="Arial"/>
                <w:noProof/>
                <w:sz w:val="26"/>
                <w:szCs w:val="26"/>
                <w:vertAlign w:val="subscript"/>
                <w:lang w:val="vi-VN"/>
              </w:rPr>
              <w:t>3</w:t>
            </w:r>
          </w:p>
        </w:tc>
        <w:tc>
          <w:tcPr>
            <w:tcW w:w="936" w:type="pct"/>
          </w:tcPr>
          <w:p w:rsidR="000C32B9" w:rsidRPr="00104519" w:rsidRDefault="00A20028" w:rsidP="000C32B9">
            <w:pPr>
              <w:jc w:val="center"/>
              <w:rPr>
                <w:sz w:val="26"/>
                <w:szCs w:val="26"/>
              </w:rPr>
            </w:pPr>
            <w:r w:rsidRPr="00104519">
              <w:rPr>
                <w:rFonts w:eastAsia="Arial"/>
                <w:noProof/>
                <w:sz w:val="26"/>
                <w:szCs w:val="26"/>
                <w:lang w:val="vi-VN"/>
              </w:rPr>
              <w:t>Ferroelectrics. 501 (2016) 129–144.</w:t>
            </w:r>
            <w:r w:rsidRPr="00104519">
              <w:rPr>
                <w:sz w:val="26"/>
                <w:szCs w:val="26"/>
              </w:rPr>
              <w:t>ISSN: 0015-0193</w:t>
            </w:r>
            <w:r w:rsidRPr="00104519">
              <w:rPr>
                <w:sz w:val="26"/>
                <w:szCs w:val="26"/>
              </w:rPr>
              <w:tab/>
            </w:r>
            <w:r w:rsidRPr="00104519">
              <w:rPr>
                <w:sz w:val="26"/>
                <w:szCs w:val="26"/>
              </w:rPr>
              <w:tab/>
            </w:r>
            <w:r w:rsidRPr="00104519">
              <w:rPr>
                <w:sz w:val="26"/>
                <w:szCs w:val="26"/>
              </w:rPr>
              <w:tab/>
            </w:r>
          </w:p>
        </w:tc>
        <w:tc>
          <w:tcPr>
            <w:tcW w:w="936" w:type="pct"/>
          </w:tcPr>
          <w:p w:rsidR="000C32B9" w:rsidRPr="00104519" w:rsidRDefault="000C32B9" w:rsidP="000C32B9">
            <w:pPr>
              <w:jc w:val="both"/>
              <w:rPr>
                <w:sz w:val="26"/>
                <w:szCs w:val="26"/>
              </w:rPr>
            </w:pPr>
            <w:r w:rsidRPr="00104519">
              <w:rPr>
                <w:rFonts w:eastAsia="Arial"/>
                <w:b/>
                <w:noProof/>
                <w:sz w:val="26"/>
                <w:szCs w:val="26"/>
                <w:lang w:val="vi-VN"/>
              </w:rPr>
              <w:t>N.T. Dang</w:t>
            </w:r>
            <w:r w:rsidRPr="00104519">
              <w:rPr>
                <w:rFonts w:eastAsia="Arial"/>
                <w:noProof/>
                <w:sz w:val="26"/>
                <w:szCs w:val="26"/>
                <w:lang w:val="vi-VN"/>
              </w:rPr>
              <w:t>, V.S. Zakhvalinskii, D.P. Kozlenko, Y.S. Nekrasova, T.-L. Phan, T.T. Thang, S.E. Kichanov, T.D. Thanh, B.N. Savenko, L.H. Khiem, S.V. Taran, S.G. Jabarov</w:t>
            </w:r>
          </w:p>
        </w:tc>
        <w:tc>
          <w:tcPr>
            <w:tcW w:w="735" w:type="pct"/>
          </w:tcPr>
          <w:p w:rsidR="000C32B9" w:rsidRPr="00104519" w:rsidRDefault="000C32B9" w:rsidP="00066916">
            <w:pPr>
              <w:jc w:val="both"/>
              <w:rPr>
                <w:rFonts w:eastAsia="Arial"/>
                <w:noProof/>
                <w:sz w:val="26"/>
                <w:szCs w:val="26"/>
              </w:rPr>
            </w:pPr>
            <w:r w:rsidRPr="00104519">
              <w:rPr>
                <w:rFonts w:eastAsia="Arial"/>
                <w:noProof/>
                <w:sz w:val="26"/>
                <w:szCs w:val="26"/>
              </w:rPr>
              <w:t xml:space="preserve">Đặng Ngọc Toàn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9F291D">
            <w:pPr>
              <w:jc w:val="both"/>
              <w:rPr>
                <w:sz w:val="26"/>
                <w:szCs w:val="26"/>
              </w:rPr>
            </w:pPr>
            <w:r w:rsidRPr="00104519">
              <w:rPr>
                <w:rFonts w:eastAsia="Arial"/>
                <w:noProof/>
                <w:sz w:val="26"/>
                <w:szCs w:val="26"/>
                <w:lang w:val="vi-VN"/>
              </w:rPr>
              <w:t>The structural, magnetic and vibrational properties of Ti-doped BaMnO</w:t>
            </w:r>
            <w:r w:rsidRPr="00104519">
              <w:rPr>
                <w:rFonts w:eastAsia="Arial"/>
                <w:noProof/>
                <w:sz w:val="26"/>
                <w:szCs w:val="26"/>
                <w:vertAlign w:val="subscript"/>
                <w:lang w:val="vi-VN"/>
              </w:rPr>
              <w:t>3</w:t>
            </w:r>
            <w:r w:rsidRPr="00104519">
              <w:rPr>
                <w:sz w:val="26"/>
                <w:szCs w:val="26"/>
              </w:rPr>
              <w:tab/>
            </w:r>
            <w:r w:rsidRPr="00104519">
              <w:rPr>
                <w:sz w:val="26"/>
                <w:szCs w:val="26"/>
              </w:rPr>
              <w:tab/>
            </w:r>
            <w:r w:rsidRPr="00104519">
              <w:rPr>
                <w:sz w:val="26"/>
                <w:szCs w:val="26"/>
              </w:rPr>
              <w:tab/>
            </w:r>
          </w:p>
        </w:tc>
        <w:tc>
          <w:tcPr>
            <w:tcW w:w="936" w:type="pct"/>
          </w:tcPr>
          <w:p w:rsidR="000C32B9" w:rsidRPr="00104519" w:rsidRDefault="009F291D" w:rsidP="000C32B9">
            <w:pPr>
              <w:jc w:val="center"/>
              <w:rPr>
                <w:sz w:val="26"/>
                <w:szCs w:val="26"/>
              </w:rPr>
            </w:pPr>
            <w:r w:rsidRPr="00104519">
              <w:rPr>
                <w:rFonts w:eastAsia="Arial"/>
                <w:noProof/>
                <w:sz w:val="26"/>
                <w:szCs w:val="26"/>
                <w:lang w:val="vi-VN"/>
              </w:rPr>
              <w:t xml:space="preserve">J. Alloys Compd. 695 (2017) 2539–2548. </w:t>
            </w:r>
            <w:r w:rsidRPr="00104519">
              <w:rPr>
                <w:sz w:val="26"/>
                <w:szCs w:val="26"/>
              </w:rPr>
              <w:t xml:space="preserve">ISSN: </w:t>
            </w:r>
            <w:r w:rsidRPr="00104519">
              <w:rPr>
                <w:bCs/>
                <w:sz w:val="26"/>
                <w:szCs w:val="26"/>
              </w:rPr>
              <w:t>0925-8388</w:t>
            </w:r>
          </w:p>
        </w:tc>
        <w:tc>
          <w:tcPr>
            <w:tcW w:w="936" w:type="pct"/>
          </w:tcPr>
          <w:p w:rsidR="000C32B9" w:rsidRPr="00104519" w:rsidRDefault="000C32B9" w:rsidP="000C32B9">
            <w:pPr>
              <w:jc w:val="both"/>
              <w:rPr>
                <w:sz w:val="26"/>
                <w:szCs w:val="26"/>
              </w:rPr>
            </w:pPr>
            <w:r w:rsidRPr="00104519">
              <w:rPr>
                <w:rFonts w:eastAsia="Arial"/>
                <w:noProof/>
                <w:sz w:val="26"/>
                <w:szCs w:val="26"/>
                <w:lang w:val="vi-VN"/>
              </w:rPr>
              <w:t xml:space="preserve">D.P. Kozlenko, </w:t>
            </w:r>
            <w:r w:rsidRPr="00104519">
              <w:rPr>
                <w:rFonts w:eastAsia="Arial"/>
                <w:b/>
                <w:noProof/>
                <w:sz w:val="26"/>
                <w:szCs w:val="26"/>
                <w:lang w:val="vi-VN"/>
              </w:rPr>
              <w:t>N.T. Dang</w:t>
            </w:r>
            <w:r w:rsidRPr="00104519">
              <w:rPr>
                <w:rFonts w:eastAsia="Arial"/>
                <w:noProof/>
                <w:sz w:val="26"/>
                <w:szCs w:val="26"/>
                <w:lang w:val="vi-VN"/>
              </w:rPr>
              <w:t>, T.L. Phan, S.E. Kichanov, L.H. Khiem, S.G. Jabarov, T.A. Tran, T.V. Manh, A.T. Le, T.K. Nguyen, B.N. Savenko</w:t>
            </w:r>
          </w:p>
        </w:tc>
        <w:tc>
          <w:tcPr>
            <w:tcW w:w="735" w:type="pct"/>
          </w:tcPr>
          <w:p w:rsidR="000C32B9" w:rsidRPr="00104519" w:rsidRDefault="000C32B9" w:rsidP="004018AD">
            <w:pPr>
              <w:jc w:val="both"/>
              <w:rPr>
                <w:rFonts w:eastAsia="Arial"/>
                <w:noProof/>
                <w:sz w:val="26"/>
                <w:szCs w:val="26"/>
                <w:lang w:val="vi-VN"/>
              </w:rPr>
            </w:pPr>
            <w:r w:rsidRPr="00104519">
              <w:rPr>
                <w:rFonts w:eastAsia="Arial"/>
                <w:noProof/>
                <w:sz w:val="26"/>
                <w:szCs w:val="26"/>
              </w:rPr>
              <w:t xml:space="preserve">Đặng Ngọc Toàn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4018AD" w:rsidRPr="00104519" w:rsidRDefault="000C32B9" w:rsidP="004018AD">
            <w:pPr>
              <w:jc w:val="both"/>
              <w:rPr>
                <w:sz w:val="26"/>
                <w:szCs w:val="26"/>
              </w:rPr>
            </w:pPr>
            <w:r w:rsidRPr="00104519">
              <w:rPr>
                <w:rFonts w:eastAsia="Arial"/>
                <w:noProof/>
                <w:sz w:val="26"/>
                <w:szCs w:val="26"/>
                <w:lang w:val="vi-VN"/>
              </w:rPr>
              <w:t>Revealing the Formation Mechanism and Effect of Pressure on the Magnetic Order of Multiferroic BiMn</w:t>
            </w:r>
            <w:r w:rsidRPr="00104519">
              <w:rPr>
                <w:rFonts w:eastAsia="Arial"/>
                <w:noProof/>
                <w:sz w:val="26"/>
                <w:szCs w:val="26"/>
                <w:vertAlign w:val="subscript"/>
                <w:lang w:val="vi-VN"/>
              </w:rPr>
              <w:t>2</w:t>
            </w:r>
            <w:r w:rsidRPr="00104519">
              <w:rPr>
                <w:rFonts w:eastAsia="Arial"/>
                <w:noProof/>
                <w:sz w:val="26"/>
                <w:szCs w:val="26"/>
                <w:lang w:val="vi-VN"/>
              </w:rPr>
              <w:t>O</w:t>
            </w:r>
            <w:r w:rsidRPr="00104519">
              <w:rPr>
                <w:rFonts w:eastAsia="Arial"/>
                <w:noProof/>
                <w:sz w:val="26"/>
                <w:szCs w:val="26"/>
                <w:vertAlign w:val="subscript"/>
                <w:lang w:val="vi-VN"/>
              </w:rPr>
              <w:t>5</w:t>
            </w:r>
            <w:r w:rsidRPr="00104519">
              <w:rPr>
                <w:rFonts w:eastAsia="Arial"/>
                <w:noProof/>
                <w:sz w:val="26"/>
                <w:szCs w:val="26"/>
                <w:lang w:val="vi-VN"/>
              </w:rPr>
              <w:t xml:space="preserve"> Thr</w:t>
            </w:r>
            <w:r w:rsidR="002D7E18" w:rsidRPr="00104519">
              <w:rPr>
                <w:rFonts w:eastAsia="Arial"/>
                <w:noProof/>
                <w:sz w:val="26"/>
                <w:szCs w:val="26"/>
                <w:lang w:val="vi-VN"/>
              </w:rPr>
              <w:t>ough Neutron Powder Diffraction</w:t>
            </w:r>
          </w:p>
          <w:p w:rsidR="000C32B9" w:rsidRPr="00104519" w:rsidRDefault="000C32B9" w:rsidP="000C32B9">
            <w:pPr>
              <w:jc w:val="both"/>
              <w:rPr>
                <w:sz w:val="26"/>
                <w:szCs w:val="26"/>
              </w:rPr>
            </w:pPr>
            <w:r w:rsidRPr="00104519">
              <w:rPr>
                <w:sz w:val="26"/>
                <w:szCs w:val="26"/>
              </w:rPr>
              <w:tab/>
            </w:r>
            <w:r w:rsidRPr="00104519">
              <w:rPr>
                <w:sz w:val="26"/>
                <w:szCs w:val="26"/>
              </w:rPr>
              <w:tab/>
            </w:r>
          </w:p>
        </w:tc>
        <w:tc>
          <w:tcPr>
            <w:tcW w:w="936" w:type="pct"/>
          </w:tcPr>
          <w:p w:rsidR="000C32B9" w:rsidRPr="00104519" w:rsidRDefault="004018AD" w:rsidP="004018AD">
            <w:pPr>
              <w:jc w:val="both"/>
              <w:rPr>
                <w:rFonts w:eastAsia="Arial"/>
                <w:noProof/>
                <w:sz w:val="26"/>
                <w:szCs w:val="26"/>
              </w:rPr>
            </w:pPr>
            <w:r w:rsidRPr="00104519">
              <w:rPr>
                <w:rFonts w:eastAsia="Arial"/>
                <w:noProof/>
                <w:sz w:val="26"/>
                <w:szCs w:val="26"/>
                <w:lang w:val="vi-VN"/>
              </w:rPr>
              <w:t>J. Electron. Mater. 46 (2017) 3373–3380</w:t>
            </w:r>
          </w:p>
        </w:tc>
        <w:tc>
          <w:tcPr>
            <w:tcW w:w="936" w:type="pct"/>
          </w:tcPr>
          <w:p w:rsidR="000C32B9" w:rsidRPr="00104519" w:rsidRDefault="000C32B9" w:rsidP="000C32B9">
            <w:pPr>
              <w:jc w:val="both"/>
              <w:rPr>
                <w:sz w:val="26"/>
                <w:szCs w:val="26"/>
              </w:rPr>
            </w:pPr>
            <w:r w:rsidRPr="00104519">
              <w:rPr>
                <w:rFonts w:eastAsia="Arial"/>
                <w:b/>
                <w:noProof/>
                <w:sz w:val="26"/>
                <w:szCs w:val="26"/>
                <w:lang w:val="vi-VN"/>
              </w:rPr>
              <w:t>N.T. Dang</w:t>
            </w:r>
            <w:r w:rsidRPr="00104519">
              <w:rPr>
                <w:rFonts w:eastAsia="Arial"/>
                <w:noProof/>
                <w:sz w:val="26"/>
                <w:szCs w:val="26"/>
                <w:lang w:val="vi-VN"/>
              </w:rPr>
              <w:t>, D.P. Kozlenko, S.E. Kichanov, S.G. Jabarov, A.I. Mammadov, R.Z. Mekhtieva, T.L. Phan, V.G. Smotrakov, V. V. Eremkin, B.N. Savenko</w:t>
            </w:r>
          </w:p>
        </w:tc>
        <w:tc>
          <w:tcPr>
            <w:tcW w:w="735" w:type="pct"/>
          </w:tcPr>
          <w:p w:rsidR="000C32B9" w:rsidRPr="00104519" w:rsidRDefault="000C32B9" w:rsidP="004018AD">
            <w:pPr>
              <w:jc w:val="both"/>
              <w:rPr>
                <w:rFonts w:eastAsia="Arial"/>
                <w:noProof/>
                <w:sz w:val="26"/>
                <w:szCs w:val="26"/>
                <w:lang w:val="vi-VN"/>
              </w:rPr>
            </w:pPr>
            <w:r w:rsidRPr="00104519">
              <w:rPr>
                <w:rFonts w:eastAsia="Arial"/>
                <w:noProof/>
                <w:sz w:val="26"/>
                <w:szCs w:val="26"/>
              </w:rPr>
              <w:t xml:space="preserve">Đặng Ngọc Toàn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2D7E18">
            <w:pPr>
              <w:jc w:val="both"/>
              <w:rPr>
                <w:sz w:val="26"/>
                <w:szCs w:val="26"/>
              </w:rPr>
            </w:pPr>
            <w:r w:rsidRPr="00104519">
              <w:rPr>
                <w:rFonts w:eastAsia="Arial"/>
                <w:noProof/>
                <w:sz w:val="26"/>
                <w:szCs w:val="26"/>
                <w:lang w:val="vi-VN"/>
              </w:rPr>
              <w:t>Structural, Optical and Electrical Conductivity Properties of Stannite Cu</w:t>
            </w:r>
            <w:r w:rsidRPr="00104519">
              <w:rPr>
                <w:rFonts w:eastAsia="Arial"/>
                <w:noProof/>
                <w:sz w:val="26"/>
                <w:szCs w:val="26"/>
                <w:vertAlign w:val="subscript"/>
                <w:lang w:val="vi-VN"/>
              </w:rPr>
              <w:t>2</w:t>
            </w:r>
            <w:r w:rsidRPr="00104519">
              <w:rPr>
                <w:rFonts w:eastAsia="Arial"/>
                <w:noProof/>
                <w:sz w:val="26"/>
                <w:szCs w:val="26"/>
                <w:lang w:val="vi-VN"/>
              </w:rPr>
              <w:t>ZnSnS</w:t>
            </w:r>
            <w:r w:rsidRPr="00104519">
              <w:rPr>
                <w:rFonts w:eastAsia="Arial"/>
                <w:noProof/>
                <w:sz w:val="26"/>
                <w:szCs w:val="26"/>
                <w:vertAlign w:val="subscript"/>
                <w:lang w:val="vi-VN"/>
              </w:rPr>
              <w:t>4</w:t>
            </w:r>
            <w:r w:rsidRPr="00104519">
              <w:rPr>
                <w:sz w:val="26"/>
                <w:szCs w:val="26"/>
              </w:rPr>
              <w:tab/>
            </w:r>
            <w:r w:rsidRPr="00104519">
              <w:rPr>
                <w:sz w:val="26"/>
                <w:szCs w:val="26"/>
              </w:rPr>
              <w:tab/>
            </w:r>
          </w:p>
        </w:tc>
        <w:tc>
          <w:tcPr>
            <w:tcW w:w="936" w:type="pct"/>
          </w:tcPr>
          <w:p w:rsidR="000C32B9" w:rsidRPr="00104519" w:rsidRDefault="002D7E18" w:rsidP="000C32B9">
            <w:pPr>
              <w:jc w:val="center"/>
              <w:rPr>
                <w:sz w:val="26"/>
                <w:szCs w:val="26"/>
              </w:rPr>
            </w:pPr>
            <w:r w:rsidRPr="00104519">
              <w:rPr>
                <w:rFonts w:eastAsia="Arial"/>
                <w:noProof/>
                <w:sz w:val="26"/>
                <w:szCs w:val="26"/>
                <w:lang w:val="vi-VN"/>
              </w:rPr>
              <w:t>J. Electron. Mater. 46 (2017) 3523–3530.</w:t>
            </w:r>
            <w:r w:rsidRPr="00104519">
              <w:rPr>
                <w:sz w:val="26"/>
                <w:szCs w:val="26"/>
              </w:rPr>
              <w:t>ISSN: 0361-5235</w:t>
            </w:r>
          </w:p>
        </w:tc>
        <w:tc>
          <w:tcPr>
            <w:tcW w:w="936" w:type="pct"/>
          </w:tcPr>
          <w:p w:rsidR="000C32B9" w:rsidRPr="00104519" w:rsidRDefault="000C32B9" w:rsidP="000C32B9">
            <w:pPr>
              <w:jc w:val="both"/>
              <w:rPr>
                <w:sz w:val="26"/>
                <w:szCs w:val="26"/>
              </w:rPr>
            </w:pPr>
            <w:r w:rsidRPr="00104519">
              <w:rPr>
                <w:rFonts w:eastAsia="Arial"/>
                <w:noProof/>
                <w:sz w:val="26"/>
                <w:szCs w:val="26"/>
                <w:lang w:val="vi-VN"/>
              </w:rPr>
              <w:t xml:space="preserve">V.S. Zakhvalinskii, T.T.H. Nguyen, T.T. Pham, </w:t>
            </w:r>
            <w:r w:rsidRPr="00104519">
              <w:rPr>
                <w:rFonts w:eastAsia="Arial"/>
                <w:b/>
                <w:noProof/>
                <w:sz w:val="26"/>
                <w:szCs w:val="26"/>
                <w:lang w:val="vi-VN"/>
              </w:rPr>
              <w:t>N.T. Dang</w:t>
            </w:r>
            <w:r w:rsidRPr="00104519">
              <w:rPr>
                <w:rFonts w:eastAsia="Arial"/>
                <w:noProof/>
                <w:sz w:val="26"/>
                <w:szCs w:val="26"/>
                <w:lang w:val="vi-VN"/>
              </w:rPr>
              <w:t>, E.A. Piliuk, S. V. Taran</w:t>
            </w:r>
          </w:p>
        </w:tc>
        <w:tc>
          <w:tcPr>
            <w:tcW w:w="735" w:type="pct"/>
          </w:tcPr>
          <w:p w:rsidR="000C32B9" w:rsidRPr="00104519" w:rsidRDefault="000C32B9" w:rsidP="004018AD">
            <w:pPr>
              <w:jc w:val="both"/>
              <w:rPr>
                <w:rFonts w:eastAsia="Arial"/>
                <w:noProof/>
                <w:sz w:val="26"/>
                <w:szCs w:val="26"/>
                <w:lang w:val="vi-VN"/>
              </w:rPr>
            </w:pPr>
            <w:r w:rsidRPr="00104519">
              <w:rPr>
                <w:rFonts w:eastAsia="Arial"/>
                <w:noProof/>
                <w:sz w:val="26"/>
                <w:szCs w:val="26"/>
              </w:rPr>
              <w:t xml:space="preserve">Đặng Ngọc Toàn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BF7A59">
            <w:pPr>
              <w:jc w:val="both"/>
              <w:rPr>
                <w:sz w:val="26"/>
                <w:szCs w:val="26"/>
              </w:rPr>
            </w:pPr>
            <w:r w:rsidRPr="00104519">
              <w:rPr>
                <w:rFonts w:eastAsia="Arial"/>
                <w:noProof/>
                <w:sz w:val="26"/>
                <w:szCs w:val="26"/>
                <w:lang w:val="vi-VN"/>
              </w:rPr>
              <w:t>Electronic structure, optical and magnetic studies of PLD-grown (Mn, P)-doped ZnO nanocolumns at room temperature</w:t>
            </w:r>
          </w:p>
        </w:tc>
        <w:tc>
          <w:tcPr>
            <w:tcW w:w="936" w:type="pct"/>
          </w:tcPr>
          <w:p w:rsidR="000C32B9" w:rsidRPr="00104519" w:rsidRDefault="00BF7A59" w:rsidP="00BF7A59">
            <w:pPr>
              <w:jc w:val="center"/>
              <w:rPr>
                <w:rFonts w:eastAsia="Arial"/>
                <w:noProof/>
                <w:sz w:val="26"/>
                <w:szCs w:val="26"/>
              </w:rPr>
            </w:pPr>
            <w:r w:rsidRPr="00104519">
              <w:rPr>
                <w:rFonts w:eastAsia="Arial"/>
                <w:noProof/>
                <w:sz w:val="26"/>
                <w:szCs w:val="26"/>
                <w:lang w:val="vi-VN"/>
              </w:rPr>
              <w:t>J. Phys. D. Appl. Phys. (2017)</w:t>
            </w:r>
            <w:r w:rsidRPr="00104519">
              <w:rPr>
                <w:rFonts w:eastAsia="Arial"/>
                <w:noProof/>
                <w:sz w:val="26"/>
                <w:szCs w:val="26"/>
              </w:rPr>
              <w:t xml:space="preserve">. </w:t>
            </w:r>
            <w:r w:rsidRPr="00104519">
              <w:rPr>
                <w:sz w:val="26"/>
                <w:szCs w:val="26"/>
              </w:rPr>
              <w:t xml:space="preserve">ISSN: 0022-3727; </w:t>
            </w:r>
            <w:r w:rsidRPr="00104519">
              <w:rPr>
                <w:sz w:val="26"/>
                <w:szCs w:val="26"/>
              </w:rPr>
              <w:tab/>
            </w:r>
            <w:r w:rsidRPr="00104519">
              <w:rPr>
                <w:sz w:val="26"/>
                <w:szCs w:val="26"/>
              </w:rPr>
              <w:tab/>
            </w:r>
          </w:p>
        </w:tc>
        <w:tc>
          <w:tcPr>
            <w:tcW w:w="936" w:type="pct"/>
          </w:tcPr>
          <w:p w:rsidR="000C32B9" w:rsidRPr="00104519" w:rsidRDefault="000C32B9" w:rsidP="000C32B9">
            <w:pPr>
              <w:jc w:val="both"/>
              <w:rPr>
                <w:rFonts w:eastAsia="Arial"/>
                <w:noProof/>
                <w:sz w:val="26"/>
                <w:szCs w:val="26"/>
                <w:lang w:val="vi-VN"/>
              </w:rPr>
            </w:pPr>
            <w:r w:rsidRPr="00104519">
              <w:rPr>
                <w:rFonts w:eastAsia="Arial"/>
                <w:noProof/>
                <w:sz w:val="26"/>
                <w:szCs w:val="26"/>
                <w:lang w:val="vi-VN"/>
              </w:rPr>
              <w:t xml:space="preserve">T.-L. Phan, T.A. Ho, </w:t>
            </w:r>
            <w:r w:rsidRPr="00104519">
              <w:rPr>
                <w:rFonts w:eastAsia="Arial"/>
                <w:b/>
                <w:noProof/>
                <w:sz w:val="26"/>
                <w:szCs w:val="26"/>
              </w:rPr>
              <w:t xml:space="preserve">N. </w:t>
            </w:r>
            <w:r w:rsidRPr="00104519">
              <w:rPr>
                <w:rFonts w:eastAsia="Arial"/>
                <w:b/>
                <w:noProof/>
                <w:sz w:val="26"/>
                <w:szCs w:val="26"/>
                <w:lang w:val="vi-VN"/>
              </w:rPr>
              <w:t>T. Dang</w:t>
            </w:r>
            <w:r w:rsidRPr="00104519">
              <w:rPr>
                <w:rFonts w:eastAsia="Arial"/>
                <w:noProof/>
                <w:sz w:val="26"/>
                <w:szCs w:val="26"/>
                <w:lang w:val="vi-VN"/>
              </w:rPr>
              <w:t>, M.C. Nguyen, V.-D. Dao</w:t>
            </w:r>
          </w:p>
        </w:tc>
        <w:tc>
          <w:tcPr>
            <w:tcW w:w="735" w:type="pct"/>
          </w:tcPr>
          <w:p w:rsidR="000C32B9" w:rsidRPr="00104519" w:rsidRDefault="000C32B9" w:rsidP="00BF7A59">
            <w:pPr>
              <w:jc w:val="both"/>
              <w:rPr>
                <w:rFonts w:eastAsia="Arial"/>
                <w:noProof/>
                <w:sz w:val="26"/>
                <w:szCs w:val="26"/>
                <w:lang w:val="vi-VN"/>
              </w:rPr>
            </w:pPr>
            <w:r w:rsidRPr="00104519">
              <w:rPr>
                <w:rFonts w:eastAsia="Arial"/>
                <w:noProof/>
                <w:sz w:val="26"/>
                <w:szCs w:val="26"/>
              </w:rPr>
              <w:t>Đặng Ngọc Toàn</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BF7A59">
            <w:pPr>
              <w:ind w:left="27"/>
              <w:jc w:val="both"/>
              <w:rPr>
                <w:sz w:val="26"/>
                <w:szCs w:val="26"/>
              </w:rPr>
            </w:pPr>
            <w:r w:rsidRPr="00104519">
              <w:rPr>
                <w:sz w:val="26"/>
                <w:szCs w:val="26"/>
              </w:rPr>
              <w:t>On entire f-maximal graphs in the Lorentzian product G</w:t>
            </w:r>
            <w:r w:rsidRPr="00104519">
              <w:rPr>
                <w:sz w:val="26"/>
                <w:szCs w:val="26"/>
                <w:vertAlign w:val="superscript"/>
              </w:rPr>
              <w:t>n</w:t>
            </w:r>
            <w:r w:rsidRPr="00104519">
              <w:rPr>
                <w:sz w:val="26"/>
                <w:szCs w:val="26"/>
              </w:rPr>
              <w:t>×R</w:t>
            </w:r>
            <w:r w:rsidRPr="00104519">
              <w:rPr>
                <w:sz w:val="26"/>
                <w:szCs w:val="26"/>
                <w:vertAlign w:val="subscript"/>
              </w:rPr>
              <w:t>1</w:t>
            </w:r>
            <w:r w:rsidRPr="00104519">
              <w:rPr>
                <w:sz w:val="26"/>
                <w:szCs w:val="26"/>
              </w:rPr>
              <w:tab/>
            </w:r>
            <w:r w:rsidRPr="00104519">
              <w:rPr>
                <w:sz w:val="26"/>
                <w:szCs w:val="26"/>
              </w:rPr>
              <w:tab/>
            </w:r>
            <w:r w:rsidRPr="00104519">
              <w:rPr>
                <w:sz w:val="26"/>
                <w:szCs w:val="26"/>
              </w:rPr>
              <w:tab/>
            </w:r>
          </w:p>
        </w:tc>
        <w:tc>
          <w:tcPr>
            <w:tcW w:w="936" w:type="pct"/>
          </w:tcPr>
          <w:p w:rsidR="000C32B9" w:rsidRPr="00104519" w:rsidRDefault="00BF7A59" w:rsidP="000C32B9">
            <w:pPr>
              <w:jc w:val="center"/>
              <w:rPr>
                <w:rFonts w:eastAsia="Arial"/>
                <w:noProof/>
                <w:sz w:val="26"/>
                <w:szCs w:val="26"/>
              </w:rPr>
            </w:pPr>
            <w:r w:rsidRPr="00104519">
              <w:rPr>
                <w:sz w:val="26"/>
                <w:szCs w:val="26"/>
              </w:rPr>
              <w:t>Journal of Geometry and Physics, 114 (2017) 587–592.ISSN: 0393-0440</w:t>
            </w:r>
          </w:p>
        </w:tc>
        <w:tc>
          <w:tcPr>
            <w:tcW w:w="936" w:type="pct"/>
          </w:tcPr>
          <w:p w:rsidR="000C32B9" w:rsidRPr="00104519" w:rsidRDefault="000C32B9" w:rsidP="000C32B9">
            <w:pPr>
              <w:jc w:val="both"/>
              <w:rPr>
                <w:rFonts w:eastAsia="Arial"/>
                <w:noProof/>
                <w:sz w:val="26"/>
                <w:szCs w:val="26"/>
                <w:lang w:val="vi-VN"/>
              </w:rPr>
            </w:pPr>
            <w:r w:rsidRPr="00104519">
              <w:rPr>
                <w:sz w:val="26"/>
                <w:szCs w:val="26"/>
              </w:rPr>
              <w:t xml:space="preserve">H. V. Q. An, </w:t>
            </w:r>
            <w:r w:rsidRPr="00104519">
              <w:rPr>
                <w:b/>
                <w:sz w:val="26"/>
                <w:szCs w:val="26"/>
              </w:rPr>
              <w:t>D. V. Cuong</w:t>
            </w:r>
            <w:r w:rsidRPr="00104519">
              <w:rPr>
                <w:sz w:val="26"/>
                <w:szCs w:val="26"/>
              </w:rPr>
              <w:t>, N. T. M. Duyen, D. T. Hieu, T. L. Nam</w:t>
            </w:r>
          </w:p>
        </w:tc>
        <w:tc>
          <w:tcPr>
            <w:tcW w:w="735" w:type="pct"/>
          </w:tcPr>
          <w:p w:rsidR="000C32B9" w:rsidRPr="00104519" w:rsidRDefault="000C32B9" w:rsidP="00BF7A59">
            <w:pPr>
              <w:jc w:val="both"/>
              <w:rPr>
                <w:sz w:val="26"/>
                <w:szCs w:val="26"/>
              </w:rPr>
            </w:pPr>
            <w:r w:rsidRPr="00104519">
              <w:rPr>
                <w:sz w:val="26"/>
                <w:szCs w:val="26"/>
              </w:rPr>
              <w:t xml:space="preserve">Đặng Văn Cường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272B8A">
            <w:pPr>
              <w:autoSpaceDE w:val="0"/>
              <w:autoSpaceDN w:val="0"/>
              <w:adjustRightInd w:val="0"/>
              <w:jc w:val="both"/>
              <w:rPr>
                <w:rFonts w:eastAsia="Arial"/>
                <w:noProof/>
                <w:sz w:val="26"/>
                <w:szCs w:val="26"/>
                <w:lang w:val="vi-VN"/>
              </w:rPr>
            </w:pPr>
            <w:r w:rsidRPr="00104519">
              <w:rPr>
                <w:noProof/>
                <w:color w:val="000000" w:themeColor="text1"/>
                <w:sz w:val="26"/>
                <w:szCs w:val="26"/>
                <w:lang w:val="vi-VN"/>
              </w:rPr>
              <w:t>Linear and nonlinear magneto-optical properties of monolayer phosphorene</w:t>
            </w:r>
          </w:p>
        </w:tc>
        <w:tc>
          <w:tcPr>
            <w:tcW w:w="936" w:type="pct"/>
          </w:tcPr>
          <w:p w:rsidR="000C32B9" w:rsidRPr="00104519" w:rsidRDefault="00EE7A84" w:rsidP="000C32B9">
            <w:pPr>
              <w:jc w:val="center"/>
              <w:rPr>
                <w:rFonts w:eastAsia="Arial"/>
                <w:noProof/>
                <w:sz w:val="26"/>
                <w:szCs w:val="26"/>
              </w:rPr>
            </w:pPr>
            <w:r w:rsidRPr="00104519">
              <w:rPr>
                <w:noProof/>
                <w:color w:val="000000" w:themeColor="text1"/>
                <w:sz w:val="26"/>
                <w:szCs w:val="26"/>
                <w:lang w:val="vi-VN"/>
              </w:rPr>
              <w:t>Journal of Applied Physics 121 (2017) 045107</w:t>
            </w:r>
            <w:r w:rsidRPr="00104519">
              <w:rPr>
                <w:noProof/>
                <w:color w:val="000000" w:themeColor="text1"/>
                <w:sz w:val="26"/>
                <w:szCs w:val="26"/>
              </w:rPr>
              <w:t xml:space="preserve"> (6 pages)</w:t>
            </w:r>
          </w:p>
        </w:tc>
        <w:tc>
          <w:tcPr>
            <w:tcW w:w="936" w:type="pct"/>
          </w:tcPr>
          <w:p w:rsidR="000C32B9" w:rsidRPr="00104519" w:rsidRDefault="000C32B9" w:rsidP="000C32B9">
            <w:pPr>
              <w:jc w:val="both"/>
              <w:rPr>
                <w:rFonts w:eastAsia="Arial"/>
                <w:noProof/>
                <w:sz w:val="26"/>
                <w:szCs w:val="26"/>
                <w:lang w:val="vi-VN"/>
              </w:rPr>
            </w:pPr>
            <w:r w:rsidRPr="00104519">
              <w:rPr>
                <w:noProof/>
                <w:color w:val="000000" w:themeColor="text1"/>
                <w:sz w:val="26"/>
                <w:szCs w:val="26"/>
                <w:lang w:val="vi-VN"/>
              </w:rPr>
              <w:t xml:space="preserve">Chuong V. Nguyen, </w:t>
            </w:r>
            <w:r w:rsidRPr="00104519">
              <w:rPr>
                <w:b/>
                <w:noProof/>
                <w:color w:val="000000" w:themeColor="text1"/>
                <w:sz w:val="26"/>
                <w:szCs w:val="26"/>
                <w:lang w:val="vi-VN"/>
              </w:rPr>
              <w:t>Nguyen Ngoc Hieu</w:t>
            </w:r>
            <w:r w:rsidRPr="00104519">
              <w:rPr>
                <w:noProof/>
                <w:color w:val="000000" w:themeColor="text1"/>
                <w:sz w:val="26"/>
                <w:szCs w:val="26"/>
                <w:lang w:val="vi-VN"/>
              </w:rPr>
              <w:t>, C.A. Duque, Doan Quoc Khoa, Nguyen V</w:t>
            </w:r>
            <w:r w:rsidRPr="00104519">
              <w:rPr>
                <w:noProof/>
                <w:color w:val="000000" w:themeColor="text1"/>
                <w:sz w:val="26"/>
                <w:szCs w:val="26"/>
              </w:rPr>
              <w:t>.</w:t>
            </w:r>
            <w:r w:rsidRPr="00104519">
              <w:rPr>
                <w:noProof/>
                <w:color w:val="000000" w:themeColor="text1"/>
                <w:sz w:val="26"/>
                <w:szCs w:val="26"/>
                <w:lang w:val="vi-VN"/>
              </w:rPr>
              <w:t xml:space="preserve"> Hieu, Luong V</w:t>
            </w:r>
            <w:r w:rsidRPr="00104519">
              <w:rPr>
                <w:noProof/>
                <w:color w:val="000000" w:themeColor="text1"/>
                <w:sz w:val="26"/>
                <w:szCs w:val="26"/>
              </w:rPr>
              <w:t>.</w:t>
            </w:r>
            <w:r w:rsidRPr="00104519">
              <w:rPr>
                <w:noProof/>
                <w:color w:val="000000" w:themeColor="text1"/>
                <w:sz w:val="26"/>
                <w:szCs w:val="26"/>
                <w:lang w:val="vi-VN"/>
              </w:rPr>
              <w:t xml:space="preserve"> Tung, Huynh Vinh Phuc</w:t>
            </w:r>
          </w:p>
        </w:tc>
        <w:tc>
          <w:tcPr>
            <w:tcW w:w="735" w:type="pct"/>
          </w:tcPr>
          <w:p w:rsidR="000C32B9" w:rsidRPr="00104519" w:rsidRDefault="000C32B9" w:rsidP="00272B8A">
            <w:pPr>
              <w:jc w:val="both"/>
              <w:rPr>
                <w:noProof/>
                <w:color w:val="000000" w:themeColor="text1"/>
                <w:sz w:val="26"/>
                <w:szCs w:val="26"/>
                <w:lang w:val="vi-VN"/>
              </w:rPr>
            </w:pPr>
            <w:r w:rsidRPr="00104519">
              <w:rPr>
                <w:noProof/>
                <w:color w:val="000000" w:themeColor="text1"/>
                <w:sz w:val="26"/>
                <w:szCs w:val="26"/>
              </w:rPr>
              <w:t xml:space="preserve">Nguyễn Ngọc Hiếu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272B8A">
            <w:pPr>
              <w:autoSpaceDE w:val="0"/>
              <w:autoSpaceDN w:val="0"/>
              <w:adjustRightInd w:val="0"/>
              <w:jc w:val="both"/>
              <w:rPr>
                <w:rFonts w:eastAsia="Arial"/>
                <w:noProof/>
                <w:sz w:val="26"/>
                <w:szCs w:val="26"/>
                <w:lang w:val="vi-VN"/>
              </w:rPr>
            </w:pPr>
            <w:r w:rsidRPr="00104519">
              <w:rPr>
                <w:noProof/>
                <w:color w:val="000000" w:themeColor="text1"/>
                <w:sz w:val="26"/>
                <w:szCs w:val="26"/>
                <w:shd w:val="clear" w:color="auto" w:fill="FFFFFF"/>
                <w:lang w:val="vi-VN"/>
              </w:rPr>
              <w:t>Phase transition in armchair graphene nanor</w:t>
            </w:r>
            <w:r w:rsidR="00272B8A" w:rsidRPr="00104519">
              <w:rPr>
                <w:noProof/>
                <w:color w:val="000000" w:themeColor="text1"/>
                <w:sz w:val="26"/>
                <w:szCs w:val="26"/>
                <w:shd w:val="clear" w:color="auto" w:fill="FFFFFF"/>
                <w:lang w:val="vi-VN"/>
              </w:rPr>
              <w:t>ibbon due to Peierls distortion</w:t>
            </w:r>
          </w:p>
        </w:tc>
        <w:tc>
          <w:tcPr>
            <w:tcW w:w="936" w:type="pct"/>
          </w:tcPr>
          <w:p w:rsidR="000C32B9" w:rsidRPr="00104519" w:rsidRDefault="00272B8A" w:rsidP="000C32B9">
            <w:pPr>
              <w:jc w:val="center"/>
              <w:rPr>
                <w:rFonts w:eastAsia="Arial"/>
                <w:noProof/>
                <w:sz w:val="26"/>
                <w:szCs w:val="26"/>
              </w:rPr>
            </w:pPr>
            <w:r w:rsidRPr="00104519">
              <w:rPr>
                <w:noProof/>
                <w:color w:val="000000" w:themeColor="text1"/>
                <w:sz w:val="26"/>
                <w:szCs w:val="26"/>
                <w:shd w:val="clear" w:color="auto" w:fill="FFFFFF"/>
                <w:lang w:val="vi-VN"/>
              </w:rPr>
              <w:t>Journal of Electronic Materials 46 (2017) 3815–3819</w:t>
            </w:r>
          </w:p>
        </w:tc>
        <w:tc>
          <w:tcPr>
            <w:tcW w:w="936" w:type="pct"/>
          </w:tcPr>
          <w:p w:rsidR="000C32B9" w:rsidRPr="00104519" w:rsidRDefault="000C32B9" w:rsidP="000C32B9">
            <w:pPr>
              <w:jc w:val="both"/>
              <w:rPr>
                <w:rFonts w:eastAsia="Arial"/>
                <w:noProof/>
                <w:sz w:val="26"/>
                <w:szCs w:val="26"/>
                <w:lang w:val="vi-VN"/>
              </w:rPr>
            </w:pPr>
            <w:r w:rsidRPr="00104519">
              <w:rPr>
                <w:noProof/>
                <w:color w:val="000000" w:themeColor="text1"/>
                <w:sz w:val="26"/>
                <w:szCs w:val="26"/>
                <w:lang w:val="vi-VN"/>
              </w:rPr>
              <w:t>Chuong</w:t>
            </w:r>
            <w:r w:rsidRPr="00104519">
              <w:rPr>
                <w:noProof/>
                <w:color w:val="000000" w:themeColor="text1"/>
                <w:sz w:val="26"/>
                <w:szCs w:val="26"/>
                <w:shd w:val="clear" w:color="auto" w:fill="FFFFFF"/>
                <w:lang w:val="vi-VN"/>
              </w:rPr>
              <w:t xml:space="preserve"> V</w:t>
            </w:r>
            <w:r w:rsidRPr="00104519">
              <w:rPr>
                <w:noProof/>
                <w:color w:val="000000" w:themeColor="text1"/>
                <w:sz w:val="26"/>
                <w:szCs w:val="26"/>
                <w:shd w:val="clear" w:color="auto" w:fill="FFFFFF"/>
              </w:rPr>
              <w:t>.</w:t>
            </w:r>
            <w:r w:rsidRPr="00104519">
              <w:rPr>
                <w:noProof/>
                <w:color w:val="000000" w:themeColor="text1"/>
                <w:sz w:val="26"/>
                <w:szCs w:val="26"/>
                <w:shd w:val="clear" w:color="auto" w:fill="FFFFFF"/>
                <w:lang w:val="vi-VN"/>
              </w:rPr>
              <w:t xml:space="preserve"> Nguyen, Nguyen Van Hieu, Huynh N</w:t>
            </w:r>
            <w:r w:rsidRPr="00104519">
              <w:rPr>
                <w:noProof/>
                <w:color w:val="000000" w:themeColor="text1"/>
                <w:sz w:val="26"/>
                <w:szCs w:val="26"/>
                <w:shd w:val="clear" w:color="auto" w:fill="FFFFFF"/>
              </w:rPr>
              <w:t>.</w:t>
            </w:r>
            <w:r w:rsidRPr="00104519">
              <w:rPr>
                <w:noProof/>
                <w:color w:val="000000" w:themeColor="text1"/>
                <w:sz w:val="26"/>
                <w:szCs w:val="26"/>
                <w:shd w:val="clear" w:color="auto" w:fill="FFFFFF"/>
                <w:lang w:val="vi-VN"/>
              </w:rPr>
              <w:t xml:space="preserve"> Toan, Ngo Thi Anh, </w:t>
            </w:r>
            <w:r w:rsidRPr="00104519">
              <w:rPr>
                <w:b/>
                <w:noProof/>
                <w:color w:val="000000" w:themeColor="text1"/>
                <w:sz w:val="26"/>
                <w:szCs w:val="26"/>
                <w:shd w:val="clear" w:color="auto" w:fill="FFFFFF"/>
                <w:lang w:val="vi-VN"/>
              </w:rPr>
              <w:t>Nguyen Ngoc Hieu</w:t>
            </w:r>
          </w:p>
        </w:tc>
        <w:tc>
          <w:tcPr>
            <w:tcW w:w="735" w:type="pct"/>
          </w:tcPr>
          <w:p w:rsidR="000C32B9" w:rsidRPr="00104519" w:rsidRDefault="000C32B9" w:rsidP="00272B8A">
            <w:pPr>
              <w:jc w:val="both"/>
              <w:rPr>
                <w:noProof/>
                <w:color w:val="000000" w:themeColor="text1"/>
                <w:sz w:val="26"/>
                <w:szCs w:val="26"/>
                <w:lang w:val="vi-VN"/>
              </w:rPr>
            </w:pPr>
            <w:r w:rsidRPr="00104519">
              <w:rPr>
                <w:noProof/>
                <w:color w:val="000000" w:themeColor="text1"/>
                <w:sz w:val="26"/>
                <w:szCs w:val="26"/>
              </w:rPr>
              <w:t xml:space="preserve">Nguyễn Ngọc Hiếu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D96D08">
            <w:pPr>
              <w:autoSpaceDE w:val="0"/>
              <w:autoSpaceDN w:val="0"/>
              <w:adjustRightInd w:val="0"/>
              <w:jc w:val="both"/>
              <w:rPr>
                <w:rFonts w:eastAsia="Arial"/>
                <w:noProof/>
                <w:sz w:val="26"/>
                <w:szCs w:val="26"/>
              </w:rPr>
            </w:pPr>
            <w:r w:rsidRPr="00104519">
              <w:rPr>
                <w:noProof/>
                <w:color w:val="000000" w:themeColor="text1"/>
                <w:sz w:val="26"/>
                <w:szCs w:val="26"/>
                <w:lang w:val="vi-VN"/>
              </w:rPr>
              <w:t>Effect of oxygen adsorption on structural and electronic properties of defective surfaces (001), (111), and (110) TiC: Ab initio study</w:t>
            </w:r>
          </w:p>
        </w:tc>
        <w:tc>
          <w:tcPr>
            <w:tcW w:w="936" w:type="pct"/>
          </w:tcPr>
          <w:p w:rsidR="000C32B9" w:rsidRPr="00104519" w:rsidRDefault="00D96D08" w:rsidP="000C32B9">
            <w:pPr>
              <w:jc w:val="center"/>
              <w:rPr>
                <w:rFonts w:eastAsia="Arial"/>
                <w:sz w:val="26"/>
                <w:szCs w:val="26"/>
              </w:rPr>
            </w:pPr>
            <w:r w:rsidRPr="00104519">
              <w:rPr>
                <w:noProof/>
                <w:color w:val="000000" w:themeColor="text1"/>
                <w:sz w:val="26"/>
                <w:szCs w:val="26"/>
                <w:lang w:val="vi-VN"/>
              </w:rPr>
              <w:t>Computational Materials Science 124 (2016) 344–352</w:t>
            </w:r>
          </w:p>
        </w:tc>
        <w:tc>
          <w:tcPr>
            <w:tcW w:w="936" w:type="pct"/>
          </w:tcPr>
          <w:p w:rsidR="000C32B9" w:rsidRPr="00104519" w:rsidRDefault="000C32B9" w:rsidP="000C32B9">
            <w:pPr>
              <w:jc w:val="both"/>
              <w:rPr>
                <w:rFonts w:eastAsia="Arial"/>
                <w:noProof/>
                <w:sz w:val="26"/>
                <w:szCs w:val="26"/>
                <w:lang w:val="vi-VN"/>
              </w:rPr>
            </w:pPr>
            <w:r w:rsidRPr="00104519">
              <w:rPr>
                <w:noProof/>
                <w:color w:val="000000" w:themeColor="text1"/>
                <w:sz w:val="26"/>
                <w:szCs w:val="26"/>
                <w:lang w:val="vi-VN"/>
              </w:rPr>
              <w:t xml:space="preserve">Victor V. Ilyasov, Khang D. Pham, Igor V. Ershov, Chuong V. Nguyen, </w:t>
            </w:r>
            <w:r w:rsidRPr="00104519">
              <w:rPr>
                <w:b/>
                <w:noProof/>
                <w:color w:val="000000" w:themeColor="text1"/>
                <w:sz w:val="26"/>
                <w:szCs w:val="26"/>
                <w:lang w:val="vi-VN"/>
              </w:rPr>
              <w:t>Nguyen N. Hieu</w:t>
            </w:r>
          </w:p>
          <w:p w:rsidR="000C32B9" w:rsidRPr="00104519" w:rsidRDefault="000C32B9" w:rsidP="000C32B9">
            <w:pPr>
              <w:rPr>
                <w:rFonts w:eastAsia="Arial"/>
                <w:sz w:val="26"/>
                <w:szCs w:val="26"/>
                <w:lang w:val="vi-VN"/>
              </w:rPr>
            </w:pPr>
          </w:p>
        </w:tc>
        <w:tc>
          <w:tcPr>
            <w:tcW w:w="735" w:type="pct"/>
          </w:tcPr>
          <w:p w:rsidR="000C32B9" w:rsidRPr="00104519" w:rsidRDefault="000C32B9" w:rsidP="00272B8A">
            <w:pPr>
              <w:jc w:val="both"/>
              <w:rPr>
                <w:noProof/>
                <w:color w:val="000000" w:themeColor="text1"/>
                <w:sz w:val="26"/>
                <w:szCs w:val="26"/>
                <w:lang w:val="vi-VN"/>
              </w:rPr>
            </w:pPr>
            <w:r w:rsidRPr="00104519">
              <w:rPr>
                <w:noProof/>
                <w:color w:val="000000" w:themeColor="text1"/>
                <w:sz w:val="26"/>
                <w:szCs w:val="26"/>
              </w:rPr>
              <w:t xml:space="preserve">Nguyễn Ngọc Hiếu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DA60FD">
            <w:pPr>
              <w:jc w:val="both"/>
              <w:rPr>
                <w:sz w:val="26"/>
                <w:szCs w:val="26"/>
              </w:rPr>
            </w:pPr>
            <w:r w:rsidRPr="00104519">
              <w:rPr>
                <w:iCs/>
                <w:sz w:val="26"/>
                <w:szCs w:val="26"/>
              </w:rPr>
              <w:t>Liouville type theorem for nonlinear elliptic system involving Grushin operator</w:t>
            </w:r>
          </w:p>
        </w:tc>
        <w:tc>
          <w:tcPr>
            <w:tcW w:w="936" w:type="pct"/>
          </w:tcPr>
          <w:p w:rsidR="000C32B9" w:rsidRPr="00104519" w:rsidRDefault="00DA60FD" w:rsidP="000C32B9">
            <w:pPr>
              <w:jc w:val="center"/>
              <w:rPr>
                <w:rFonts w:eastAsia="Arial"/>
                <w:sz w:val="26"/>
                <w:szCs w:val="26"/>
              </w:rPr>
            </w:pPr>
            <w:r w:rsidRPr="00104519">
              <w:rPr>
                <w:bCs/>
                <w:sz w:val="26"/>
                <w:szCs w:val="26"/>
              </w:rPr>
              <w:t>Journal of Mathematical Analysis and Applications</w:t>
            </w:r>
            <w:r w:rsidRPr="00104519">
              <w:rPr>
                <w:sz w:val="26"/>
                <w:szCs w:val="26"/>
              </w:rPr>
              <w:t xml:space="preserve">, 48(2), 785-801, </w:t>
            </w:r>
            <w:r w:rsidRPr="00104519">
              <w:rPr>
                <w:bCs/>
                <w:sz w:val="26"/>
                <w:szCs w:val="26"/>
              </w:rPr>
              <w:t>2017</w:t>
            </w:r>
            <w:r w:rsidRPr="00104519">
              <w:rPr>
                <w:sz w:val="26"/>
                <w:szCs w:val="26"/>
              </w:rPr>
              <w:t>. ISSN: 0022-247X</w:t>
            </w:r>
          </w:p>
        </w:tc>
        <w:tc>
          <w:tcPr>
            <w:tcW w:w="936" w:type="pct"/>
          </w:tcPr>
          <w:p w:rsidR="000C32B9" w:rsidRPr="00104519" w:rsidRDefault="000C32B9" w:rsidP="000C32B9">
            <w:pPr>
              <w:jc w:val="both"/>
              <w:rPr>
                <w:rFonts w:eastAsia="Arial"/>
                <w:noProof/>
                <w:sz w:val="26"/>
                <w:szCs w:val="26"/>
                <w:lang w:val="vi-VN"/>
              </w:rPr>
            </w:pPr>
            <w:r w:rsidRPr="00104519">
              <w:rPr>
                <w:sz w:val="26"/>
                <w:szCs w:val="26"/>
              </w:rPr>
              <w:t xml:space="preserve">Anh Tuan Duong, </w:t>
            </w:r>
            <w:r w:rsidRPr="00104519">
              <w:rPr>
                <w:b/>
                <w:sz w:val="26"/>
                <w:szCs w:val="26"/>
              </w:rPr>
              <w:t>Quoc Hung Phan</w:t>
            </w:r>
          </w:p>
          <w:p w:rsidR="000C32B9" w:rsidRPr="00104519" w:rsidRDefault="000C32B9" w:rsidP="000C32B9">
            <w:pPr>
              <w:rPr>
                <w:rFonts w:eastAsia="Arial"/>
                <w:sz w:val="26"/>
                <w:szCs w:val="26"/>
                <w:lang w:val="vi-VN"/>
              </w:rPr>
            </w:pPr>
          </w:p>
        </w:tc>
        <w:tc>
          <w:tcPr>
            <w:tcW w:w="735" w:type="pct"/>
          </w:tcPr>
          <w:p w:rsidR="000C32B9" w:rsidRPr="00104519" w:rsidRDefault="000C32B9" w:rsidP="001A6D9F">
            <w:pPr>
              <w:jc w:val="both"/>
              <w:rPr>
                <w:sz w:val="26"/>
                <w:szCs w:val="26"/>
              </w:rPr>
            </w:pPr>
            <w:r w:rsidRPr="00104519">
              <w:rPr>
                <w:sz w:val="26"/>
                <w:szCs w:val="26"/>
              </w:rPr>
              <w:t>Phan Quốc Hưng</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C0414B">
            <w:pPr>
              <w:jc w:val="both"/>
              <w:rPr>
                <w:rFonts w:eastAsia="Arial"/>
                <w:noProof/>
                <w:sz w:val="26"/>
                <w:szCs w:val="26"/>
                <w:lang w:val="vi-VN"/>
              </w:rPr>
            </w:pPr>
            <w:r w:rsidRPr="00104519">
              <w:rPr>
                <w:sz w:val="26"/>
                <w:szCs w:val="26"/>
              </w:rPr>
              <w:t>Blow-up rate rstimates and Liouville type theorems for a semilinear heat equation with weighted source</w:t>
            </w:r>
          </w:p>
        </w:tc>
        <w:tc>
          <w:tcPr>
            <w:tcW w:w="936" w:type="pct"/>
          </w:tcPr>
          <w:p w:rsidR="000C32B9" w:rsidRPr="00104519" w:rsidRDefault="00C0414B" w:rsidP="000C32B9">
            <w:pPr>
              <w:jc w:val="center"/>
              <w:rPr>
                <w:rFonts w:eastAsia="Arial"/>
                <w:noProof/>
                <w:sz w:val="26"/>
                <w:szCs w:val="26"/>
              </w:rPr>
            </w:pPr>
            <w:r w:rsidRPr="00104519">
              <w:rPr>
                <w:sz w:val="26"/>
                <w:szCs w:val="26"/>
              </w:rPr>
              <w:t>Journal of Dynamics and Differential Equations, Volume 29, Issue 3, September, 2017. ISSN: 1040-7294</w:t>
            </w:r>
          </w:p>
        </w:tc>
        <w:tc>
          <w:tcPr>
            <w:tcW w:w="936" w:type="pct"/>
          </w:tcPr>
          <w:p w:rsidR="000C32B9" w:rsidRPr="00104519" w:rsidRDefault="000C32B9" w:rsidP="000C32B9">
            <w:pPr>
              <w:jc w:val="both"/>
              <w:rPr>
                <w:rFonts w:eastAsia="Arial"/>
                <w:noProof/>
                <w:sz w:val="26"/>
                <w:szCs w:val="26"/>
                <w:lang w:val="vi-VN"/>
              </w:rPr>
            </w:pPr>
            <w:r w:rsidRPr="00104519">
              <w:rPr>
                <w:b/>
                <w:sz w:val="26"/>
                <w:szCs w:val="26"/>
              </w:rPr>
              <w:t>Quoc Hung Phan</w:t>
            </w:r>
          </w:p>
        </w:tc>
        <w:tc>
          <w:tcPr>
            <w:tcW w:w="735" w:type="pct"/>
          </w:tcPr>
          <w:p w:rsidR="000C32B9" w:rsidRPr="00104519" w:rsidRDefault="000C32B9" w:rsidP="001A6D9F">
            <w:pPr>
              <w:jc w:val="both"/>
              <w:rPr>
                <w:sz w:val="26"/>
                <w:szCs w:val="26"/>
              </w:rPr>
            </w:pPr>
            <w:r w:rsidRPr="00104519">
              <w:rPr>
                <w:sz w:val="26"/>
                <w:szCs w:val="26"/>
              </w:rPr>
              <w:t>Phan Quốc Hưng</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2F51CA">
            <w:pPr>
              <w:jc w:val="both"/>
              <w:rPr>
                <w:rFonts w:eastAsia="Arial"/>
                <w:noProof/>
                <w:sz w:val="26"/>
                <w:szCs w:val="26"/>
                <w:lang w:val="vi-VN"/>
              </w:rPr>
            </w:pPr>
            <w:r w:rsidRPr="00104519">
              <w:rPr>
                <w:iCs/>
                <w:sz w:val="26"/>
                <w:szCs w:val="26"/>
              </w:rPr>
              <w:t>A Liouville-type theorem for the 3-dimensional parabolic Gross–Pitaevskii and related systems</w:t>
            </w:r>
          </w:p>
        </w:tc>
        <w:tc>
          <w:tcPr>
            <w:tcW w:w="936" w:type="pct"/>
          </w:tcPr>
          <w:p w:rsidR="000C32B9" w:rsidRPr="00104519" w:rsidRDefault="002F51CA" w:rsidP="000C32B9">
            <w:pPr>
              <w:jc w:val="center"/>
              <w:rPr>
                <w:rFonts w:eastAsia="Arial"/>
                <w:noProof/>
                <w:sz w:val="26"/>
                <w:szCs w:val="26"/>
              </w:rPr>
            </w:pPr>
            <w:r w:rsidRPr="00104519">
              <w:rPr>
                <w:bCs/>
                <w:sz w:val="26"/>
                <w:szCs w:val="26"/>
              </w:rPr>
              <w:t>Mathematische Annalen</w:t>
            </w:r>
            <w:r w:rsidRPr="00104519">
              <w:rPr>
                <w:sz w:val="26"/>
                <w:szCs w:val="26"/>
              </w:rPr>
              <w:t xml:space="preserve">, 36, 1561-1585, </w:t>
            </w:r>
            <w:r w:rsidRPr="00104519">
              <w:rPr>
                <w:bCs/>
                <w:sz w:val="26"/>
                <w:szCs w:val="26"/>
              </w:rPr>
              <w:t>2016</w:t>
            </w:r>
            <w:r w:rsidRPr="00104519">
              <w:rPr>
                <w:sz w:val="26"/>
                <w:szCs w:val="26"/>
              </w:rPr>
              <w:t>.    ISSN: 0025-5831</w:t>
            </w:r>
          </w:p>
        </w:tc>
        <w:tc>
          <w:tcPr>
            <w:tcW w:w="936" w:type="pct"/>
          </w:tcPr>
          <w:p w:rsidR="000C32B9" w:rsidRPr="00104519" w:rsidRDefault="000C32B9" w:rsidP="000C32B9">
            <w:pPr>
              <w:jc w:val="both"/>
              <w:rPr>
                <w:rFonts w:eastAsia="Arial"/>
                <w:noProof/>
                <w:sz w:val="26"/>
                <w:szCs w:val="26"/>
                <w:lang w:val="vi-VN"/>
              </w:rPr>
            </w:pPr>
            <w:r w:rsidRPr="00104519">
              <w:rPr>
                <w:b/>
                <w:sz w:val="26"/>
                <w:szCs w:val="26"/>
              </w:rPr>
              <w:t>Quoc Hung Phan</w:t>
            </w:r>
            <w:r w:rsidRPr="00104519">
              <w:rPr>
                <w:sz w:val="26"/>
                <w:szCs w:val="26"/>
              </w:rPr>
              <w:t>,</w:t>
            </w:r>
            <w:r w:rsidRPr="00104519">
              <w:rPr>
                <w:iCs/>
                <w:sz w:val="26"/>
                <w:szCs w:val="26"/>
              </w:rPr>
              <w:t>Philippe Souplet</w:t>
            </w:r>
          </w:p>
        </w:tc>
        <w:tc>
          <w:tcPr>
            <w:tcW w:w="735" w:type="pct"/>
          </w:tcPr>
          <w:p w:rsidR="000C32B9" w:rsidRPr="00104519" w:rsidRDefault="000C32B9" w:rsidP="001A6D9F">
            <w:pPr>
              <w:jc w:val="both"/>
              <w:rPr>
                <w:sz w:val="26"/>
                <w:szCs w:val="26"/>
              </w:rPr>
            </w:pPr>
            <w:r w:rsidRPr="00104519">
              <w:rPr>
                <w:sz w:val="26"/>
                <w:szCs w:val="26"/>
              </w:rPr>
              <w:t xml:space="preserve">Phan Quốc Hưng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1A6D9F">
            <w:pPr>
              <w:jc w:val="both"/>
              <w:rPr>
                <w:rFonts w:eastAsia="Arial"/>
                <w:noProof/>
                <w:sz w:val="26"/>
                <w:szCs w:val="26"/>
                <w:lang w:val="vi-VN"/>
              </w:rPr>
            </w:pPr>
            <w:r w:rsidRPr="00104519">
              <w:rPr>
                <w:bCs/>
                <w:iCs/>
                <w:sz w:val="26"/>
                <w:szCs w:val="26"/>
              </w:rPr>
              <w:t>Liouville-type theorems for nonlinear degenerate parabolic equation</w:t>
            </w:r>
            <w:r w:rsidRPr="00104519">
              <w:rPr>
                <w:sz w:val="26"/>
                <w:szCs w:val="26"/>
              </w:rPr>
              <w:tab/>
            </w:r>
          </w:p>
        </w:tc>
        <w:tc>
          <w:tcPr>
            <w:tcW w:w="936" w:type="pct"/>
          </w:tcPr>
          <w:p w:rsidR="000C32B9" w:rsidRPr="00104519" w:rsidRDefault="001A6D9F" w:rsidP="001A6D9F">
            <w:pPr>
              <w:jc w:val="center"/>
              <w:rPr>
                <w:rFonts w:eastAsia="Arial"/>
                <w:noProof/>
                <w:sz w:val="26"/>
                <w:szCs w:val="26"/>
              </w:rPr>
            </w:pPr>
            <w:r w:rsidRPr="00104519">
              <w:rPr>
                <w:iCs/>
                <w:sz w:val="26"/>
                <w:szCs w:val="26"/>
              </w:rPr>
              <w:t>Journal of Evolution Equations, 16(3),519–537,September2016</w:t>
            </w:r>
          </w:p>
        </w:tc>
        <w:tc>
          <w:tcPr>
            <w:tcW w:w="936" w:type="pct"/>
          </w:tcPr>
          <w:p w:rsidR="000C32B9" w:rsidRPr="00104519" w:rsidRDefault="000C32B9" w:rsidP="000C32B9">
            <w:pPr>
              <w:jc w:val="both"/>
              <w:rPr>
                <w:rFonts w:eastAsia="Arial"/>
                <w:noProof/>
                <w:sz w:val="26"/>
                <w:szCs w:val="26"/>
                <w:lang w:val="vi-VN"/>
              </w:rPr>
            </w:pPr>
            <w:r w:rsidRPr="00104519">
              <w:rPr>
                <w:b/>
                <w:sz w:val="26"/>
                <w:szCs w:val="26"/>
              </w:rPr>
              <w:t>Quoc Hung Phan</w:t>
            </w:r>
          </w:p>
        </w:tc>
        <w:tc>
          <w:tcPr>
            <w:tcW w:w="735" w:type="pct"/>
          </w:tcPr>
          <w:p w:rsidR="000C32B9" w:rsidRPr="00104519" w:rsidRDefault="000C32B9" w:rsidP="001A6D9F">
            <w:pPr>
              <w:jc w:val="both"/>
              <w:rPr>
                <w:sz w:val="26"/>
                <w:szCs w:val="26"/>
              </w:rPr>
            </w:pPr>
            <w:r w:rsidRPr="00104519">
              <w:rPr>
                <w:sz w:val="26"/>
                <w:szCs w:val="26"/>
              </w:rPr>
              <w:t xml:space="preserve">Phan Quốc Hưng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1A6D9F">
            <w:pPr>
              <w:jc w:val="both"/>
              <w:rPr>
                <w:rFonts w:eastAsia="Arial"/>
                <w:noProof/>
                <w:sz w:val="26"/>
                <w:szCs w:val="26"/>
                <w:lang w:val="vi-VN"/>
              </w:rPr>
            </w:pPr>
            <w:r w:rsidRPr="00104519">
              <w:rPr>
                <w:sz w:val="26"/>
                <w:szCs w:val="26"/>
              </w:rPr>
              <w:t>Description of two new Calicnemia from Vietnam and central Laos with notes on their congeners in Vietnam (Odonata: Platycnemididae)</w:t>
            </w:r>
          </w:p>
        </w:tc>
        <w:tc>
          <w:tcPr>
            <w:tcW w:w="936" w:type="pct"/>
          </w:tcPr>
          <w:p w:rsidR="000C32B9" w:rsidRPr="00104519" w:rsidRDefault="001A6D9F" w:rsidP="000C32B9">
            <w:pPr>
              <w:jc w:val="center"/>
              <w:rPr>
                <w:rFonts w:eastAsia="Arial"/>
                <w:noProof/>
                <w:sz w:val="26"/>
                <w:szCs w:val="26"/>
              </w:rPr>
            </w:pPr>
            <w:r w:rsidRPr="00104519">
              <w:rPr>
                <w:sz w:val="26"/>
                <w:szCs w:val="26"/>
              </w:rPr>
              <w:t>Zootaxa 4232(3): 409–420</w:t>
            </w:r>
            <w:r w:rsidR="0084174F" w:rsidRPr="00104519">
              <w:rPr>
                <w:sz w:val="26"/>
                <w:szCs w:val="26"/>
              </w:rPr>
              <w:t xml:space="preserve"> (2017)</w:t>
            </w:r>
          </w:p>
        </w:tc>
        <w:tc>
          <w:tcPr>
            <w:tcW w:w="936" w:type="pct"/>
          </w:tcPr>
          <w:p w:rsidR="000C32B9" w:rsidRPr="00104519" w:rsidRDefault="000C32B9" w:rsidP="000C32B9">
            <w:pPr>
              <w:jc w:val="both"/>
              <w:rPr>
                <w:rFonts w:eastAsia="Arial"/>
                <w:noProof/>
                <w:sz w:val="26"/>
                <w:szCs w:val="26"/>
                <w:lang w:val="vi-VN"/>
              </w:rPr>
            </w:pPr>
            <w:r w:rsidRPr="00104519">
              <w:rPr>
                <w:b/>
                <w:sz w:val="26"/>
                <w:szCs w:val="26"/>
              </w:rPr>
              <w:t xml:space="preserve">Phan Quoc Toan, </w:t>
            </w:r>
            <w:r w:rsidRPr="00104519">
              <w:rPr>
                <w:sz w:val="26"/>
                <w:szCs w:val="26"/>
              </w:rPr>
              <w:t>Tom Kompier &amp; Haruki Karube</w:t>
            </w:r>
          </w:p>
        </w:tc>
        <w:tc>
          <w:tcPr>
            <w:tcW w:w="735" w:type="pct"/>
          </w:tcPr>
          <w:p w:rsidR="000C32B9" w:rsidRPr="00104519" w:rsidRDefault="000C32B9" w:rsidP="001A6D9F">
            <w:pPr>
              <w:jc w:val="both"/>
              <w:rPr>
                <w:sz w:val="26"/>
                <w:szCs w:val="26"/>
              </w:rPr>
            </w:pPr>
            <w:r w:rsidRPr="00104519">
              <w:rPr>
                <w:sz w:val="26"/>
                <w:szCs w:val="26"/>
              </w:rPr>
              <w:t xml:space="preserve">Phan Quốc Toản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C40E3A">
            <w:pPr>
              <w:jc w:val="both"/>
              <w:rPr>
                <w:rFonts w:eastAsia="Arial"/>
                <w:noProof/>
                <w:sz w:val="26"/>
                <w:szCs w:val="26"/>
                <w:lang w:val="vi-VN"/>
              </w:rPr>
            </w:pPr>
            <w:r w:rsidRPr="00104519">
              <w:rPr>
                <w:rFonts w:eastAsia="Calibri"/>
                <w:bCs/>
                <w:sz w:val="26"/>
                <w:szCs w:val="26"/>
              </w:rPr>
              <w:t>Description of two new species of Coeliccia from Vietnam (Odonata: Platycnemididae)</w:t>
            </w:r>
          </w:p>
        </w:tc>
        <w:tc>
          <w:tcPr>
            <w:tcW w:w="936" w:type="pct"/>
          </w:tcPr>
          <w:p w:rsidR="000C32B9" w:rsidRPr="00104519" w:rsidRDefault="00C40E3A" w:rsidP="000C32B9">
            <w:pPr>
              <w:jc w:val="center"/>
              <w:rPr>
                <w:rFonts w:eastAsia="Arial"/>
                <w:noProof/>
                <w:sz w:val="26"/>
                <w:szCs w:val="26"/>
              </w:rPr>
            </w:pPr>
            <w:r w:rsidRPr="00104519">
              <w:rPr>
                <w:sz w:val="26"/>
                <w:szCs w:val="26"/>
              </w:rPr>
              <w:t>Zootaxa 4196 (3): 407–414</w:t>
            </w:r>
            <w:r w:rsidR="0084174F" w:rsidRPr="00104519">
              <w:rPr>
                <w:sz w:val="26"/>
                <w:szCs w:val="26"/>
              </w:rPr>
              <w:t xml:space="preserve"> (2016)</w:t>
            </w:r>
          </w:p>
        </w:tc>
        <w:tc>
          <w:tcPr>
            <w:tcW w:w="936" w:type="pct"/>
          </w:tcPr>
          <w:p w:rsidR="000C32B9" w:rsidRPr="00104519" w:rsidRDefault="000C32B9" w:rsidP="000C32B9">
            <w:pPr>
              <w:jc w:val="both"/>
              <w:rPr>
                <w:rFonts w:eastAsia="Arial"/>
                <w:noProof/>
                <w:sz w:val="26"/>
                <w:szCs w:val="26"/>
                <w:lang w:val="vi-VN"/>
              </w:rPr>
            </w:pPr>
            <w:r w:rsidRPr="00104519">
              <w:rPr>
                <w:b/>
                <w:sz w:val="26"/>
                <w:szCs w:val="26"/>
              </w:rPr>
              <w:t xml:space="preserve">Phan Quoc Toan, </w:t>
            </w:r>
            <w:r w:rsidRPr="00104519">
              <w:rPr>
                <w:sz w:val="26"/>
                <w:szCs w:val="26"/>
              </w:rPr>
              <w:t>Tom Kompier</w:t>
            </w:r>
          </w:p>
        </w:tc>
        <w:tc>
          <w:tcPr>
            <w:tcW w:w="735" w:type="pct"/>
          </w:tcPr>
          <w:p w:rsidR="000C32B9" w:rsidRPr="00104519" w:rsidRDefault="000C32B9" w:rsidP="00424533">
            <w:pPr>
              <w:jc w:val="both"/>
              <w:rPr>
                <w:sz w:val="26"/>
                <w:szCs w:val="26"/>
              </w:rPr>
            </w:pPr>
            <w:r w:rsidRPr="00104519">
              <w:rPr>
                <w:sz w:val="26"/>
                <w:szCs w:val="26"/>
              </w:rPr>
              <w:t xml:space="preserve">Phan Quốc Toản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424533">
            <w:pPr>
              <w:jc w:val="both"/>
              <w:rPr>
                <w:rFonts w:eastAsia="Calibri"/>
                <w:bCs/>
                <w:sz w:val="26"/>
                <w:szCs w:val="26"/>
              </w:rPr>
            </w:pPr>
            <w:r w:rsidRPr="00104519">
              <w:rPr>
                <w:sz w:val="26"/>
                <w:szCs w:val="26"/>
              </w:rPr>
              <w:t>RGD Conjugated Dendritic Polylysine for Cellular Delivery of Antisense Oligonucleotide</w:t>
            </w:r>
          </w:p>
        </w:tc>
        <w:tc>
          <w:tcPr>
            <w:tcW w:w="936" w:type="pct"/>
          </w:tcPr>
          <w:p w:rsidR="000C32B9" w:rsidRPr="00104519" w:rsidRDefault="00424533" w:rsidP="000C32B9">
            <w:pPr>
              <w:jc w:val="center"/>
              <w:rPr>
                <w:sz w:val="26"/>
                <w:szCs w:val="26"/>
              </w:rPr>
            </w:pPr>
            <w:r w:rsidRPr="00104519">
              <w:rPr>
                <w:sz w:val="26"/>
                <w:szCs w:val="26"/>
              </w:rPr>
              <w:t>Nanoscience and Nanotechnology</w:t>
            </w:r>
            <w:r w:rsidRPr="00104519">
              <w:rPr>
                <w:rFonts w:eastAsia="Malgun Gothic"/>
                <w:iCs/>
                <w:sz w:val="26"/>
                <w:szCs w:val="26"/>
              </w:rPr>
              <w:t xml:space="preserve"> 17(4): </w:t>
            </w:r>
            <w:r w:rsidRPr="00104519">
              <w:rPr>
                <w:rStyle w:val="pagesnum"/>
                <w:sz w:val="26"/>
                <w:szCs w:val="26"/>
              </w:rPr>
              <w:t>2353-2357</w:t>
            </w:r>
            <w:r w:rsidR="0084174F" w:rsidRPr="00104519">
              <w:rPr>
                <w:rStyle w:val="pagesnum"/>
                <w:sz w:val="26"/>
                <w:szCs w:val="26"/>
              </w:rPr>
              <w:t xml:space="preserve"> (2017)</w:t>
            </w:r>
          </w:p>
        </w:tc>
        <w:tc>
          <w:tcPr>
            <w:tcW w:w="936" w:type="pct"/>
          </w:tcPr>
          <w:p w:rsidR="000C32B9" w:rsidRPr="00104519" w:rsidRDefault="000C32B9" w:rsidP="000C32B9">
            <w:pPr>
              <w:jc w:val="both"/>
              <w:rPr>
                <w:b/>
                <w:sz w:val="26"/>
                <w:szCs w:val="26"/>
              </w:rPr>
            </w:pPr>
            <w:r w:rsidRPr="00104519">
              <w:rPr>
                <w:b/>
                <w:sz w:val="26"/>
                <w:szCs w:val="26"/>
              </w:rPr>
              <w:t>T. D. Le</w:t>
            </w:r>
            <w:r w:rsidRPr="00104519">
              <w:rPr>
                <w:sz w:val="26"/>
                <w:szCs w:val="26"/>
              </w:rPr>
              <w:t>, O. Nakagawa, M.Fisher,R.L.Juliano and H.Yoo</w:t>
            </w:r>
          </w:p>
        </w:tc>
        <w:tc>
          <w:tcPr>
            <w:tcW w:w="735" w:type="pct"/>
          </w:tcPr>
          <w:p w:rsidR="000C32B9" w:rsidRPr="00104519" w:rsidRDefault="00424533" w:rsidP="00424533">
            <w:pPr>
              <w:jc w:val="both"/>
              <w:rPr>
                <w:sz w:val="26"/>
                <w:szCs w:val="26"/>
              </w:rPr>
            </w:pPr>
            <w:r w:rsidRPr="00104519">
              <w:rPr>
                <w:sz w:val="26"/>
                <w:szCs w:val="26"/>
              </w:rPr>
              <w:t>Lê Thành Đô</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15473E">
            <w:pPr>
              <w:jc w:val="both"/>
              <w:rPr>
                <w:sz w:val="26"/>
                <w:szCs w:val="26"/>
              </w:rPr>
            </w:pPr>
            <w:r w:rsidRPr="00104519">
              <w:rPr>
                <w:sz w:val="26"/>
                <w:szCs w:val="26"/>
              </w:rPr>
              <w:t>On entire f -maximal graphs in the Lorentzian product G</w:t>
            </w:r>
            <w:r w:rsidRPr="00104519">
              <w:rPr>
                <w:sz w:val="26"/>
                <w:szCs w:val="26"/>
                <w:vertAlign w:val="superscript"/>
              </w:rPr>
              <w:t>n</w:t>
            </w:r>
            <w:r w:rsidRPr="00104519">
              <w:rPr>
                <w:sz w:val="26"/>
                <w:szCs w:val="26"/>
              </w:rPr>
              <w:t xml:space="preserve"> × R</w:t>
            </w:r>
            <w:r w:rsidRPr="00104519">
              <w:rPr>
                <w:sz w:val="26"/>
                <w:szCs w:val="26"/>
                <w:vertAlign w:val="subscript"/>
              </w:rPr>
              <w:t>1</w:t>
            </w:r>
            <w:r w:rsidRPr="00104519">
              <w:rPr>
                <w:sz w:val="26"/>
                <w:szCs w:val="26"/>
              </w:rPr>
              <w:tab/>
            </w:r>
          </w:p>
        </w:tc>
        <w:tc>
          <w:tcPr>
            <w:tcW w:w="936" w:type="pct"/>
          </w:tcPr>
          <w:p w:rsidR="000C32B9" w:rsidRPr="00104519" w:rsidRDefault="0015473E" w:rsidP="00735449">
            <w:pPr>
              <w:jc w:val="center"/>
              <w:rPr>
                <w:sz w:val="26"/>
                <w:szCs w:val="26"/>
              </w:rPr>
            </w:pPr>
            <w:r w:rsidRPr="00104519">
              <w:rPr>
                <w:sz w:val="26"/>
                <w:szCs w:val="26"/>
              </w:rPr>
              <w:t xml:space="preserve">Journal of Geometry and Physics, </w:t>
            </w:r>
            <w:r w:rsidRPr="00104519">
              <w:rPr>
                <w:color w:val="000000" w:themeColor="text1"/>
                <w:sz w:val="26"/>
                <w:szCs w:val="26"/>
                <w:shd w:val="clear" w:color="auto" w:fill="FFFFFF"/>
              </w:rPr>
              <w:t>114, pp. 587–592. (2017)</w:t>
            </w:r>
          </w:p>
        </w:tc>
        <w:tc>
          <w:tcPr>
            <w:tcW w:w="936" w:type="pct"/>
          </w:tcPr>
          <w:p w:rsidR="000C32B9" w:rsidRPr="00104519" w:rsidRDefault="000C32B9" w:rsidP="000C32B9">
            <w:pPr>
              <w:jc w:val="both"/>
              <w:rPr>
                <w:b/>
                <w:sz w:val="26"/>
                <w:szCs w:val="26"/>
              </w:rPr>
            </w:pPr>
            <w:r w:rsidRPr="00104519">
              <w:rPr>
                <w:b/>
                <w:sz w:val="26"/>
                <w:szCs w:val="26"/>
              </w:rPr>
              <w:t>H.V.Q. An</w:t>
            </w:r>
            <w:r w:rsidRPr="00104519">
              <w:rPr>
                <w:sz w:val="26"/>
                <w:szCs w:val="26"/>
              </w:rPr>
              <w:t>, D.V. Cuong, N.T.M. Duyen, D.T. Hieu, T.L. Nam</w:t>
            </w:r>
          </w:p>
        </w:tc>
        <w:tc>
          <w:tcPr>
            <w:tcW w:w="735" w:type="pct"/>
          </w:tcPr>
          <w:p w:rsidR="000C32B9" w:rsidRPr="00104519" w:rsidRDefault="000C32B9" w:rsidP="0015473E">
            <w:pPr>
              <w:jc w:val="both"/>
              <w:rPr>
                <w:sz w:val="26"/>
                <w:szCs w:val="26"/>
              </w:rPr>
            </w:pPr>
            <w:r w:rsidRPr="00104519">
              <w:rPr>
                <w:sz w:val="26"/>
                <w:szCs w:val="26"/>
              </w:rPr>
              <w:t xml:space="preserve">Huỳnh Văn Quốc Ấn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735449">
            <w:pPr>
              <w:autoSpaceDE w:val="0"/>
              <w:autoSpaceDN w:val="0"/>
              <w:adjustRightInd w:val="0"/>
              <w:jc w:val="both"/>
              <w:rPr>
                <w:sz w:val="26"/>
                <w:szCs w:val="26"/>
              </w:rPr>
            </w:pPr>
            <w:r w:rsidRPr="00104519">
              <w:rPr>
                <w:sz w:val="26"/>
                <w:szCs w:val="26"/>
              </w:rPr>
              <w:t>Fluorescence properties of valence-controlled Eu</w:t>
            </w:r>
            <w:r w:rsidRPr="00104519">
              <w:rPr>
                <w:sz w:val="26"/>
                <w:szCs w:val="26"/>
                <w:vertAlign w:val="superscript"/>
              </w:rPr>
              <w:t>2+</w:t>
            </w:r>
            <w:r w:rsidRPr="00104519">
              <w:rPr>
                <w:sz w:val="26"/>
                <w:szCs w:val="26"/>
              </w:rPr>
              <w:t xml:space="preserve"> and Mn</w:t>
            </w:r>
            <w:r w:rsidRPr="00104519">
              <w:rPr>
                <w:sz w:val="26"/>
                <w:szCs w:val="26"/>
                <w:vertAlign w:val="superscript"/>
              </w:rPr>
              <w:t>2+</w:t>
            </w:r>
            <w:r w:rsidR="00735449" w:rsidRPr="00104519">
              <w:rPr>
                <w:sz w:val="26"/>
                <w:szCs w:val="26"/>
              </w:rPr>
              <w:t xml:space="preserve"> ionsin aluminosilicate glasses</w:t>
            </w:r>
          </w:p>
        </w:tc>
        <w:tc>
          <w:tcPr>
            <w:tcW w:w="936" w:type="pct"/>
          </w:tcPr>
          <w:p w:rsidR="000C32B9" w:rsidRPr="00104519" w:rsidRDefault="00735449" w:rsidP="000C32B9">
            <w:pPr>
              <w:jc w:val="center"/>
              <w:rPr>
                <w:sz w:val="26"/>
                <w:szCs w:val="26"/>
              </w:rPr>
            </w:pPr>
            <w:r w:rsidRPr="00104519">
              <w:rPr>
                <w:sz w:val="26"/>
                <w:szCs w:val="26"/>
              </w:rPr>
              <w:t>Journal of Luminescence 184 (2017) 83–88.ISSN: 0022-2313</w:t>
            </w:r>
          </w:p>
        </w:tc>
        <w:tc>
          <w:tcPr>
            <w:tcW w:w="936" w:type="pct"/>
          </w:tcPr>
          <w:p w:rsidR="000C32B9" w:rsidRPr="00104519" w:rsidRDefault="000C32B9" w:rsidP="000C32B9">
            <w:pPr>
              <w:jc w:val="both"/>
              <w:rPr>
                <w:sz w:val="26"/>
                <w:szCs w:val="26"/>
              </w:rPr>
            </w:pPr>
            <w:r w:rsidRPr="00104519">
              <w:rPr>
                <w:b/>
                <w:sz w:val="26"/>
                <w:szCs w:val="26"/>
              </w:rPr>
              <w:t>Ho Van Tuyen</w:t>
            </w:r>
            <w:r w:rsidRPr="00104519">
              <w:rPr>
                <w:sz w:val="26"/>
                <w:szCs w:val="26"/>
              </w:rPr>
              <w:t>, Takamasa Nonaka, Ken-ichi Yamanaka, Pham Minh Chau, Nguyen Thi Quy Hai, Vu Xuan Quang, Masayuki Nogami</w:t>
            </w:r>
          </w:p>
        </w:tc>
        <w:tc>
          <w:tcPr>
            <w:tcW w:w="735" w:type="pct"/>
          </w:tcPr>
          <w:p w:rsidR="000C32B9" w:rsidRPr="00104519" w:rsidRDefault="000C32B9" w:rsidP="0015473E">
            <w:pPr>
              <w:jc w:val="both"/>
              <w:rPr>
                <w:sz w:val="26"/>
                <w:szCs w:val="26"/>
              </w:rPr>
            </w:pPr>
            <w:r w:rsidRPr="00104519">
              <w:rPr>
                <w:sz w:val="26"/>
                <w:szCs w:val="26"/>
              </w:rPr>
              <w:t xml:space="preserve">Hồ Văn Tuyến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786600" w:rsidRPr="00104519" w:rsidRDefault="000C32B9" w:rsidP="00786600">
            <w:pPr>
              <w:autoSpaceDE w:val="0"/>
              <w:autoSpaceDN w:val="0"/>
              <w:adjustRightInd w:val="0"/>
              <w:jc w:val="both"/>
              <w:rPr>
                <w:sz w:val="26"/>
                <w:szCs w:val="26"/>
              </w:rPr>
            </w:pPr>
            <w:r w:rsidRPr="00104519">
              <w:rPr>
                <w:sz w:val="26"/>
                <w:szCs w:val="26"/>
              </w:rPr>
              <w:t>Luminescence properties and energy transfer of Tb</w:t>
            </w:r>
            <w:r w:rsidRPr="00104519">
              <w:rPr>
                <w:sz w:val="26"/>
                <w:szCs w:val="26"/>
                <w:vertAlign w:val="superscript"/>
              </w:rPr>
              <w:t>3+</w:t>
            </w:r>
            <w:r w:rsidRPr="00104519">
              <w:rPr>
                <w:sz w:val="26"/>
                <w:szCs w:val="26"/>
              </w:rPr>
              <w:t xml:space="preserve"> - Eu</w:t>
            </w:r>
            <w:r w:rsidRPr="00104519">
              <w:rPr>
                <w:sz w:val="26"/>
                <w:szCs w:val="26"/>
                <w:vertAlign w:val="superscript"/>
              </w:rPr>
              <w:t>3+</w:t>
            </w:r>
            <w:r w:rsidRPr="00104519">
              <w:rPr>
                <w:sz w:val="26"/>
                <w:szCs w:val="26"/>
              </w:rPr>
              <w:t xml:space="preserve"> co-doped Sr</w:t>
            </w:r>
            <w:r w:rsidRPr="00104519">
              <w:rPr>
                <w:sz w:val="26"/>
                <w:szCs w:val="26"/>
                <w:vertAlign w:val="subscript"/>
              </w:rPr>
              <w:t>3</w:t>
            </w:r>
            <w:r w:rsidRPr="00104519">
              <w:rPr>
                <w:sz w:val="26"/>
                <w:szCs w:val="26"/>
              </w:rPr>
              <w:t>B</w:t>
            </w:r>
            <w:r w:rsidRPr="00104519">
              <w:rPr>
                <w:sz w:val="26"/>
                <w:szCs w:val="26"/>
                <w:vertAlign w:val="subscript"/>
              </w:rPr>
              <w:t>2</w:t>
            </w:r>
            <w:r w:rsidRPr="00104519">
              <w:rPr>
                <w:sz w:val="26"/>
                <w:szCs w:val="26"/>
              </w:rPr>
              <w:t>O</w:t>
            </w:r>
            <w:r w:rsidRPr="00104519">
              <w:rPr>
                <w:sz w:val="26"/>
                <w:szCs w:val="26"/>
                <w:vertAlign w:val="subscript"/>
              </w:rPr>
              <w:t>6</w:t>
            </w:r>
            <w:r w:rsidR="00786600" w:rsidRPr="00104519">
              <w:rPr>
                <w:sz w:val="26"/>
                <w:szCs w:val="26"/>
              </w:rPr>
              <w:t xml:space="preserve"> phosphors</w:t>
            </w:r>
          </w:p>
          <w:p w:rsidR="000C32B9" w:rsidRPr="00104519" w:rsidRDefault="000C32B9" w:rsidP="000C32B9">
            <w:pPr>
              <w:shd w:val="clear" w:color="auto" w:fill="FFFFFF"/>
              <w:jc w:val="both"/>
              <w:rPr>
                <w:sz w:val="26"/>
                <w:szCs w:val="26"/>
              </w:rPr>
            </w:pPr>
          </w:p>
        </w:tc>
        <w:tc>
          <w:tcPr>
            <w:tcW w:w="936" w:type="pct"/>
          </w:tcPr>
          <w:p w:rsidR="000C32B9" w:rsidRPr="00104519" w:rsidRDefault="00786600" w:rsidP="00554F6D">
            <w:pPr>
              <w:autoSpaceDE w:val="0"/>
              <w:autoSpaceDN w:val="0"/>
              <w:adjustRightInd w:val="0"/>
              <w:jc w:val="both"/>
              <w:rPr>
                <w:sz w:val="26"/>
                <w:szCs w:val="26"/>
              </w:rPr>
            </w:pPr>
            <w:r w:rsidRPr="00104519">
              <w:rPr>
                <w:sz w:val="26"/>
                <w:szCs w:val="26"/>
              </w:rPr>
              <w:t xml:space="preserve">International </w:t>
            </w:r>
            <w:r w:rsidRPr="00104519">
              <w:rPr>
                <w:rStyle w:val="Strong"/>
                <w:b w:val="0"/>
                <w:sz w:val="26"/>
                <w:szCs w:val="26"/>
              </w:rPr>
              <w:t>Jou</w:t>
            </w:r>
            <w:r w:rsidR="00473D20" w:rsidRPr="00104519">
              <w:rPr>
                <w:rStyle w:val="Strong"/>
                <w:b w:val="0"/>
                <w:sz w:val="26"/>
                <w:szCs w:val="26"/>
              </w:rPr>
              <w:t>r</w:t>
            </w:r>
            <w:r w:rsidRPr="00104519">
              <w:rPr>
                <w:rStyle w:val="Strong"/>
                <w:b w:val="0"/>
                <w:sz w:val="26"/>
                <w:szCs w:val="26"/>
              </w:rPr>
              <w:t>nal of Modern Physics B, 2017, Vol. 31, 1750128 (11pp)</w:t>
            </w:r>
          </w:p>
        </w:tc>
        <w:tc>
          <w:tcPr>
            <w:tcW w:w="936" w:type="pct"/>
          </w:tcPr>
          <w:p w:rsidR="000C32B9" w:rsidRPr="00104519" w:rsidRDefault="000C32B9" w:rsidP="000C32B9">
            <w:pPr>
              <w:jc w:val="both"/>
              <w:rPr>
                <w:b/>
                <w:sz w:val="26"/>
                <w:szCs w:val="26"/>
              </w:rPr>
            </w:pPr>
            <w:r w:rsidRPr="00104519">
              <w:rPr>
                <w:b/>
                <w:sz w:val="26"/>
                <w:szCs w:val="26"/>
              </w:rPr>
              <w:t>Ho Van Tuyen</w:t>
            </w:r>
            <w:r w:rsidRPr="00104519">
              <w:rPr>
                <w:sz w:val="26"/>
                <w:szCs w:val="26"/>
              </w:rPr>
              <w:t>, Nguyen Manh Son</w:t>
            </w:r>
          </w:p>
        </w:tc>
        <w:tc>
          <w:tcPr>
            <w:tcW w:w="735" w:type="pct"/>
          </w:tcPr>
          <w:p w:rsidR="000C32B9" w:rsidRPr="00104519" w:rsidRDefault="000C32B9" w:rsidP="0015473E">
            <w:pPr>
              <w:jc w:val="both"/>
              <w:rPr>
                <w:sz w:val="26"/>
                <w:szCs w:val="26"/>
              </w:rPr>
            </w:pPr>
            <w:r w:rsidRPr="00104519">
              <w:rPr>
                <w:sz w:val="26"/>
                <w:szCs w:val="26"/>
              </w:rPr>
              <w:t xml:space="preserve">Hồ Văn Tuyến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554F6D">
            <w:pPr>
              <w:tabs>
                <w:tab w:val="left" w:pos="426"/>
              </w:tabs>
              <w:autoSpaceDE w:val="0"/>
              <w:autoSpaceDN w:val="0"/>
              <w:adjustRightInd w:val="0"/>
              <w:jc w:val="both"/>
              <w:rPr>
                <w:sz w:val="26"/>
                <w:szCs w:val="26"/>
                <w:shd w:val="clear" w:color="auto" w:fill="FFFFFF"/>
              </w:rPr>
            </w:pPr>
            <w:r w:rsidRPr="00104519">
              <w:rPr>
                <w:rFonts w:eastAsia="CMR12"/>
                <w:sz w:val="26"/>
                <w:szCs w:val="26"/>
                <w:lang w:val="en-GB" w:eastAsia="ja-JP"/>
              </w:rPr>
              <w:t>Neutron</w:t>
            </w:r>
            <w:r w:rsidRPr="00104519">
              <w:rPr>
                <w:sz w:val="26"/>
                <w:szCs w:val="26"/>
              </w:rPr>
              <w:t xml:space="preserve"> Calibration field of a bare 252Cf source in Vietnam</w:t>
            </w:r>
          </w:p>
        </w:tc>
        <w:tc>
          <w:tcPr>
            <w:tcW w:w="936" w:type="pct"/>
          </w:tcPr>
          <w:p w:rsidR="000C32B9" w:rsidRPr="00104519" w:rsidRDefault="00554F6D" w:rsidP="000C32B9">
            <w:pPr>
              <w:jc w:val="center"/>
              <w:rPr>
                <w:sz w:val="26"/>
                <w:szCs w:val="26"/>
              </w:rPr>
            </w:pPr>
            <w:r w:rsidRPr="00104519">
              <w:rPr>
                <w:sz w:val="26"/>
                <w:szCs w:val="26"/>
              </w:rPr>
              <w:t>Nuclear Engineering and Technology, 49, 277-284, 2017.ISSN: 1738-5733</w:t>
            </w:r>
          </w:p>
        </w:tc>
        <w:tc>
          <w:tcPr>
            <w:tcW w:w="936" w:type="pct"/>
          </w:tcPr>
          <w:p w:rsidR="000C32B9" w:rsidRPr="00104519" w:rsidRDefault="000C32B9" w:rsidP="000C32B9">
            <w:pPr>
              <w:jc w:val="both"/>
              <w:rPr>
                <w:b/>
                <w:sz w:val="26"/>
                <w:szCs w:val="26"/>
              </w:rPr>
            </w:pPr>
            <w:r w:rsidRPr="00104519">
              <w:rPr>
                <w:rFonts w:eastAsia="CMR12"/>
                <w:sz w:val="26"/>
                <w:szCs w:val="26"/>
                <w:lang w:val="en-GB" w:eastAsia="ja-JP"/>
              </w:rPr>
              <w:t xml:space="preserve">Thiem Ngoc Le, </w:t>
            </w:r>
            <w:r w:rsidRPr="00104519">
              <w:rPr>
                <w:rFonts w:eastAsia="CMR12"/>
                <w:b/>
                <w:sz w:val="26"/>
                <w:szCs w:val="26"/>
                <w:lang w:val="en-GB" w:eastAsia="ja-JP"/>
              </w:rPr>
              <w:t>Hoai-Nam Tran</w:t>
            </w:r>
            <w:r w:rsidRPr="00104519">
              <w:rPr>
                <w:rFonts w:eastAsia="CMR12"/>
                <w:sz w:val="26"/>
                <w:szCs w:val="26"/>
                <w:lang w:val="en-GB" w:eastAsia="ja-JP"/>
              </w:rPr>
              <w:t>, Khai Tuan Nguyen, Giap Van Trinh</w:t>
            </w:r>
          </w:p>
        </w:tc>
        <w:tc>
          <w:tcPr>
            <w:tcW w:w="735" w:type="pct"/>
          </w:tcPr>
          <w:p w:rsidR="000C32B9" w:rsidRPr="00104519" w:rsidRDefault="000C32B9" w:rsidP="00B547CD">
            <w:pPr>
              <w:jc w:val="both"/>
              <w:rPr>
                <w:rFonts w:eastAsia="CMR12"/>
                <w:sz w:val="26"/>
                <w:szCs w:val="26"/>
                <w:lang w:val="en-GB" w:eastAsia="ja-JP"/>
              </w:rPr>
            </w:pPr>
            <w:r w:rsidRPr="00104519">
              <w:rPr>
                <w:rFonts w:eastAsia="CMR12"/>
                <w:sz w:val="26"/>
                <w:szCs w:val="26"/>
                <w:lang w:val="en-GB" w:eastAsia="ja-JP"/>
              </w:rPr>
              <w:t>Trần Hoài Nam</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A2411D">
            <w:pPr>
              <w:jc w:val="both"/>
              <w:rPr>
                <w:sz w:val="26"/>
                <w:szCs w:val="26"/>
              </w:rPr>
            </w:pPr>
            <w:r w:rsidRPr="00104519">
              <w:rPr>
                <w:bCs/>
                <w:sz w:val="26"/>
                <w:szCs w:val="26"/>
              </w:rPr>
              <w:t>Synthesis of Calcium-Deficient Carbonated Hydroxyapatite as Promising Sorbent for Removal of Lead Ions</w:t>
            </w:r>
          </w:p>
        </w:tc>
        <w:tc>
          <w:tcPr>
            <w:tcW w:w="936" w:type="pct"/>
          </w:tcPr>
          <w:p w:rsidR="000C32B9" w:rsidRPr="00104519" w:rsidRDefault="00A2411D" w:rsidP="000C32B9">
            <w:pPr>
              <w:jc w:val="center"/>
              <w:rPr>
                <w:sz w:val="26"/>
                <w:szCs w:val="26"/>
              </w:rPr>
            </w:pPr>
            <w:r w:rsidRPr="00104519">
              <w:rPr>
                <w:bCs/>
                <w:sz w:val="26"/>
                <w:szCs w:val="26"/>
              </w:rPr>
              <w:t>Journal of Nano Research Vol. 45, pp 124-133</w:t>
            </w:r>
            <w:r w:rsidR="00ED6F16" w:rsidRPr="00104519">
              <w:rPr>
                <w:bCs/>
                <w:sz w:val="26"/>
                <w:szCs w:val="26"/>
              </w:rPr>
              <w:t xml:space="preserve"> (2017</w:t>
            </w:r>
          </w:p>
        </w:tc>
        <w:tc>
          <w:tcPr>
            <w:tcW w:w="936" w:type="pct"/>
          </w:tcPr>
          <w:p w:rsidR="000C32B9" w:rsidRPr="00104519" w:rsidRDefault="000C32B9" w:rsidP="000C32B9">
            <w:pPr>
              <w:jc w:val="both"/>
              <w:rPr>
                <w:sz w:val="26"/>
                <w:szCs w:val="26"/>
              </w:rPr>
            </w:pPr>
            <w:r w:rsidRPr="00104519">
              <w:rPr>
                <w:b/>
                <w:bCs/>
                <w:sz w:val="26"/>
                <w:szCs w:val="26"/>
              </w:rPr>
              <w:t>Le VanThuan</w:t>
            </w:r>
            <w:r w:rsidRPr="00104519">
              <w:rPr>
                <w:bCs/>
                <w:sz w:val="26"/>
                <w:szCs w:val="26"/>
              </w:rPr>
              <w:t>*, Doan Van Dat, Phuc Cao Nguyen, Trubitsyn Mikhail Alekcandravich</w:t>
            </w:r>
          </w:p>
        </w:tc>
        <w:tc>
          <w:tcPr>
            <w:tcW w:w="735" w:type="pct"/>
          </w:tcPr>
          <w:p w:rsidR="000C32B9" w:rsidRPr="00104519" w:rsidRDefault="000C32B9" w:rsidP="00B547CD">
            <w:pPr>
              <w:jc w:val="both"/>
              <w:rPr>
                <w:bCs/>
                <w:sz w:val="26"/>
                <w:szCs w:val="26"/>
              </w:rPr>
            </w:pPr>
            <w:r w:rsidRPr="00104519">
              <w:rPr>
                <w:bCs/>
                <w:sz w:val="26"/>
                <w:szCs w:val="26"/>
              </w:rPr>
              <w:t xml:space="preserve">Lê Văn Thuận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3A6E10">
            <w:pPr>
              <w:jc w:val="both"/>
              <w:rPr>
                <w:sz w:val="26"/>
                <w:szCs w:val="26"/>
              </w:rPr>
            </w:pPr>
            <w:r w:rsidRPr="00104519">
              <w:rPr>
                <w:sz w:val="26"/>
                <w:szCs w:val="26"/>
                <w:lang w:val="ru-RU"/>
              </w:rPr>
              <w:t>Preparation of cross-linked magnetic chitosan particles from steel slag and shrimp shells for removal of heavy metals</w:t>
            </w:r>
          </w:p>
        </w:tc>
        <w:tc>
          <w:tcPr>
            <w:tcW w:w="936" w:type="pct"/>
          </w:tcPr>
          <w:p w:rsidR="000C32B9" w:rsidRPr="00104519" w:rsidRDefault="003A6E10" w:rsidP="000C32B9">
            <w:pPr>
              <w:jc w:val="center"/>
              <w:rPr>
                <w:sz w:val="26"/>
                <w:szCs w:val="26"/>
              </w:rPr>
            </w:pPr>
            <w:r w:rsidRPr="00104519">
              <w:rPr>
                <w:sz w:val="26"/>
                <w:szCs w:val="26"/>
                <w:lang w:val="ru-RU"/>
              </w:rPr>
              <w:t>Environmental Technology</w:t>
            </w:r>
            <w:r w:rsidR="00ED6F16" w:rsidRPr="00104519">
              <w:rPr>
                <w:sz w:val="26"/>
                <w:szCs w:val="26"/>
              </w:rPr>
              <w:t xml:space="preserve"> (2017)</w:t>
            </w:r>
          </w:p>
        </w:tc>
        <w:tc>
          <w:tcPr>
            <w:tcW w:w="936" w:type="pct"/>
          </w:tcPr>
          <w:p w:rsidR="000C32B9" w:rsidRPr="00104519" w:rsidRDefault="000C32B9" w:rsidP="000C32B9">
            <w:pPr>
              <w:jc w:val="both"/>
              <w:rPr>
                <w:sz w:val="26"/>
                <w:szCs w:val="26"/>
              </w:rPr>
            </w:pPr>
            <w:r w:rsidRPr="00104519">
              <w:rPr>
                <w:b/>
                <w:sz w:val="26"/>
                <w:szCs w:val="26"/>
                <w:lang w:val="ru-RU"/>
              </w:rPr>
              <w:t>Le Van Thuan</w:t>
            </w:r>
            <w:r w:rsidRPr="00104519">
              <w:rPr>
                <w:sz w:val="26"/>
                <w:szCs w:val="26"/>
              </w:rPr>
              <w:t>, Bao Chau Tran, Thi Kieu Ngan Tran, Xuan Vu Tran, Dinh Duc Nguyen, Minh-Hiep Nguyen, Thi Thanh Thao Dang, To Hoai Nguyen, and Hoang Sinh Le</w:t>
            </w:r>
          </w:p>
        </w:tc>
        <w:tc>
          <w:tcPr>
            <w:tcW w:w="735" w:type="pct"/>
          </w:tcPr>
          <w:p w:rsidR="000C32B9" w:rsidRPr="00104519" w:rsidRDefault="000C32B9" w:rsidP="00B547CD">
            <w:pPr>
              <w:jc w:val="both"/>
              <w:rPr>
                <w:sz w:val="26"/>
                <w:szCs w:val="26"/>
                <w:lang w:val="ru-RU"/>
              </w:rPr>
            </w:pPr>
            <w:r w:rsidRPr="00104519">
              <w:rPr>
                <w:bCs/>
                <w:sz w:val="26"/>
                <w:szCs w:val="26"/>
              </w:rPr>
              <w:t>Lê Văn Thuận</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0B1EDC">
            <w:pPr>
              <w:jc w:val="both"/>
              <w:rPr>
                <w:sz w:val="26"/>
                <w:szCs w:val="26"/>
              </w:rPr>
            </w:pPr>
            <w:r w:rsidRPr="00104519">
              <w:rPr>
                <w:bCs/>
                <w:sz w:val="26"/>
                <w:szCs w:val="26"/>
              </w:rPr>
              <w:t>Regulation of photosensitisation processes by an RNA aptamer</w:t>
            </w:r>
          </w:p>
        </w:tc>
        <w:tc>
          <w:tcPr>
            <w:tcW w:w="936" w:type="pct"/>
          </w:tcPr>
          <w:p w:rsidR="000C32B9" w:rsidRPr="00104519" w:rsidRDefault="000B1EDC" w:rsidP="000C32B9">
            <w:pPr>
              <w:jc w:val="center"/>
              <w:rPr>
                <w:sz w:val="26"/>
                <w:szCs w:val="26"/>
              </w:rPr>
            </w:pPr>
            <w:r w:rsidRPr="00104519">
              <w:rPr>
                <w:sz w:val="26"/>
                <w:szCs w:val="26"/>
              </w:rPr>
              <w:t>Scientific Reports, 2017</w:t>
            </w:r>
          </w:p>
        </w:tc>
        <w:tc>
          <w:tcPr>
            <w:tcW w:w="936" w:type="pct"/>
          </w:tcPr>
          <w:p w:rsidR="000C32B9" w:rsidRPr="00104519" w:rsidRDefault="000C32B9" w:rsidP="000C32B9">
            <w:pPr>
              <w:jc w:val="both"/>
              <w:rPr>
                <w:b/>
                <w:sz w:val="26"/>
                <w:szCs w:val="26"/>
              </w:rPr>
            </w:pPr>
            <w:r w:rsidRPr="00104519">
              <w:rPr>
                <w:b/>
                <w:sz w:val="26"/>
                <w:szCs w:val="26"/>
              </w:rPr>
              <w:t xml:space="preserve">Tran Thi Thanh Thoa, </w:t>
            </w:r>
            <w:r w:rsidRPr="00104519">
              <w:rPr>
                <w:sz w:val="26"/>
                <w:szCs w:val="26"/>
              </w:rPr>
              <w:t>Toshiro Aigaki, Yoshihiro Ito, Takanori Uzawa</w:t>
            </w:r>
          </w:p>
        </w:tc>
        <w:tc>
          <w:tcPr>
            <w:tcW w:w="735" w:type="pct"/>
          </w:tcPr>
          <w:p w:rsidR="000C32B9" w:rsidRPr="00104519" w:rsidRDefault="000C32B9" w:rsidP="00881974">
            <w:pPr>
              <w:jc w:val="both"/>
              <w:rPr>
                <w:bCs/>
                <w:sz w:val="26"/>
                <w:szCs w:val="26"/>
              </w:rPr>
            </w:pPr>
            <w:r w:rsidRPr="00104519">
              <w:rPr>
                <w:bCs/>
                <w:sz w:val="26"/>
                <w:szCs w:val="26"/>
              </w:rPr>
              <w:t>Trần Thị Thanh Thỏa</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1B794C">
            <w:pPr>
              <w:jc w:val="both"/>
              <w:rPr>
                <w:sz w:val="26"/>
                <w:szCs w:val="26"/>
              </w:rPr>
            </w:pPr>
            <w:r w:rsidRPr="00104519">
              <w:rPr>
                <w:bCs/>
                <w:sz w:val="26"/>
                <w:szCs w:val="26"/>
              </w:rPr>
              <w:t xml:space="preserve">Updated level scheme of </w:t>
            </w:r>
            <w:r w:rsidRPr="00104519">
              <w:rPr>
                <w:bCs/>
                <w:sz w:val="26"/>
                <w:szCs w:val="26"/>
                <w:vertAlign w:val="superscript"/>
              </w:rPr>
              <w:t>172</w:t>
            </w:r>
            <w:r w:rsidRPr="00104519">
              <w:rPr>
                <w:bCs/>
                <w:sz w:val="26"/>
                <w:szCs w:val="26"/>
              </w:rPr>
              <w:t xml:space="preserve">Yb from </w:t>
            </w:r>
            <w:r w:rsidRPr="00104519">
              <w:rPr>
                <w:bCs/>
                <w:sz w:val="26"/>
                <w:szCs w:val="26"/>
                <w:vertAlign w:val="superscript"/>
              </w:rPr>
              <w:t>171</w:t>
            </w:r>
            <w:r w:rsidRPr="00104519">
              <w:rPr>
                <w:bCs/>
                <w:sz w:val="26"/>
                <w:szCs w:val="26"/>
              </w:rPr>
              <w:t xml:space="preserve">Yb(nth, </w:t>
            </w:r>
            <w:r w:rsidRPr="00104519">
              <w:rPr>
                <w:bCs/>
                <w:iCs/>
                <w:sz w:val="26"/>
                <w:szCs w:val="26"/>
              </w:rPr>
              <w:t>γ</w:t>
            </w:r>
            <w:r w:rsidRPr="00104519">
              <w:rPr>
                <w:bCs/>
                <w:sz w:val="26"/>
                <w:szCs w:val="26"/>
              </w:rPr>
              <w:t>) reaction studied via gamma–gamma coincidence spectrometer</w:t>
            </w:r>
          </w:p>
        </w:tc>
        <w:tc>
          <w:tcPr>
            <w:tcW w:w="936" w:type="pct"/>
          </w:tcPr>
          <w:p w:rsidR="000C32B9" w:rsidRPr="00104519" w:rsidRDefault="001B794C" w:rsidP="000C32B9">
            <w:pPr>
              <w:jc w:val="center"/>
              <w:rPr>
                <w:color w:val="000000" w:themeColor="text1"/>
                <w:sz w:val="26"/>
                <w:szCs w:val="26"/>
              </w:rPr>
            </w:pPr>
            <w:r w:rsidRPr="00104519">
              <w:rPr>
                <w:sz w:val="26"/>
                <w:szCs w:val="26"/>
              </w:rPr>
              <w:t>Nuclear Physics A 964 (2017) 55</w:t>
            </w:r>
          </w:p>
        </w:tc>
        <w:bookmarkStart w:id="1" w:name="bau0010"/>
        <w:tc>
          <w:tcPr>
            <w:tcW w:w="936" w:type="pct"/>
          </w:tcPr>
          <w:p w:rsidR="000C32B9" w:rsidRPr="00104519" w:rsidRDefault="008D0E9B" w:rsidP="000C32B9">
            <w:pPr>
              <w:jc w:val="both"/>
              <w:rPr>
                <w:color w:val="000000" w:themeColor="text1"/>
                <w:sz w:val="26"/>
                <w:szCs w:val="26"/>
              </w:rPr>
            </w:pPr>
            <w:r w:rsidRPr="00104519">
              <w:rPr>
                <w:color w:val="000000" w:themeColor="text1"/>
                <w:sz w:val="26"/>
                <w:szCs w:val="26"/>
              </w:rPr>
              <w:fldChar w:fldCharType="begin"/>
            </w:r>
            <w:r w:rsidR="000C32B9" w:rsidRPr="00104519">
              <w:rPr>
                <w:color w:val="000000" w:themeColor="text1"/>
                <w:sz w:val="26"/>
                <w:szCs w:val="26"/>
              </w:rPr>
              <w:instrText xml:space="preserve"> HYPERLINK "http://www.sciencedirect.com/science/article/pii/S0375947417301033" \l "%21" </w:instrText>
            </w:r>
            <w:r w:rsidRPr="00104519">
              <w:rPr>
                <w:color w:val="000000" w:themeColor="text1"/>
                <w:sz w:val="26"/>
                <w:szCs w:val="26"/>
              </w:rPr>
              <w:fldChar w:fldCharType="separate"/>
            </w:r>
            <w:r w:rsidR="000C32B9" w:rsidRPr="00104519">
              <w:rPr>
                <w:rStyle w:val="Hyperlink"/>
                <w:color w:val="000000" w:themeColor="text1"/>
                <w:sz w:val="26"/>
                <w:szCs w:val="26"/>
                <w:u w:val="none"/>
              </w:rPr>
              <w:t xml:space="preserve">NguyenNgoc Anh, </w:t>
            </w:r>
            <w:r w:rsidRPr="00104519">
              <w:rPr>
                <w:color w:val="000000" w:themeColor="text1"/>
                <w:sz w:val="26"/>
                <w:szCs w:val="26"/>
              </w:rPr>
              <w:fldChar w:fldCharType="end"/>
            </w:r>
            <w:bookmarkStart w:id="2" w:name="bau0020"/>
            <w:bookmarkEnd w:id="1"/>
            <w:r w:rsidRPr="00104519">
              <w:rPr>
                <w:color w:val="000000" w:themeColor="text1"/>
                <w:sz w:val="26"/>
                <w:szCs w:val="26"/>
              </w:rPr>
              <w:fldChar w:fldCharType="begin"/>
            </w:r>
            <w:r w:rsidR="000C32B9" w:rsidRPr="00104519">
              <w:rPr>
                <w:color w:val="000000" w:themeColor="text1"/>
                <w:sz w:val="26"/>
                <w:szCs w:val="26"/>
              </w:rPr>
              <w:instrText xml:space="preserve"> HYPERLINK "http://www.sciencedirect.com/science/article/pii/S0375947417301033" \l "%21" </w:instrText>
            </w:r>
            <w:r w:rsidRPr="00104519">
              <w:rPr>
                <w:color w:val="000000" w:themeColor="text1"/>
                <w:sz w:val="26"/>
                <w:szCs w:val="26"/>
              </w:rPr>
              <w:fldChar w:fldCharType="separate"/>
            </w:r>
            <w:r w:rsidR="000C32B9" w:rsidRPr="00104519">
              <w:rPr>
                <w:rStyle w:val="Hyperlink"/>
                <w:color w:val="000000" w:themeColor="text1"/>
                <w:sz w:val="26"/>
                <w:szCs w:val="26"/>
                <w:u w:val="none"/>
              </w:rPr>
              <w:t xml:space="preserve">NguyenXuan Hai, </w:t>
            </w:r>
            <w:r w:rsidRPr="00104519">
              <w:rPr>
                <w:color w:val="000000" w:themeColor="text1"/>
                <w:sz w:val="26"/>
                <w:szCs w:val="26"/>
              </w:rPr>
              <w:fldChar w:fldCharType="end"/>
            </w:r>
            <w:bookmarkStart w:id="3" w:name="bau0030"/>
            <w:bookmarkEnd w:id="2"/>
            <w:r w:rsidRPr="00104519">
              <w:rPr>
                <w:color w:val="000000" w:themeColor="text1"/>
                <w:sz w:val="26"/>
                <w:szCs w:val="26"/>
              </w:rPr>
              <w:fldChar w:fldCharType="begin"/>
            </w:r>
            <w:r w:rsidR="000C32B9" w:rsidRPr="00104519">
              <w:rPr>
                <w:color w:val="000000" w:themeColor="text1"/>
                <w:sz w:val="26"/>
                <w:szCs w:val="26"/>
              </w:rPr>
              <w:instrText xml:space="preserve"> HYPERLINK "http://www.sciencedirect.com/science/article/pii/S0375947417301033" \l "%21" </w:instrText>
            </w:r>
            <w:r w:rsidRPr="00104519">
              <w:rPr>
                <w:color w:val="000000" w:themeColor="text1"/>
                <w:sz w:val="26"/>
                <w:szCs w:val="26"/>
              </w:rPr>
              <w:fldChar w:fldCharType="separate"/>
            </w:r>
            <w:r w:rsidR="000C32B9" w:rsidRPr="00104519">
              <w:rPr>
                <w:rStyle w:val="Hyperlink"/>
                <w:color w:val="000000" w:themeColor="text1"/>
                <w:sz w:val="26"/>
                <w:szCs w:val="26"/>
                <w:u w:val="none"/>
              </w:rPr>
              <w:t xml:space="preserve">PhamDinh Khang, </w:t>
            </w:r>
            <w:r w:rsidRPr="00104519">
              <w:rPr>
                <w:color w:val="000000" w:themeColor="text1"/>
                <w:sz w:val="26"/>
                <w:szCs w:val="26"/>
              </w:rPr>
              <w:fldChar w:fldCharType="end"/>
            </w:r>
            <w:bookmarkStart w:id="4" w:name="bau0040"/>
            <w:bookmarkEnd w:id="3"/>
            <w:r w:rsidRPr="00104519">
              <w:rPr>
                <w:color w:val="000000" w:themeColor="text1"/>
                <w:sz w:val="26"/>
                <w:szCs w:val="26"/>
              </w:rPr>
              <w:fldChar w:fldCharType="begin"/>
            </w:r>
            <w:r w:rsidR="000C32B9" w:rsidRPr="00104519">
              <w:rPr>
                <w:color w:val="000000" w:themeColor="text1"/>
                <w:sz w:val="26"/>
                <w:szCs w:val="26"/>
              </w:rPr>
              <w:instrText xml:space="preserve"> HYPERLINK "http://www.sciencedirect.com/science/article/pii/S0375947417301033" \l "%21" </w:instrText>
            </w:r>
            <w:r w:rsidRPr="00104519">
              <w:rPr>
                <w:color w:val="000000" w:themeColor="text1"/>
                <w:sz w:val="26"/>
                <w:szCs w:val="26"/>
              </w:rPr>
              <w:fldChar w:fldCharType="separate"/>
            </w:r>
            <w:r w:rsidR="000C32B9" w:rsidRPr="00104519">
              <w:rPr>
                <w:rStyle w:val="Hyperlink"/>
                <w:b/>
                <w:color w:val="000000" w:themeColor="text1"/>
                <w:sz w:val="26"/>
                <w:szCs w:val="26"/>
                <w:u w:val="none"/>
              </w:rPr>
              <w:t>NguyenQuang Hung</w:t>
            </w:r>
            <w:r w:rsidR="000C32B9" w:rsidRPr="00104519">
              <w:rPr>
                <w:rStyle w:val="Hyperlink"/>
                <w:color w:val="000000" w:themeColor="text1"/>
                <w:sz w:val="26"/>
                <w:szCs w:val="26"/>
                <w:u w:val="none"/>
              </w:rPr>
              <w:t xml:space="preserve">, </w:t>
            </w:r>
            <w:r w:rsidRPr="00104519">
              <w:rPr>
                <w:color w:val="000000" w:themeColor="text1"/>
                <w:sz w:val="26"/>
                <w:szCs w:val="26"/>
              </w:rPr>
              <w:fldChar w:fldCharType="end"/>
            </w:r>
            <w:bookmarkStart w:id="5" w:name="bau0050"/>
            <w:bookmarkEnd w:id="4"/>
            <w:r w:rsidRPr="00104519">
              <w:rPr>
                <w:color w:val="000000" w:themeColor="text1"/>
                <w:sz w:val="26"/>
                <w:szCs w:val="26"/>
              </w:rPr>
              <w:fldChar w:fldCharType="begin"/>
            </w:r>
            <w:r w:rsidR="000C32B9" w:rsidRPr="00104519">
              <w:rPr>
                <w:color w:val="000000" w:themeColor="text1"/>
                <w:sz w:val="26"/>
                <w:szCs w:val="26"/>
              </w:rPr>
              <w:instrText xml:space="preserve"> HYPERLINK "http://www.sciencedirect.com/science/article/pii/S0375947417301033" \l "%21" </w:instrText>
            </w:r>
            <w:r w:rsidRPr="00104519">
              <w:rPr>
                <w:color w:val="000000" w:themeColor="text1"/>
                <w:sz w:val="26"/>
                <w:szCs w:val="26"/>
              </w:rPr>
              <w:fldChar w:fldCharType="separate"/>
            </w:r>
            <w:r w:rsidR="000C32B9" w:rsidRPr="00104519">
              <w:rPr>
                <w:rStyle w:val="Hyperlink"/>
                <w:color w:val="000000" w:themeColor="text1"/>
                <w:sz w:val="26"/>
                <w:szCs w:val="26"/>
                <w:u w:val="none"/>
              </w:rPr>
              <w:t>HoHuu Thang</w:t>
            </w:r>
            <w:r w:rsidRPr="00104519">
              <w:rPr>
                <w:color w:val="000000" w:themeColor="text1"/>
                <w:sz w:val="26"/>
                <w:szCs w:val="26"/>
              </w:rPr>
              <w:fldChar w:fldCharType="end"/>
            </w:r>
            <w:bookmarkEnd w:id="5"/>
          </w:p>
        </w:tc>
        <w:tc>
          <w:tcPr>
            <w:tcW w:w="735" w:type="pct"/>
          </w:tcPr>
          <w:p w:rsidR="000C32B9" w:rsidRPr="00104519" w:rsidRDefault="000C32B9" w:rsidP="00881974">
            <w:pPr>
              <w:jc w:val="both"/>
              <w:rPr>
                <w:bCs/>
                <w:sz w:val="26"/>
                <w:szCs w:val="26"/>
              </w:rPr>
            </w:pPr>
            <w:r w:rsidRPr="00104519">
              <w:rPr>
                <w:bCs/>
                <w:sz w:val="26"/>
                <w:szCs w:val="26"/>
              </w:rPr>
              <w:t xml:space="preserve">Nguyễn Quang Hưng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1F36B2">
            <w:pPr>
              <w:jc w:val="both"/>
              <w:rPr>
                <w:bCs/>
                <w:color w:val="auto"/>
                <w:sz w:val="26"/>
                <w:szCs w:val="26"/>
              </w:rPr>
            </w:pPr>
            <w:r w:rsidRPr="00104519">
              <w:rPr>
                <w:bCs/>
                <w:color w:val="auto"/>
                <w:sz w:val="26"/>
                <w:szCs w:val="26"/>
              </w:rPr>
              <w:t xml:space="preserve">Simultaneous Microscopic Description of Nuclear Level Density </w:t>
            </w:r>
            <w:r w:rsidR="001F36B2" w:rsidRPr="00104519">
              <w:rPr>
                <w:bCs/>
                <w:color w:val="auto"/>
                <w:sz w:val="26"/>
                <w:szCs w:val="26"/>
              </w:rPr>
              <w:t>and Radiative Strength Function</w:t>
            </w:r>
          </w:p>
        </w:tc>
        <w:tc>
          <w:tcPr>
            <w:tcW w:w="936" w:type="pct"/>
          </w:tcPr>
          <w:p w:rsidR="000C32B9" w:rsidRPr="00104519" w:rsidRDefault="001F36B2" w:rsidP="000C32B9">
            <w:pPr>
              <w:jc w:val="center"/>
              <w:rPr>
                <w:color w:val="auto"/>
                <w:sz w:val="26"/>
                <w:szCs w:val="26"/>
              </w:rPr>
            </w:pPr>
            <w:r w:rsidRPr="00104519">
              <w:rPr>
                <w:bCs/>
                <w:color w:val="auto"/>
                <w:sz w:val="26"/>
                <w:szCs w:val="26"/>
              </w:rPr>
              <w:t>Physical Review Letters 118 (2017) 022502</w:t>
            </w:r>
          </w:p>
        </w:tc>
        <w:tc>
          <w:tcPr>
            <w:tcW w:w="936" w:type="pct"/>
          </w:tcPr>
          <w:p w:rsidR="000C32B9" w:rsidRPr="00104519" w:rsidRDefault="008D0E9B" w:rsidP="000C32B9">
            <w:pPr>
              <w:jc w:val="both"/>
              <w:rPr>
                <w:color w:val="auto"/>
                <w:sz w:val="26"/>
                <w:szCs w:val="26"/>
              </w:rPr>
            </w:pPr>
            <w:hyperlink r:id="rId19" w:history="1">
              <w:r w:rsidR="000C32B9" w:rsidRPr="00104519">
                <w:rPr>
                  <w:rStyle w:val="Hyperlink"/>
                  <w:b/>
                  <w:color w:val="auto"/>
                  <w:sz w:val="26"/>
                  <w:szCs w:val="26"/>
                  <w:u w:val="none"/>
                </w:rPr>
                <w:t>Hung NQ</w:t>
              </w:r>
            </w:hyperlink>
            <w:r w:rsidR="000C32B9" w:rsidRPr="00104519">
              <w:rPr>
                <w:color w:val="auto"/>
                <w:sz w:val="26"/>
                <w:szCs w:val="26"/>
              </w:rPr>
              <w:t xml:space="preserve">, </w:t>
            </w:r>
            <w:hyperlink r:id="rId20" w:history="1">
              <w:r w:rsidR="000C32B9" w:rsidRPr="00104519">
                <w:rPr>
                  <w:rStyle w:val="Hyperlink"/>
                  <w:color w:val="auto"/>
                  <w:sz w:val="26"/>
                  <w:szCs w:val="26"/>
                  <w:u w:val="none"/>
                </w:rPr>
                <w:t>Dang ND</w:t>
              </w:r>
            </w:hyperlink>
            <w:r w:rsidR="000C32B9" w:rsidRPr="00104519">
              <w:rPr>
                <w:color w:val="auto"/>
                <w:sz w:val="26"/>
                <w:szCs w:val="26"/>
              </w:rPr>
              <w:t xml:space="preserve">, </w:t>
            </w:r>
            <w:hyperlink r:id="rId21" w:history="1">
              <w:r w:rsidR="000C32B9" w:rsidRPr="00104519">
                <w:rPr>
                  <w:rStyle w:val="Hyperlink"/>
                  <w:color w:val="auto"/>
                  <w:sz w:val="26"/>
                  <w:szCs w:val="26"/>
                  <w:u w:val="none"/>
                </w:rPr>
                <w:t>Huong LT</w:t>
              </w:r>
            </w:hyperlink>
          </w:p>
        </w:tc>
        <w:tc>
          <w:tcPr>
            <w:tcW w:w="735" w:type="pct"/>
          </w:tcPr>
          <w:p w:rsidR="000C32B9" w:rsidRPr="00104519" w:rsidRDefault="000C32B9" w:rsidP="000C32B9">
            <w:pPr>
              <w:jc w:val="both"/>
              <w:rPr>
                <w:bCs/>
                <w:color w:val="auto"/>
                <w:sz w:val="26"/>
                <w:szCs w:val="26"/>
              </w:rPr>
            </w:pPr>
            <w:r w:rsidRPr="00104519">
              <w:rPr>
                <w:bCs/>
                <w:color w:val="auto"/>
                <w:sz w:val="26"/>
                <w:szCs w:val="26"/>
              </w:rPr>
              <w:t>Nguyễn Quang Hưng</w:t>
            </w:r>
          </w:p>
        </w:tc>
        <w:tc>
          <w:tcPr>
            <w:tcW w:w="830" w:type="pct"/>
          </w:tcPr>
          <w:p w:rsidR="000C32B9" w:rsidRPr="00104519" w:rsidRDefault="000C32B9" w:rsidP="000C32B9">
            <w:pPr>
              <w:jc w:val="center"/>
              <w:rPr>
                <w:bCs/>
                <w:color w:val="auto"/>
                <w:sz w:val="26"/>
                <w:szCs w:val="26"/>
              </w:rPr>
            </w:pPr>
            <w:r w:rsidRPr="00104519">
              <w:rPr>
                <w:bCs/>
                <w:color w:val="auto"/>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1F36B2">
            <w:pPr>
              <w:jc w:val="both"/>
              <w:rPr>
                <w:sz w:val="26"/>
                <w:szCs w:val="26"/>
              </w:rPr>
            </w:pPr>
            <w:r w:rsidRPr="00104519">
              <w:rPr>
                <w:bCs/>
                <w:sz w:val="26"/>
                <w:szCs w:val="26"/>
              </w:rPr>
              <w:t>Effective restoration of dipole sum rules within the renormalized random-phase approximation</w:t>
            </w:r>
          </w:p>
        </w:tc>
        <w:tc>
          <w:tcPr>
            <w:tcW w:w="936" w:type="pct"/>
          </w:tcPr>
          <w:p w:rsidR="000C32B9" w:rsidRPr="00104519" w:rsidRDefault="001F36B2" w:rsidP="000C32B9">
            <w:pPr>
              <w:jc w:val="center"/>
              <w:rPr>
                <w:sz w:val="26"/>
                <w:szCs w:val="26"/>
              </w:rPr>
            </w:pPr>
            <w:r w:rsidRPr="00104519">
              <w:rPr>
                <w:bCs/>
                <w:sz w:val="26"/>
                <w:szCs w:val="26"/>
              </w:rPr>
              <w:t>Physical Review C 94 (2016) 064312</w:t>
            </w:r>
          </w:p>
        </w:tc>
        <w:tc>
          <w:tcPr>
            <w:tcW w:w="936" w:type="pct"/>
          </w:tcPr>
          <w:p w:rsidR="000C32B9" w:rsidRPr="00104519" w:rsidRDefault="000C32B9" w:rsidP="000C32B9">
            <w:pPr>
              <w:jc w:val="both"/>
              <w:rPr>
                <w:sz w:val="26"/>
                <w:szCs w:val="26"/>
              </w:rPr>
            </w:pPr>
            <w:r w:rsidRPr="00104519">
              <w:rPr>
                <w:b/>
                <w:sz w:val="26"/>
                <w:szCs w:val="26"/>
              </w:rPr>
              <w:t>N. Quang Hung</w:t>
            </w:r>
            <w:r w:rsidRPr="00104519">
              <w:rPr>
                <w:sz w:val="26"/>
                <w:szCs w:val="26"/>
              </w:rPr>
              <w:t>, N. Dinh Dang, T.V. Nhan Hao and L. Tan Phuc</w:t>
            </w:r>
          </w:p>
        </w:tc>
        <w:tc>
          <w:tcPr>
            <w:tcW w:w="735" w:type="pct"/>
          </w:tcPr>
          <w:p w:rsidR="000C32B9" w:rsidRPr="00104519" w:rsidRDefault="000C32B9" w:rsidP="005D33EA">
            <w:pPr>
              <w:jc w:val="both"/>
              <w:rPr>
                <w:bCs/>
                <w:sz w:val="26"/>
                <w:szCs w:val="26"/>
              </w:rPr>
            </w:pPr>
            <w:r w:rsidRPr="00104519">
              <w:rPr>
                <w:bCs/>
                <w:sz w:val="26"/>
                <w:szCs w:val="26"/>
              </w:rPr>
              <w:t xml:space="preserve">Nguyễn Quang Hưng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1F36B2">
            <w:pPr>
              <w:jc w:val="both"/>
              <w:rPr>
                <w:bCs/>
                <w:sz w:val="26"/>
                <w:szCs w:val="26"/>
              </w:rPr>
            </w:pPr>
            <w:r w:rsidRPr="00104519">
              <w:rPr>
                <w:bCs/>
                <w:sz w:val="26"/>
                <w:szCs w:val="26"/>
              </w:rPr>
              <w:t>Improved treatment of blocking effect at finite temperature</w:t>
            </w:r>
          </w:p>
        </w:tc>
        <w:tc>
          <w:tcPr>
            <w:tcW w:w="936" w:type="pct"/>
          </w:tcPr>
          <w:p w:rsidR="000C32B9" w:rsidRPr="00104519" w:rsidRDefault="001F36B2" w:rsidP="000C32B9">
            <w:pPr>
              <w:jc w:val="center"/>
              <w:rPr>
                <w:bCs/>
                <w:sz w:val="26"/>
                <w:szCs w:val="26"/>
              </w:rPr>
            </w:pPr>
            <w:r w:rsidRPr="00104519">
              <w:rPr>
                <w:bCs/>
                <w:sz w:val="26"/>
                <w:szCs w:val="26"/>
              </w:rPr>
              <w:t>Physical Review C 94 (2016) 024341</w:t>
            </w:r>
          </w:p>
        </w:tc>
        <w:tc>
          <w:tcPr>
            <w:tcW w:w="936" w:type="pct"/>
          </w:tcPr>
          <w:p w:rsidR="000C32B9" w:rsidRPr="00104519" w:rsidRDefault="000C32B9" w:rsidP="000C32B9">
            <w:pPr>
              <w:jc w:val="both"/>
              <w:rPr>
                <w:b/>
                <w:bCs/>
                <w:sz w:val="26"/>
                <w:szCs w:val="26"/>
              </w:rPr>
            </w:pPr>
            <w:r w:rsidRPr="00104519">
              <w:rPr>
                <w:b/>
                <w:bCs/>
                <w:sz w:val="26"/>
                <w:szCs w:val="26"/>
              </w:rPr>
              <w:t xml:space="preserve">N. Quang Hung, </w:t>
            </w:r>
            <w:r w:rsidRPr="00104519">
              <w:rPr>
                <w:bCs/>
                <w:sz w:val="26"/>
                <w:szCs w:val="26"/>
              </w:rPr>
              <w:t>N. Dinh Dang, and L. T. Quynh Huong</w:t>
            </w:r>
          </w:p>
        </w:tc>
        <w:tc>
          <w:tcPr>
            <w:tcW w:w="735" w:type="pct"/>
          </w:tcPr>
          <w:p w:rsidR="000C32B9" w:rsidRPr="00104519" w:rsidRDefault="000C32B9" w:rsidP="005D33EA">
            <w:pPr>
              <w:jc w:val="both"/>
              <w:rPr>
                <w:bCs/>
                <w:sz w:val="26"/>
                <w:szCs w:val="26"/>
              </w:rPr>
            </w:pPr>
            <w:r w:rsidRPr="00104519">
              <w:rPr>
                <w:bCs/>
                <w:sz w:val="26"/>
                <w:szCs w:val="26"/>
              </w:rPr>
              <w:t xml:space="preserve">Nguyễn Quang Hưng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5D33EA">
            <w:pPr>
              <w:outlineLvl w:val="0"/>
              <w:rPr>
                <w:bCs/>
                <w:kern w:val="36"/>
                <w:sz w:val="26"/>
                <w:szCs w:val="26"/>
              </w:rPr>
            </w:pPr>
            <w:r w:rsidRPr="00104519">
              <w:rPr>
                <w:bCs/>
                <w:kern w:val="36"/>
                <w:sz w:val="26"/>
                <w:szCs w:val="26"/>
              </w:rPr>
              <w:t>Surface enhanced Raman scattering of melamine on silver substrate: An experimental and DFT study</w:t>
            </w:r>
          </w:p>
        </w:tc>
        <w:tc>
          <w:tcPr>
            <w:tcW w:w="936" w:type="pct"/>
          </w:tcPr>
          <w:p w:rsidR="000C32B9" w:rsidRPr="00104519" w:rsidRDefault="005D33EA" w:rsidP="000C32B9">
            <w:pPr>
              <w:jc w:val="center"/>
              <w:rPr>
                <w:color w:val="000000" w:themeColor="text1"/>
                <w:sz w:val="26"/>
                <w:szCs w:val="26"/>
              </w:rPr>
            </w:pPr>
            <w:r w:rsidRPr="00104519">
              <w:rPr>
                <w:bCs/>
                <w:kern w:val="36"/>
                <w:sz w:val="26"/>
                <w:szCs w:val="26"/>
              </w:rPr>
              <w:t>Spectrochimica Acta Part A: Molecular and Biomolecular Spectroscopy 169 (2016) 230-237</w:t>
            </w:r>
          </w:p>
        </w:tc>
        <w:bookmarkStart w:id="6" w:name="bau0005"/>
        <w:tc>
          <w:tcPr>
            <w:tcW w:w="936" w:type="pct"/>
          </w:tcPr>
          <w:p w:rsidR="000C32B9" w:rsidRPr="00104519" w:rsidRDefault="008D0E9B" w:rsidP="000C32B9">
            <w:pPr>
              <w:jc w:val="both"/>
              <w:rPr>
                <w:color w:val="000000" w:themeColor="text1"/>
                <w:sz w:val="26"/>
                <w:szCs w:val="26"/>
              </w:rPr>
            </w:pPr>
            <w:r w:rsidRPr="00104519">
              <w:rPr>
                <w:color w:val="000000" w:themeColor="text1"/>
                <w:sz w:val="26"/>
                <w:szCs w:val="26"/>
              </w:rPr>
              <w:fldChar w:fldCharType="begin"/>
            </w:r>
            <w:r w:rsidR="000C32B9" w:rsidRPr="00104519">
              <w:rPr>
                <w:color w:val="000000" w:themeColor="text1"/>
                <w:sz w:val="26"/>
                <w:szCs w:val="26"/>
              </w:rPr>
              <w:instrText xml:space="preserve"> HYPERLINK "http://www.sciencedirect.com/science/article/pii/S1386142516303729" \l "%21" </w:instrText>
            </w:r>
            <w:r w:rsidRPr="00104519">
              <w:rPr>
                <w:color w:val="000000" w:themeColor="text1"/>
                <w:sz w:val="26"/>
                <w:szCs w:val="26"/>
              </w:rPr>
              <w:fldChar w:fldCharType="separate"/>
            </w:r>
            <w:r w:rsidR="000C32B9" w:rsidRPr="00104519">
              <w:rPr>
                <w:rStyle w:val="Hyperlink"/>
                <w:color w:val="000000" w:themeColor="text1"/>
                <w:sz w:val="26"/>
                <w:szCs w:val="26"/>
                <w:u w:val="none"/>
              </w:rPr>
              <w:t xml:space="preserve">Nguyen Thi ThaiAn, </w:t>
            </w:r>
            <w:r w:rsidRPr="00104519">
              <w:rPr>
                <w:color w:val="000000" w:themeColor="text1"/>
                <w:sz w:val="26"/>
                <w:szCs w:val="26"/>
              </w:rPr>
              <w:fldChar w:fldCharType="end"/>
            </w:r>
            <w:bookmarkEnd w:id="6"/>
            <w:r w:rsidRPr="00104519">
              <w:rPr>
                <w:color w:val="000000" w:themeColor="text1"/>
                <w:sz w:val="26"/>
                <w:szCs w:val="26"/>
              </w:rPr>
              <w:fldChar w:fldCharType="begin"/>
            </w:r>
            <w:r w:rsidR="000C32B9" w:rsidRPr="00104519">
              <w:rPr>
                <w:color w:val="000000" w:themeColor="text1"/>
                <w:sz w:val="26"/>
                <w:szCs w:val="26"/>
              </w:rPr>
              <w:instrText xml:space="preserve"> HYPERLINK "http://www.sciencedirect.com/science/article/pii/S1386142516303729" \l "%21" </w:instrText>
            </w:r>
            <w:r w:rsidRPr="00104519">
              <w:rPr>
                <w:color w:val="000000" w:themeColor="text1"/>
                <w:sz w:val="26"/>
                <w:szCs w:val="26"/>
              </w:rPr>
              <w:fldChar w:fldCharType="separate"/>
            </w:r>
            <w:r w:rsidR="000C32B9" w:rsidRPr="00104519">
              <w:rPr>
                <w:rStyle w:val="Hyperlink"/>
                <w:b/>
                <w:color w:val="000000" w:themeColor="text1"/>
                <w:sz w:val="26"/>
                <w:szCs w:val="26"/>
                <w:u w:val="none"/>
              </w:rPr>
              <w:t>Duy QuangDao</w:t>
            </w:r>
            <w:r w:rsidR="000C32B9" w:rsidRPr="00104519">
              <w:rPr>
                <w:rStyle w:val="Hyperlink"/>
                <w:color w:val="000000" w:themeColor="text1"/>
                <w:sz w:val="26"/>
                <w:szCs w:val="26"/>
                <w:u w:val="none"/>
              </w:rPr>
              <w:t xml:space="preserve">, </w:t>
            </w:r>
            <w:r w:rsidRPr="00104519">
              <w:rPr>
                <w:color w:val="000000" w:themeColor="text1"/>
                <w:sz w:val="26"/>
                <w:szCs w:val="26"/>
              </w:rPr>
              <w:fldChar w:fldCharType="end"/>
            </w:r>
            <w:bookmarkStart w:id="7" w:name="bau0015"/>
            <w:r w:rsidRPr="00104519">
              <w:rPr>
                <w:color w:val="000000" w:themeColor="text1"/>
                <w:sz w:val="26"/>
                <w:szCs w:val="26"/>
              </w:rPr>
              <w:fldChar w:fldCharType="begin"/>
            </w:r>
            <w:r w:rsidR="000C32B9" w:rsidRPr="00104519">
              <w:rPr>
                <w:color w:val="000000" w:themeColor="text1"/>
                <w:sz w:val="26"/>
                <w:szCs w:val="26"/>
              </w:rPr>
              <w:instrText xml:space="preserve"> HYPERLINK "http://www.sciencedirect.com/science/article/pii/S1386142516303729" \l "%21" </w:instrText>
            </w:r>
            <w:r w:rsidRPr="00104519">
              <w:rPr>
                <w:color w:val="000000" w:themeColor="text1"/>
                <w:sz w:val="26"/>
                <w:szCs w:val="26"/>
              </w:rPr>
              <w:fldChar w:fldCharType="separate"/>
            </w:r>
            <w:r w:rsidR="000C32B9" w:rsidRPr="00104519">
              <w:rPr>
                <w:rStyle w:val="Hyperlink"/>
                <w:color w:val="000000" w:themeColor="text1"/>
                <w:sz w:val="26"/>
                <w:szCs w:val="26"/>
                <w:u w:val="none"/>
              </w:rPr>
              <w:t xml:space="preserve">Pham CamNam, </w:t>
            </w:r>
            <w:r w:rsidRPr="00104519">
              <w:rPr>
                <w:color w:val="000000" w:themeColor="text1"/>
                <w:sz w:val="26"/>
                <w:szCs w:val="26"/>
              </w:rPr>
              <w:fldChar w:fldCharType="end"/>
            </w:r>
            <w:bookmarkEnd w:id="7"/>
            <w:r w:rsidRPr="00104519">
              <w:rPr>
                <w:color w:val="000000" w:themeColor="text1"/>
                <w:sz w:val="26"/>
                <w:szCs w:val="26"/>
              </w:rPr>
              <w:fldChar w:fldCharType="begin"/>
            </w:r>
            <w:r w:rsidR="000C32B9" w:rsidRPr="00104519">
              <w:rPr>
                <w:color w:val="000000" w:themeColor="text1"/>
                <w:sz w:val="26"/>
                <w:szCs w:val="26"/>
              </w:rPr>
              <w:instrText xml:space="preserve"> HYPERLINK "http://www.sciencedirect.com/science/article/pii/S1386142516303729" \l "%21" </w:instrText>
            </w:r>
            <w:r w:rsidRPr="00104519">
              <w:rPr>
                <w:color w:val="000000" w:themeColor="text1"/>
                <w:sz w:val="26"/>
                <w:szCs w:val="26"/>
              </w:rPr>
              <w:fldChar w:fldCharType="separate"/>
            </w:r>
            <w:r w:rsidR="000C32B9" w:rsidRPr="00104519">
              <w:rPr>
                <w:rStyle w:val="Hyperlink"/>
                <w:color w:val="000000" w:themeColor="text1"/>
                <w:sz w:val="26"/>
                <w:szCs w:val="26"/>
                <w:u w:val="none"/>
              </w:rPr>
              <w:t xml:space="preserve">Bui TheHuy, </w:t>
            </w:r>
            <w:r w:rsidRPr="00104519">
              <w:rPr>
                <w:color w:val="000000" w:themeColor="text1"/>
                <w:sz w:val="26"/>
                <w:szCs w:val="26"/>
              </w:rPr>
              <w:fldChar w:fldCharType="end"/>
            </w:r>
            <w:bookmarkStart w:id="8" w:name="bau0025"/>
            <w:r w:rsidRPr="00104519">
              <w:rPr>
                <w:color w:val="000000" w:themeColor="text1"/>
                <w:sz w:val="26"/>
                <w:szCs w:val="26"/>
              </w:rPr>
              <w:fldChar w:fldCharType="begin"/>
            </w:r>
            <w:r w:rsidR="000C32B9" w:rsidRPr="00104519">
              <w:rPr>
                <w:color w:val="000000" w:themeColor="text1"/>
                <w:sz w:val="26"/>
                <w:szCs w:val="26"/>
              </w:rPr>
              <w:instrText xml:space="preserve"> HYPERLINK "http://www.sciencedirect.com/science/article/pii/S1386142516303729" \l "%21" </w:instrText>
            </w:r>
            <w:r w:rsidRPr="00104519">
              <w:rPr>
                <w:color w:val="000000" w:themeColor="text1"/>
                <w:sz w:val="26"/>
                <w:szCs w:val="26"/>
              </w:rPr>
              <w:fldChar w:fldCharType="separate"/>
            </w:r>
            <w:r w:rsidR="000C32B9" w:rsidRPr="00104519">
              <w:rPr>
                <w:rStyle w:val="Hyperlink"/>
                <w:color w:val="000000" w:themeColor="text1"/>
                <w:sz w:val="26"/>
                <w:szCs w:val="26"/>
                <w:u w:val="none"/>
              </w:rPr>
              <w:t>HongNhung Tran</w:t>
            </w:r>
            <w:r w:rsidRPr="00104519">
              <w:rPr>
                <w:color w:val="000000" w:themeColor="text1"/>
                <w:sz w:val="26"/>
                <w:szCs w:val="26"/>
              </w:rPr>
              <w:fldChar w:fldCharType="end"/>
            </w:r>
            <w:bookmarkEnd w:id="8"/>
          </w:p>
        </w:tc>
        <w:tc>
          <w:tcPr>
            <w:tcW w:w="735" w:type="pct"/>
          </w:tcPr>
          <w:p w:rsidR="000C32B9" w:rsidRPr="00104519" w:rsidRDefault="000C32B9" w:rsidP="005D33EA">
            <w:pPr>
              <w:jc w:val="both"/>
              <w:rPr>
                <w:bCs/>
                <w:sz w:val="26"/>
                <w:szCs w:val="26"/>
              </w:rPr>
            </w:pPr>
            <w:r w:rsidRPr="00104519">
              <w:rPr>
                <w:bCs/>
                <w:sz w:val="26"/>
                <w:szCs w:val="26"/>
              </w:rPr>
              <w:t xml:space="preserve">Đào Duy Quang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Đại học Duy Tân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041404">
            <w:pPr>
              <w:jc w:val="both"/>
              <w:rPr>
                <w:sz w:val="26"/>
                <w:szCs w:val="26"/>
              </w:rPr>
            </w:pPr>
            <w:r w:rsidRPr="00104519">
              <w:rPr>
                <w:sz w:val="26"/>
                <w:szCs w:val="26"/>
              </w:rPr>
              <w:t>MSAR: A Metric Self-Adaptive Routing Model for Mobile Ad Hoc Networks</w:t>
            </w:r>
          </w:p>
        </w:tc>
        <w:tc>
          <w:tcPr>
            <w:tcW w:w="936" w:type="pct"/>
          </w:tcPr>
          <w:p w:rsidR="000C32B9" w:rsidRPr="00104519" w:rsidRDefault="00041404" w:rsidP="000C32B9">
            <w:pPr>
              <w:jc w:val="center"/>
              <w:rPr>
                <w:sz w:val="26"/>
                <w:szCs w:val="26"/>
              </w:rPr>
            </w:pPr>
            <w:r w:rsidRPr="00104519">
              <w:rPr>
                <w:sz w:val="26"/>
                <w:szCs w:val="26"/>
              </w:rPr>
              <w:t>Journal of Network and Computer Applications, vol. 68, p 114-125</w:t>
            </w:r>
            <w:r w:rsidR="00764D7F" w:rsidRPr="00104519">
              <w:rPr>
                <w:sz w:val="26"/>
                <w:szCs w:val="26"/>
              </w:rPr>
              <w:t xml:space="preserve"> (2016)</w:t>
            </w:r>
          </w:p>
        </w:tc>
        <w:tc>
          <w:tcPr>
            <w:tcW w:w="936" w:type="pct"/>
          </w:tcPr>
          <w:p w:rsidR="000C32B9" w:rsidRPr="00104519" w:rsidRDefault="000C32B9" w:rsidP="000C32B9">
            <w:pPr>
              <w:jc w:val="both"/>
              <w:rPr>
                <w:sz w:val="26"/>
                <w:szCs w:val="26"/>
              </w:rPr>
            </w:pPr>
            <w:r w:rsidRPr="00104519">
              <w:rPr>
                <w:b/>
                <w:sz w:val="26"/>
                <w:szCs w:val="26"/>
              </w:rPr>
              <w:t>Tran The Son</w:t>
            </w:r>
            <w:r w:rsidRPr="00104519">
              <w:rPr>
                <w:sz w:val="26"/>
                <w:szCs w:val="26"/>
              </w:rPr>
              <w:t>*, Hoa Le-Minh, Nauman Aslam</w:t>
            </w:r>
          </w:p>
        </w:tc>
        <w:tc>
          <w:tcPr>
            <w:tcW w:w="735" w:type="pct"/>
          </w:tcPr>
          <w:p w:rsidR="000C32B9" w:rsidRPr="00104519" w:rsidRDefault="000C32B9" w:rsidP="00041404">
            <w:pPr>
              <w:jc w:val="both"/>
              <w:rPr>
                <w:sz w:val="26"/>
                <w:szCs w:val="26"/>
              </w:rPr>
            </w:pPr>
            <w:r w:rsidRPr="00104519">
              <w:rPr>
                <w:sz w:val="26"/>
                <w:szCs w:val="26"/>
              </w:rPr>
              <w:t xml:space="preserve">Trần Thế Sơn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Cao đẳng Công nghệ thông tin hữu nghị Việt – Hàn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041404">
            <w:pPr>
              <w:jc w:val="both"/>
              <w:rPr>
                <w:sz w:val="26"/>
                <w:szCs w:val="26"/>
              </w:rPr>
            </w:pPr>
            <w:r w:rsidRPr="00104519">
              <w:rPr>
                <w:sz w:val="26"/>
                <w:szCs w:val="26"/>
              </w:rPr>
              <w:t>Empirical Evaluation of Multi-objective Optimization Algorithms Sea</w:t>
            </w:r>
            <w:r w:rsidR="00041404" w:rsidRPr="00104519">
              <w:rPr>
                <w:sz w:val="26"/>
                <w:szCs w:val="26"/>
              </w:rPr>
              <w:t>rching for Higher Order Mutants</w:t>
            </w:r>
          </w:p>
        </w:tc>
        <w:tc>
          <w:tcPr>
            <w:tcW w:w="936" w:type="pct"/>
          </w:tcPr>
          <w:p w:rsidR="000C32B9" w:rsidRPr="00104519" w:rsidRDefault="00041404" w:rsidP="000C32B9">
            <w:pPr>
              <w:jc w:val="center"/>
              <w:rPr>
                <w:sz w:val="26"/>
                <w:szCs w:val="26"/>
              </w:rPr>
            </w:pPr>
            <w:r w:rsidRPr="00104519">
              <w:rPr>
                <w:sz w:val="26"/>
                <w:szCs w:val="26"/>
              </w:rPr>
              <w:t>Journal Cybernetic and Systems, An International Journal pp 48-68</w:t>
            </w:r>
            <w:r w:rsidR="0043573D" w:rsidRPr="00104519">
              <w:rPr>
                <w:sz w:val="26"/>
                <w:szCs w:val="26"/>
              </w:rPr>
              <w:t xml:space="preserve"> (2016)</w:t>
            </w:r>
          </w:p>
        </w:tc>
        <w:tc>
          <w:tcPr>
            <w:tcW w:w="936" w:type="pct"/>
          </w:tcPr>
          <w:p w:rsidR="000C32B9" w:rsidRPr="00104519" w:rsidRDefault="000C32B9" w:rsidP="000C32B9">
            <w:pPr>
              <w:jc w:val="both"/>
              <w:rPr>
                <w:sz w:val="26"/>
                <w:szCs w:val="26"/>
                <w:lang w:val="ru-RU"/>
              </w:rPr>
            </w:pPr>
            <w:r w:rsidRPr="00104519">
              <w:rPr>
                <w:b/>
                <w:sz w:val="26"/>
                <w:szCs w:val="26"/>
              </w:rPr>
              <w:t xml:space="preserve">Quang Vu Nguyen </w:t>
            </w:r>
            <w:r w:rsidRPr="00104519">
              <w:rPr>
                <w:sz w:val="26"/>
                <w:szCs w:val="26"/>
              </w:rPr>
              <w:t>&amp;Lech Madeyski</w:t>
            </w:r>
          </w:p>
        </w:tc>
        <w:tc>
          <w:tcPr>
            <w:tcW w:w="735" w:type="pct"/>
          </w:tcPr>
          <w:p w:rsidR="000C32B9" w:rsidRPr="00104519" w:rsidRDefault="000C32B9" w:rsidP="00CA5952">
            <w:pPr>
              <w:jc w:val="both"/>
              <w:rPr>
                <w:sz w:val="26"/>
                <w:szCs w:val="26"/>
              </w:rPr>
            </w:pPr>
            <w:r w:rsidRPr="00104519">
              <w:rPr>
                <w:sz w:val="26"/>
                <w:szCs w:val="26"/>
              </w:rPr>
              <w:t xml:space="preserve">Nguyễn Quang Vũ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Cao đẳng Công nghệ thông tin hữu nghị Việt – Hàn</w:t>
            </w:r>
          </w:p>
        </w:tc>
      </w:tr>
      <w:tr w:rsidR="000C32B9" w:rsidRPr="00104519" w:rsidTr="00604543">
        <w:trPr>
          <w:cantSplit/>
          <w:trHeight w:val="600"/>
          <w:tblHeader/>
        </w:trPr>
        <w:tc>
          <w:tcPr>
            <w:tcW w:w="242" w:type="pct"/>
          </w:tcPr>
          <w:p w:rsidR="000C32B9" w:rsidRPr="00104519" w:rsidRDefault="000C32B9" w:rsidP="000C32B9">
            <w:pPr>
              <w:pStyle w:val="ListParagraph"/>
              <w:numPr>
                <w:ilvl w:val="0"/>
                <w:numId w:val="2"/>
              </w:numPr>
              <w:spacing w:after="0" w:line="240" w:lineRule="auto"/>
              <w:ind w:hanging="720"/>
              <w:jc w:val="center"/>
              <w:rPr>
                <w:rFonts w:ascii="Times New Roman" w:hAnsi="Times New Roman" w:cs="Times New Roman"/>
                <w:sz w:val="26"/>
                <w:szCs w:val="26"/>
              </w:rPr>
            </w:pPr>
          </w:p>
        </w:tc>
        <w:tc>
          <w:tcPr>
            <w:tcW w:w="1320" w:type="pct"/>
          </w:tcPr>
          <w:p w:rsidR="000C32B9" w:rsidRPr="00104519" w:rsidRDefault="000C32B9" w:rsidP="00041404">
            <w:pPr>
              <w:jc w:val="both"/>
              <w:rPr>
                <w:sz w:val="26"/>
                <w:szCs w:val="26"/>
              </w:rPr>
            </w:pPr>
            <w:r w:rsidRPr="00104519">
              <w:rPr>
                <w:sz w:val="26"/>
                <w:szCs w:val="26"/>
              </w:rPr>
              <w:t>Addressing Mutation Testing Problems by Applying Multi-objective Optimization Algorithms and Higher Order Mutation</w:t>
            </w:r>
          </w:p>
        </w:tc>
        <w:tc>
          <w:tcPr>
            <w:tcW w:w="936" w:type="pct"/>
          </w:tcPr>
          <w:p w:rsidR="000C32B9" w:rsidRPr="00104519" w:rsidRDefault="00041404" w:rsidP="000C32B9">
            <w:pPr>
              <w:jc w:val="center"/>
              <w:rPr>
                <w:sz w:val="26"/>
                <w:szCs w:val="26"/>
              </w:rPr>
            </w:pPr>
            <w:r w:rsidRPr="00104519">
              <w:rPr>
                <w:sz w:val="26"/>
                <w:szCs w:val="26"/>
              </w:rPr>
              <w:t>Journal of Intelligent &amp; Fuzzy Systems, No. 32, pp 1173-1182</w:t>
            </w:r>
            <w:r w:rsidR="0043573D" w:rsidRPr="00104519">
              <w:rPr>
                <w:sz w:val="26"/>
                <w:szCs w:val="26"/>
              </w:rPr>
              <w:t xml:space="preserve"> (2017)</w:t>
            </w:r>
          </w:p>
        </w:tc>
        <w:tc>
          <w:tcPr>
            <w:tcW w:w="936" w:type="pct"/>
          </w:tcPr>
          <w:p w:rsidR="000C32B9" w:rsidRPr="00104519" w:rsidRDefault="000C32B9" w:rsidP="000C32B9">
            <w:pPr>
              <w:jc w:val="both"/>
              <w:rPr>
                <w:b/>
                <w:sz w:val="26"/>
                <w:szCs w:val="26"/>
              </w:rPr>
            </w:pPr>
            <w:r w:rsidRPr="00104519">
              <w:rPr>
                <w:b/>
                <w:sz w:val="26"/>
                <w:szCs w:val="26"/>
              </w:rPr>
              <w:t xml:space="preserve">Quang Vu Nguyen, </w:t>
            </w:r>
            <w:r w:rsidRPr="00104519">
              <w:rPr>
                <w:sz w:val="26"/>
                <w:szCs w:val="26"/>
              </w:rPr>
              <w:t>Lech Madeyski</w:t>
            </w:r>
          </w:p>
        </w:tc>
        <w:tc>
          <w:tcPr>
            <w:tcW w:w="735" w:type="pct"/>
          </w:tcPr>
          <w:p w:rsidR="000C32B9" w:rsidRPr="00104519" w:rsidRDefault="000C32B9" w:rsidP="00CA5952">
            <w:pPr>
              <w:jc w:val="both"/>
              <w:rPr>
                <w:sz w:val="26"/>
                <w:szCs w:val="26"/>
              </w:rPr>
            </w:pPr>
            <w:r w:rsidRPr="00104519">
              <w:rPr>
                <w:sz w:val="26"/>
                <w:szCs w:val="26"/>
              </w:rPr>
              <w:t xml:space="preserve">Nguyễn Quang Vũ </w:t>
            </w:r>
          </w:p>
        </w:tc>
        <w:tc>
          <w:tcPr>
            <w:tcW w:w="830" w:type="pct"/>
          </w:tcPr>
          <w:p w:rsidR="000C32B9" w:rsidRPr="00104519" w:rsidRDefault="000C32B9" w:rsidP="000C32B9">
            <w:pPr>
              <w:jc w:val="center"/>
              <w:rPr>
                <w:bCs/>
                <w:color w:val="000000" w:themeColor="text1"/>
                <w:sz w:val="26"/>
                <w:szCs w:val="26"/>
              </w:rPr>
            </w:pPr>
            <w:r w:rsidRPr="00104519">
              <w:rPr>
                <w:bCs/>
                <w:color w:val="000000" w:themeColor="text1"/>
                <w:sz w:val="26"/>
                <w:szCs w:val="26"/>
              </w:rPr>
              <w:t>Trường Cao đẳng Công nghệ thông tin hữu nghị Việt – Hàn</w:t>
            </w:r>
          </w:p>
        </w:tc>
      </w:tr>
    </w:tbl>
    <w:p w:rsidR="000C2FA9" w:rsidRPr="000E00A0" w:rsidRDefault="000C2FA9">
      <w:pPr>
        <w:rPr>
          <w:color w:val="000000" w:themeColor="text1"/>
        </w:rPr>
      </w:pPr>
    </w:p>
    <w:sectPr w:rsidR="000C2FA9" w:rsidRPr="000E00A0" w:rsidSect="00843DFE">
      <w:pgSz w:w="16840" w:h="11907" w:orient="landscape" w:code="9"/>
      <w:pgMar w:top="907" w:right="1134" w:bottom="1134" w:left="1304"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093D" w:rsidRDefault="00BE093D" w:rsidP="00190B5F">
      <w:r>
        <w:separator/>
      </w:r>
    </w:p>
  </w:endnote>
  <w:endnote w:type="continuationSeparator" w:id="1">
    <w:p w:rsidR="00BE093D" w:rsidRDefault="00BE093D" w:rsidP="00190B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UnicodeMS">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MR1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0248"/>
      <w:docPartObj>
        <w:docPartGallery w:val="Page Numbers (Bottom of Page)"/>
        <w:docPartUnique/>
      </w:docPartObj>
    </w:sdtPr>
    <w:sdtContent>
      <w:p w:rsidR="00286019" w:rsidRDefault="008D0E9B">
        <w:pPr>
          <w:pStyle w:val="Footer"/>
          <w:jc w:val="right"/>
        </w:pPr>
        <w:fldSimple w:instr=" PAGE   \* MERGEFORMAT ">
          <w:r w:rsidR="00302E81">
            <w:rPr>
              <w:noProof/>
            </w:rPr>
            <w:t>1</w:t>
          </w:r>
        </w:fldSimple>
      </w:p>
    </w:sdtContent>
  </w:sdt>
  <w:p w:rsidR="00286019" w:rsidRDefault="0028601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093D" w:rsidRDefault="00BE093D" w:rsidP="00190B5F">
      <w:r>
        <w:separator/>
      </w:r>
    </w:p>
  </w:footnote>
  <w:footnote w:type="continuationSeparator" w:id="1">
    <w:p w:rsidR="00BE093D" w:rsidRDefault="00BE093D" w:rsidP="00190B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B27920"/>
    <w:multiLevelType w:val="hybridMultilevel"/>
    <w:tmpl w:val="D88AB8CC"/>
    <w:lvl w:ilvl="0" w:tplc="6CDEEE7E">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nsid w:val="6A495202"/>
    <w:multiLevelType w:val="hybridMultilevel"/>
    <w:tmpl w:val="4C8E31CE"/>
    <w:lvl w:ilvl="0" w:tplc="FB6C124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40"/>
  <w:drawingGridVerticalSpacing w:val="381"/>
  <w:displayHorizontalDrawingGridEvery w:val="0"/>
  <w:noPunctuationKerning/>
  <w:characterSpacingControl w:val="doNotCompress"/>
  <w:hdrShapeDefaults>
    <o:shapedefaults v:ext="edit" spidmax="20482"/>
  </w:hdrShapeDefaults>
  <w:footnotePr>
    <w:footnote w:id="0"/>
    <w:footnote w:id="1"/>
  </w:footnotePr>
  <w:endnotePr>
    <w:endnote w:id="0"/>
    <w:endnote w:id="1"/>
  </w:endnotePr>
  <w:compat/>
  <w:rsids>
    <w:rsidRoot w:val="00DC789F"/>
    <w:rsid w:val="00002851"/>
    <w:rsid w:val="0000708E"/>
    <w:rsid w:val="00010A6C"/>
    <w:rsid w:val="000167EB"/>
    <w:rsid w:val="00020237"/>
    <w:rsid w:val="00020852"/>
    <w:rsid w:val="000234C2"/>
    <w:rsid w:val="000243EC"/>
    <w:rsid w:val="00025A08"/>
    <w:rsid w:val="000267A1"/>
    <w:rsid w:val="000323C4"/>
    <w:rsid w:val="00032BB3"/>
    <w:rsid w:val="00035227"/>
    <w:rsid w:val="00036174"/>
    <w:rsid w:val="0003747B"/>
    <w:rsid w:val="00040D36"/>
    <w:rsid w:val="00040FE5"/>
    <w:rsid w:val="00041404"/>
    <w:rsid w:val="000442DE"/>
    <w:rsid w:val="0004513C"/>
    <w:rsid w:val="00047238"/>
    <w:rsid w:val="00051A10"/>
    <w:rsid w:val="00051B20"/>
    <w:rsid w:val="00053CCF"/>
    <w:rsid w:val="00055098"/>
    <w:rsid w:val="00055230"/>
    <w:rsid w:val="00060549"/>
    <w:rsid w:val="00065E89"/>
    <w:rsid w:val="00066916"/>
    <w:rsid w:val="0006701B"/>
    <w:rsid w:val="00067FE5"/>
    <w:rsid w:val="00070EA8"/>
    <w:rsid w:val="00070EE0"/>
    <w:rsid w:val="00070F0E"/>
    <w:rsid w:val="00072E19"/>
    <w:rsid w:val="00075838"/>
    <w:rsid w:val="00076BF3"/>
    <w:rsid w:val="00081E41"/>
    <w:rsid w:val="00086FCD"/>
    <w:rsid w:val="00090333"/>
    <w:rsid w:val="000907B4"/>
    <w:rsid w:val="00090EE0"/>
    <w:rsid w:val="00092926"/>
    <w:rsid w:val="00094EDE"/>
    <w:rsid w:val="00097183"/>
    <w:rsid w:val="00097A23"/>
    <w:rsid w:val="000A06D3"/>
    <w:rsid w:val="000A36E9"/>
    <w:rsid w:val="000A4199"/>
    <w:rsid w:val="000B0954"/>
    <w:rsid w:val="000B1EDC"/>
    <w:rsid w:val="000B431C"/>
    <w:rsid w:val="000C034A"/>
    <w:rsid w:val="000C1555"/>
    <w:rsid w:val="000C2FA9"/>
    <w:rsid w:val="000C32B9"/>
    <w:rsid w:val="000C543C"/>
    <w:rsid w:val="000C5C6A"/>
    <w:rsid w:val="000C71D2"/>
    <w:rsid w:val="000D0ABF"/>
    <w:rsid w:val="000D7987"/>
    <w:rsid w:val="000E00A0"/>
    <w:rsid w:val="000E03B8"/>
    <w:rsid w:val="000E153A"/>
    <w:rsid w:val="000E5812"/>
    <w:rsid w:val="000F32A5"/>
    <w:rsid w:val="000F440C"/>
    <w:rsid w:val="000F48FF"/>
    <w:rsid w:val="000F52B5"/>
    <w:rsid w:val="000F59AB"/>
    <w:rsid w:val="00102C75"/>
    <w:rsid w:val="00102FBB"/>
    <w:rsid w:val="00104519"/>
    <w:rsid w:val="00105250"/>
    <w:rsid w:val="00111BA8"/>
    <w:rsid w:val="00116C03"/>
    <w:rsid w:val="00120FFF"/>
    <w:rsid w:val="0012382C"/>
    <w:rsid w:val="00123971"/>
    <w:rsid w:val="00124E11"/>
    <w:rsid w:val="001257D3"/>
    <w:rsid w:val="00130B39"/>
    <w:rsid w:val="0013108C"/>
    <w:rsid w:val="0013396F"/>
    <w:rsid w:val="00133B58"/>
    <w:rsid w:val="00134734"/>
    <w:rsid w:val="00134BDD"/>
    <w:rsid w:val="00135703"/>
    <w:rsid w:val="0013606F"/>
    <w:rsid w:val="001419A1"/>
    <w:rsid w:val="0014637E"/>
    <w:rsid w:val="00146DEC"/>
    <w:rsid w:val="001473E0"/>
    <w:rsid w:val="001476DE"/>
    <w:rsid w:val="001526F6"/>
    <w:rsid w:val="0015473E"/>
    <w:rsid w:val="00155066"/>
    <w:rsid w:val="0015618B"/>
    <w:rsid w:val="001562D3"/>
    <w:rsid w:val="00162955"/>
    <w:rsid w:val="00165406"/>
    <w:rsid w:val="0016658D"/>
    <w:rsid w:val="00167990"/>
    <w:rsid w:val="00167B0F"/>
    <w:rsid w:val="00167F01"/>
    <w:rsid w:val="00176DA8"/>
    <w:rsid w:val="00176EC4"/>
    <w:rsid w:val="001773C6"/>
    <w:rsid w:val="00181ACB"/>
    <w:rsid w:val="00181D34"/>
    <w:rsid w:val="00182052"/>
    <w:rsid w:val="0018740E"/>
    <w:rsid w:val="00190B5F"/>
    <w:rsid w:val="00191C03"/>
    <w:rsid w:val="0019419A"/>
    <w:rsid w:val="00194887"/>
    <w:rsid w:val="001954F5"/>
    <w:rsid w:val="001A68FC"/>
    <w:rsid w:val="001A6D9F"/>
    <w:rsid w:val="001B3554"/>
    <w:rsid w:val="001B4163"/>
    <w:rsid w:val="001B61F7"/>
    <w:rsid w:val="001B729E"/>
    <w:rsid w:val="001B794C"/>
    <w:rsid w:val="001C1A83"/>
    <w:rsid w:val="001C2630"/>
    <w:rsid w:val="001C5D32"/>
    <w:rsid w:val="001C6C80"/>
    <w:rsid w:val="001C71DA"/>
    <w:rsid w:val="001D1167"/>
    <w:rsid w:val="001D31E5"/>
    <w:rsid w:val="001D3586"/>
    <w:rsid w:val="001D39DC"/>
    <w:rsid w:val="001D42E3"/>
    <w:rsid w:val="001D72CD"/>
    <w:rsid w:val="001D7DCE"/>
    <w:rsid w:val="001E0ED4"/>
    <w:rsid w:val="001E23D1"/>
    <w:rsid w:val="001E3861"/>
    <w:rsid w:val="001E439B"/>
    <w:rsid w:val="001F26FB"/>
    <w:rsid w:val="001F36B2"/>
    <w:rsid w:val="00200CBA"/>
    <w:rsid w:val="00200E29"/>
    <w:rsid w:val="00200E4C"/>
    <w:rsid w:val="00201BD8"/>
    <w:rsid w:val="00205003"/>
    <w:rsid w:val="00205CD0"/>
    <w:rsid w:val="00220DE7"/>
    <w:rsid w:val="0022134A"/>
    <w:rsid w:val="00221637"/>
    <w:rsid w:val="002250A2"/>
    <w:rsid w:val="00227982"/>
    <w:rsid w:val="00231EC8"/>
    <w:rsid w:val="00233278"/>
    <w:rsid w:val="002417F7"/>
    <w:rsid w:val="00242CCD"/>
    <w:rsid w:val="002446E3"/>
    <w:rsid w:val="0024549C"/>
    <w:rsid w:val="00245C09"/>
    <w:rsid w:val="002468F1"/>
    <w:rsid w:val="00252919"/>
    <w:rsid w:val="00255E1D"/>
    <w:rsid w:val="00262158"/>
    <w:rsid w:val="002627E5"/>
    <w:rsid w:val="00263720"/>
    <w:rsid w:val="002655DE"/>
    <w:rsid w:val="00266031"/>
    <w:rsid w:val="00270026"/>
    <w:rsid w:val="00272B8A"/>
    <w:rsid w:val="00274178"/>
    <w:rsid w:val="0028304C"/>
    <w:rsid w:val="00286019"/>
    <w:rsid w:val="00286ADE"/>
    <w:rsid w:val="002928D7"/>
    <w:rsid w:val="002A3615"/>
    <w:rsid w:val="002A4A45"/>
    <w:rsid w:val="002A6B97"/>
    <w:rsid w:val="002B09B6"/>
    <w:rsid w:val="002B32D2"/>
    <w:rsid w:val="002B453B"/>
    <w:rsid w:val="002B458F"/>
    <w:rsid w:val="002B4C6E"/>
    <w:rsid w:val="002B5F4B"/>
    <w:rsid w:val="002B6E2C"/>
    <w:rsid w:val="002C17EA"/>
    <w:rsid w:val="002C1F2A"/>
    <w:rsid w:val="002C2B60"/>
    <w:rsid w:val="002C3DAB"/>
    <w:rsid w:val="002C624C"/>
    <w:rsid w:val="002C72B9"/>
    <w:rsid w:val="002D4180"/>
    <w:rsid w:val="002D6874"/>
    <w:rsid w:val="002D6C60"/>
    <w:rsid w:val="002D6DB0"/>
    <w:rsid w:val="002D7E18"/>
    <w:rsid w:val="002E0E39"/>
    <w:rsid w:val="002E18A6"/>
    <w:rsid w:val="002E2876"/>
    <w:rsid w:val="002E3E6A"/>
    <w:rsid w:val="002E50F0"/>
    <w:rsid w:val="002E7999"/>
    <w:rsid w:val="002E7EA9"/>
    <w:rsid w:val="002F4A52"/>
    <w:rsid w:val="002F51CA"/>
    <w:rsid w:val="002F521C"/>
    <w:rsid w:val="00300D76"/>
    <w:rsid w:val="00302E81"/>
    <w:rsid w:val="00304772"/>
    <w:rsid w:val="0031142B"/>
    <w:rsid w:val="00316725"/>
    <w:rsid w:val="00316D34"/>
    <w:rsid w:val="003171FE"/>
    <w:rsid w:val="003203B8"/>
    <w:rsid w:val="00324D4D"/>
    <w:rsid w:val="00325524"/>
    <w:rsid w:val="00331E94"/>
    <w:rsid w:val="00335795"/>
    <w:rsid w:val="00341367"/>
    <w:rsid w:val="0034152C"/>
    <w:rsid w:val="00344BED"/>
    <w:rsid w:val="00346800"/>
    <w:rsid w:val="00350333"/>
    <w:rsid w:val="003503DE"/>
    <w:rsid w:val="003505D8"/>
    <w:rsid w:val="003528C6"/>
    <w:rsid w:val="003539D1"/>
    <w:rsid w:val="0035538E"/>
    <w:rsid w:val="00361E3B"/>
    <w:rsid w:val="00362398"/>
    <w:rsid w:val="00365ADE"/>
    <w:rsid w:val="00366AD7"/>
    <w:rsid w:val="00367BFD"/>
    <w:rsid w:val="003721E8"/>
    <w:rsid w:val="00372DE9"/>
    <w:rsid w:val="00373358"/>
    <w:rsid w:val="00373A8F"/>
    <w:rsid w:val="00377317"/>
    <w:rsid w:val="0037794B"/>
    <w:rsid w:val="003802B1"/>
    <w:rsid w:val="00381EBE"/>
    <w:rsid w:val="00382BC8"/>
    <w:rsid w:val="00387C25"/>
    <w:rsid w:val="003931F9"/>
    <w:rsid w:val="00393219"/>
    <w:rsid w:val="00394F31"/>
    <w:rsid w:val="003A1AC9"/>
    <w:rsid w:val="003A2DA1"/>
    <w:rsid w:val="003A2FEE"/>
    <w:rsid w:val="003A386D"/>
    <w:rsid w:val="003A53BB"/>
    <w:rsid w:val="003A551A"/>
    <w:rsid w:val="003A5A33"/>
    <w:rsid w:val="003A5AB2"/>
    <w:rsid w:val="003A6E10"/>
    <w:rsid w:val="003A6EC9"/>
    <w:rsid w:val="003A713D"/>
    <w:rsid w:val="003C0139"/>
    <w:rsid w:val="003C1E89"/>
    <w:rsid w:val="003C539D"/>
    <w:rsid w:val="003C7A96"/>
    <w:rsid w:val="003D10B0"/>
    <w:rsid w:val="003D3744"/>
    <w:rsid w:val="003D461A"/>
    <w:rsid w:val="003D48BE"/>
    <w:rsid w:val="003E102E"/>
    <w:rsid w:val="003E1965"/>
    <w:rsid w:val="003E4AE0"/>
    <w:rsid w:val="003F20D3"/>
    <w:rsid w:val="0040091D"/>
    <w:rsid w:val="004018AD"/>
    <w:rsid w:val="004034DD"/>
    <w:rsid w:val="004045E1"/>
    <w:rsid w:val="0040481A"/>
    <w:rsid w:val="004056E6"/>
    <w:rsid w:val="0041288B"/>
    <w:rsid w:val="00414EDE"/>
    <w:rsid w:val="00415A89"/>
    <w:rsid w:val="00416A09"/>
    <w:rsid w:val="004172AF"/>
    <w:rsid w:val="00420E8B"/>
    <w:rsid w:val="00421DC4"/>
    <w:rsid w:val="00422215"/>
    <w:rsid w:val="00424533"/>
    <w:rsid w:val="00425AEA"/>
    <w:rsid w:val="00425BA5"/>
    <w:rsid w:val="00430450"/>
    <w:rsid w:val="004314FD"/>
    <w:rsid w:val="00432068"/>
    <w:rsid w:val="00434767"/>
    <w:rsid w:val="0043573D"/>
    <w:rsid w:val="00441E6E"/>
    <w:rsid w:val="004448CA"/>
    <w:rsid w:val="00444D54"/>
    <w:rsid w:val="00445742"/>
    <w:rsid w:val="00446F4A"/>
    <w:rsid w:val="00451F26"/>
    <w:rsid w:val="0045358B"/>
    <w:rsid w:val="00457C77"/>
    <w:rsid w:val="00462FB7"/>
    <w:rsid w:val="00467A6B"/>
    <w:rsid w:val="004702B9"/>
    <w:rsid w:val="00470333"/>
    <w:rsid w:val="004715DC"/>
    <w:rsid w:val="00473D20"/>
    <w:rsid w:val="004746D4"/>
    <w:rsid w:val="00480E55"/>
    <w:rsid w:val="00482025"/>
    <w:rsid w:val="00483CFF"/>
    <w:rsid w:val="00484F4E"/>
    <w:rsid w:val="00485B3E"/>
    <w:rsid w:val="0048639F"/>
    <w:rsid w:val="00487379"/>
    <w:rsid w:val="00487E0A"/>
    <w:rsid w:val="00491894"/>
    <w:rsid w:val="00493D3B"/>
    <w:rsid w:val="0049400B"/>
    <w:rsid w:val="004A1752"/>
    <w:rsid w:val="004A21F1"/>
    <w:rsid w:val="004A55F5"/>
    <w:rsid w:val="004A5A1C"/>
    <w:rsid w:val="004A5BE8"/>
    <w:rsid w:val="004B00F9"/>
    <w:rsid w:val="004B2A53"/>
    <w:rsid w:val="004B488F"/>
    <w:rsid w:val="004B5D7D"/>
    <w:rsid w:val="004C0A0D"/>
    <w:rsid w:val="004C2A84"/>
    <w:rsid w:val="004C7A77"/>
    <w:rsid w:val="004D4BE8"/>
    <w:rsid w:val="004D7ED4"/>
    <w:rsid w:val="004E1A0A"/>
    <w:rsid w:val="004E1BD6"/>
    <w:rsid w:val="004E3B7C"/>
    <w:rsid w:val="004E3C12"/>
    <w:rsid w:val="004E5306"/>
    <w:rsid w:val="004E69AB"/>
    <w:rsid w:val="004E6EBC"/>
    <w:rsid w:val="004F2074"/>
    <w:rsid w:val="004F263F"/>
    <w:rsid w:val="004F306F"/>
    <w:rsid w:val="004F329E"/>
    <w:rsid w:val="004F5803"/>
    <w:rsid w:val="004F7C85"/>
    <w:rsid w:val="004F7E0C"/>
    <w:rsid w:val="005001CF"/>
    <w:rsid w:val="0050260A"/>
    <w:rsid w:val="00503C44"/>
    <w:rsid w:val="00504C40"/>
    <w:rsid w:val="0050538F"/>
    <w:rsid w:val="005115B6"/>
    <w:rsid w:val="005134BD"/>
    <w:rsid w:val="005146CF"/>
    <w:rsid w:val="0052042F"/>
    <w:rsid w:val="00520D23"/>
    <w:rsid w:val="005223E1"/>
    <w:rsid w:val="005229F2"/>
    <w:rsid w:val="00526764"/>
    <w:rsid w:val="00527202"/>
    <w:rsid w:val="005333FE"/>
    <w:rsid w:val="005336FC"/>
    <w:rsid w:val="005344D5"/>
    <w:rsid w:val="00534B78"/>
    <w:rsid w:val="005372CD"/>
    <w:rsid w:val="00540428"/>
    <w:rsid w:val="0054141A"/>
    <w:rsid w:val="0054204F"/>
    <w:rsid w:val="00551744"/>
    <w:rsid w:val="00553156"/>
    <w:rsid w:val="00554F6D"/>
    <w:rsid w:val="00555388"/>
    <w:rsid w:val="005566FD"/>
    <w:rsid w:val="00560707"/>
    <w:rsid w:val="005607FB"/>
    <w:rsid w:val="0056236A"/>
    <w:rsid w:val="00571CB0"/>
    <w:rsid w:val="00572708"/>
    <w:rsid w:val="00574CCD"/>
    <w:rsid w:val="00580F78"/>
    <w:rsid w:val="00582B16"/>
    <w:rsid w:val="0058373B"/>
    <w:rsid w:val="005855DB"/>
    <w:rsid w:val="005902C0"/>
    <w:rsid w:val="0059031A"/>
    <w:rsid w:val="005920F7"/>
    <w:rsid w:val="00592F26"/>
    <w:rsid w:val="005943D0"/>
    <w:rsid w:val="00595385"/>
    <w:rsid w:val="00595FEB"/>
    <w:rsid w:val="005964DE"/>
    <w:rsid w:val="005A107A"/>
    <w:rsid w:val="005A2371"/>
    <w:rsid w:val="005A5FA4"/>
    <w:rsid w:val="005B2D5A"/>
    <w:rsid w:val="005B3795"/>
    <w:rsid w:val="005B42D1"/>
    <w:rsid w:val="005B72A4"/>
    <w:rsid w:val="005B7DF8"/>
    <w:rsid w:val="005C0B4E"/>
    <w:rsid w:val="005C327C"/>
    <w:rsid w:val="005C35B3"/>
    <w:rsid w:val="005C3721"/>
    <w:rsid w:val="005C51BA"/>
    <w:rsid w:val="005C7B90"/>
    <w:rsid w:val="005D23AF"/>
    <w:rsid w:val="005D25B7"/>
    <w:rsid w:val="005D33EA"/>
    <w:rsid w:val="005D4DE1"/>
    <w:rsid w:val="005E0B24"/>
    <w:rsid w:val="005E1AFF"/>
    <w:rsid w:val="005E1EA7"/>
    <w:rsid w:val="005E2DAB"/>
    <w:rsid w:val="005E700F"/>
    <w:rsid w:val="005E7977"/>
    <w:rsid w:val="005F289B"/>
    <w:rsid w:val="006008A7"/>
    <w:rsid w:val="00602126"/>
    <w:rsid w:val="00602BB4"/>
    <w:rsid w:val="006033D9"/>
    <w:rsid w:val="00604543"/>
    <w:rsid w:val="006060CA"/>
    <w:rsid w:val="00610A65"/>
    <w:rsid w:val="006146EA"/>
    <w:rsid w:val="006158FF"/>
    <w:rsid w:val="00616A73"/>
    <w:rsid w:val="00621344"/>
    <w:rsid w:val="00621704"/>
    <w:rsid w:val="0062221E"/>
    <w:rsid w:val="00622D24"/>
    <w:rsid w:val="00624790"/>
    <w:rsid w:val="00625612"/>
    <w:rsid w:val="00627683"/>
    <w:rsid w:val="0063237F"/>
    <w:rsid w:val="00635410"/>
    <w:rsid w:val="00636F05"/>
    <w:rsid w:val="0063711A"/>
    <w:rsid w:val="00640D24"/>
    <w:rsid w:val="006436D3"/>
    <w:rsid w:val="0064762B"/>
    <w:rsid w:val="00650EFB"/>
    <w:rsid w:val="00651B0F"/>
    <w:rsid w:val="00656F31"/>
    <w:rsid w:val="00657E8E"/>
    <w:rsid w:val="00660F4D"/>
    <w:rsid w:val="006630B6"/>
    <w:rsid w:val="0066576A"/>
    <w:rsid w:val="0066652A"/>
    <w:rsid w:val="00667FD6"/>
    <w:rsid w:val="0067181B"/>
    <w:rsid w:val="0067431D"/>
    <w:rsid w:val="006805A7"/>
    <w:rsid w:val="00680BB7"/>
    <w:rsid w:val="006876C5"/>
    <w:rsid w:val="0069122E"/>
    <w:rsid w:val="00691A78"/>
    <w:rsid w:val="00692060"/>
    <w:rsid w:val="00692CCD"/>
    <w:rsid w:val="006A0591"/>
    <w:rsid w:val="006A06CD"/>
    <w:rsid w:val="006A1C32"/>
    <w:rsid w:val="006B383B"/>
    <w:rsid w:val="006B7003"/>
    <w:rsid w:val="006C31D8"/>
    <w:rsid w:val="006C6837"/>
    <w:rsid w:val="006C712A"/>
    <w:rsid w:val="006D2101"/>
    <w:rsid w:val="006D6A49"/>
    <w:rsid w:val="006E3E2D"/>
    <w:rsid w:val="006E4FF7"/>
    <w:rsid w:val="006E5AD1"/>
    <w:rsid w:val="006E742D"/>
    <w:rsid w:val="006F00C1"/>
    <w:rsid w:val="006F2CB8"/>
    <w:rsid w:val="006F4B2D"/>
    <w:rsid w:val="006F6AAD"/>
    <w:rsid w:val="006F7C72"/>
    <w:rsid w:val="00701DAF"/>
    <w:rsid w:val="00704E2F"/>
    <w:rsid w:val="00711264"/>
    <w:rsid w:val="00711324"/>
    <w:rsid w:val="0071227D"/>
    <w:rsid w:val="00714219"/>
    <w:rsid w:val="00720307"/>
    <w:rsid w:val="007221E7"/>
    <w:rsid w:val="0072719D"/>
    <w:rsid w:val="00731BDB"/>
    <w:rsid w:val="00733AB6"/>
    <w:rsid w:val="00735409"/>
    <w:rsid w:val="00735449"/>
    <w:rsid w:val="00735521"/>
    <w:rsid w:val="00735974"/>
    <w:rsid w:val="007363F1"/>
    <w:rsid w:val="00736DA3"/>
    <w:rsid w:val="007407B1"/>
    <w:rsid w:val="007415A2"/>
    <w:rsid w:val="00742187"/>
    <w:rsid w:val="007425D2"/>
    <w:rsid w:val="00744135"/>
    <w:rsid w:val="00745DA0"/>
    <w:rsid w:val="00747A1C"/>
    <w:rsid w:val="00750C03"/>
    <w:rsid w:val="00750FDF"/>
    <w:rsid w:val="00751B7A"/>
    <w:rsid w:val="00751D54"/>
    <w:rsid w:val="0075382E"/>
    <w:rsid w:val="00753853"/>
    <w:rsid w:val="00754B98"/>
    <w:rsid w:val="0075591B"/>
    <w:rsid w:val="007615E1"/>
    <w:rsid w:val="0076381D"/>
    <w:rsid w:val="00764D7F"/>
    <w:rsid w:val="00765297"/>
    <w:rsid w:val="00767DAD"/>
    <w:rsid w:val="00771781"/>
    <w:rsid w:val="00771924"/>
    <w:rsid w:val="0077241D"/>
    <w:rsid w:val="00774495"/>
    <w:rsid w:val="007768DB"/>
    <w:rsid w:val="0078147A"/>
    <w:rsid w:val="00782A80"/>
    <w:rsid w:val="00785C1A"/>
    <w:rsid w:val="00786600"/>
    <w:rsid w:val="007871F7"/>
    <w:rsid w:val="00790D66"/>
    <w:rsid w:val="0079176F"/>
    <w:rsid w:val="007926F2"/>
    <w:rsid w:val="007938F3"/>
    <w:rsid w:val="007957A7"/>
    <w:rsid w:val="0079667A"/>
    <w:rsid w:val="007A214C"/>
    <w:rsid w:val="007A7935"/>
    <w:rsid w:val="007B02C9"/>
    <w:rsid w:val="007B0D3C"/>
    <w:rsid w:val="007B4E41"/>
    <w:rsid w:val="007B4FE6"/>
    <w:rsid w:val="007B6A6E"/>
    <w:rsid w:val="007C21EB"/>
    <w:rsid w:val="007C65B4"/>
    <w:rsid w:val="007D1E6B"/>
    <w:rsid w:val="007D4FBB"/>
    <w:rsid w:val="007D7220"/>
    <w:rsid w:val="007E01C4"/>
    <w:rsid w:val="007E2D74"/>
    <w:rsid w:val="007E38FD"/>
    <w:rsid w:val="007E5704"/>
    <w:rsid w:val="007E68BC"/>
    <w:rsid w:val="007E7F4A"/>
    <w:rsid w:val="007F069E"/>
    <w:rsid w:val="007F4AAC"/>
    <w:rsid w:val="007F5BF1"/>
    <w:rsid w:val="00806DE8"/>
    <w:rsid w:val="00807C0F"/>
    <w:rsid w:val="00807C9A"/>
    <w:rsid w:val="008133A1"/>
    <w:rsid w:val="00820ACC"/>
    <w:rsid w:val="00821B7B"/>
    <w:rsid w:val="00822DA0"/>
    <w:rsid w:val="00823076"/>
    <w:rsid w:val="00824B74"/>
    <w:rsid w:val="00831AC8"/>
    <w:rsid w:val="0083433E"/>
    <w:rsid w:val="00835278"/>
    <w:rsid w:val="008362DD"/>
    <w:rsid w:val="00836F38"/>
    <w:rsid w:val="00840F9E"/>
    <w:rsid w:val="0084174F"/>
    <w:rsid w:val="008421DD"/>
    <w:rsid w:val="00842E08"/>
    <w:rsid w:val="008437C9"/>
    <w:rsid w:val="00843961"/>
    <w:rsid w:val="00843DFE"/>
    <w:rsid w:val="008459E5"/>
    <w:rsid w:val="008516C0"/>
    <w:rsid w:val="00854529"/>
    <w:rsid w:val="00861036"/>
    <w:rsid w:val="00861DEA"/>
    <w:rsid w:val="0086226E"/>
    <w:rsid w:val="008706D5"/>
    <w:rsid w:val="008722E2"/>
    <w:rsid w:val="0087464D"/>
    <w:rsid w:val="00875C49"/>
    <w:rsid w:val="00877447"/>
    <w:rsid w:val="00881974"/>
    <w:rsid w:val="00881F00"/>
    <w:rsid w:val="00883158"/>
    <w:rsid w:val="00883898"/>
    <w:rsid w:val="00883DF3"/>
    <w:rsid w:val="00884C91"/>
    <w:rsid w:val="00886D23"/>
    <w:rsid w:val="00887097"/>
    <w:rsid w:val="008907AD"/>
    <w:rsid w:val="0089168A"/>
    <w:rsid w:val="008928AA"/>
    <w:rsid w:val="0089330A"/>
    <w:rsid w:val="008944FE"/>
    <w:rsid w:val="00894684"/>
    <w:rsid w:val="00895F10"/>
    <w:rsid w:val="00897A7D"/>
    <w:rsid w:val="00897B31"/>
    <w:rsid w:val="008A1F63"/>
    <w:rsid w:val="008A52AC"/>
    <w:rsid w:val="008A53C9"/>
    <w:rsid w:val="008B09AC"/>
    <w:rsid w:val="008B1F05"/>
    <w:rsid w:val="008B3464"/>
    <w:rsid w:val="008B3C04"/>
    <w:rsid w:val="008B5698"/>
    <w:rsid w:val="008C11B1"/>
    <w:rsid w:val="008D0E9B"/>
    <w:rsid w:val="008D3EF2"/>
    <w:rsid w:val="008E0A2E"/>
    <w:rsid w:val="008E545E"/>
    <w:rsid w:val="008E55F4"/>
    <w:rsid w:val="008F02E7"/>
    <w:rsid w:val="008F1112"/>
    <w:rsid w:val="008F2A4F"/>
    <w:rsid w:val="008F39C3"/>
    <w:rsid w:val="008F4EF0"/>
    <w:rsid w:val="008F6C55"/>
    <w:rsid w:val="0090475B"/>
    <w:rsid w:val="00910085"/>
    <w:rsid w:val="00910581"/>
    <w:rsid w:val="00912A5C"/>
    <w:rsid w:val="00912BE6"/>
    <w:rsid w:val="00920A93"/>
    <w:rsid w:val="009210F8"/>
    <w:rsid w:val="00922D03"/>
    <w:rsid w:val="00922DCD"/>
    <w:rsid w:val="00930AA3"/>
    <w:rsid w:val="00930B31"/>
    <w:rsid w:val="009346E1"/>
    <w:rsid w:val="00935D3D"/>
    <w:rsid w:val="00940D5F"/>
    <w:rsid w:val="00942311"/>
    <w:rsid w:val="0094420D"/>
    <w:rsid w:val="0094770A"/>
    <w:rsid w:val="00950536"/>
    <w:rsid w:val="0095302F"/>
    <w:rsid w:val="00954379"/>
    <w:rsid w:val="0095751E"/>
    <w:rsid w:val="00957585"/>
    <w:rsid w:val="009578E8"/>
    <w:rsid w:val="009709CE"/>
    <w:rsid w:val="009736B5"/>
    <w:rsid w:val="0097579F"/>
    <w:rsid w:val="009819AC"/>
    <w:rsid w:val="0098366C"/>
    <w:rsid w:val="009837D0"/>
    <w:rsid w:val="00984439"/>
    <w:rsid w:val="00984530"/>
    <w:rsid w:val="00984DD4"/>
    <w:rsid w:val="0098732C"/>
    <w:rsid w:val="0098751F"/>
    <w:rsid w:val="00992D2D"/>
    <w:rsid w:val="00992FB5"/>
    <w:rsid w:val="0099485A"/>
    <w:rsid w:val="009A04B9"/>
    <w:rsid w:val="009A1BD7"/>
    <w:rsid w:val="009A5CE5"/>
    <w:rsid w:val="009B0DD2"/>
    <w:rsid w:val="009B299F"/>
    <w:rsid w:val="009B2DAE"/>
    <w:rsid w:val="009B564A"/>
    <w:rsid w:val="009B681A"/>
    <w:rsid w:val="009C1B80"/>
    <w:rsid w:val="009C3D35"/>
    <w:rsid w:val="009C5C40"/>
    <w:rsid w:val="009D07C8"/>
    <w:rsid w:val="009D4D15"/>
    <w:rsid w:val="009D4D6C"/>
    <w:rsid w:val="009E1E42"/>
    <w:rsid w:val="009E28D0"/>
    <w:rsid w:val="009E33A9"/>
    <w:rsid w:val="009E52CF"/>
    <w:rsid w:val="009F291D"/>
    <w:rsid w:val="009F45A7"/>
    <w:rsid w:val="009F725F"/>
    <w:rsid w:val="00A00A6C"/>
    <w:rsid w:val="00A02232"/>
    <w:rsid w:val="00A04A2C"/>
    <w:rsid w:val="00A04DC8"/>
    <w:rsid w:val="00A06527"/>
    <w:rsid w:val="00A06E35"/>
    <w:rsid w:val="00A0707D"/>
    <w:rsid w:val="00A118B4"/>
    <w:rsid w:val="00A1257D"/>
    <w:rsid w:val="00A16E97"/>
    <w:rsid w:val="00A20028"/>
    <w:rsid w:val="00A21FFA"/>
    <w:rsid w:val="00A2411D"/>
    <w:rsid w:val="00A30E59"/>
    <w:rsid w:val="00A315FB"/>
    <w:rsid w:val="00A32B65"/>
    <w:rsid w:val="00A331BD"/>
    <w:rsid w:val="00A36739"/>
    <w:rsid w:val="00A37348"/>
    <w:rsid w:val="00A46DE6"/>
    <w:rsid w:val="00A472D7"/>
    <w:rsid w:val="00A5041D"/>
    <w:rsid w:val="00A52D67"/>
    <w:rsid w:val="00A5391D"/>
    <w:rsid w:val="00A57BFD"/>
    <w:rsid w:val="00A60DAD"/>
    <w:rsid w:val="00A624DD"/>
    <w:rsid w:val="00A63B0D"/>
    <w:rsid w:val="00A67D09"/>
    <w:rsid w:val="00A7130D"/>
    <w:rsid w:val="00A713F7"/>
    <w:rsid w:val="00A75F43"/>
    <w:rsid w:val="00A80073"/>
    <w:rsid w:val="00A8229D"/>
    <w:rsid w:val="00A82745"/>
    <w:rsid w:val="00A86159"/>
    <w:rsid w:val="00A90566"/>
    <w:rsid w:val="00A90DD5"/>
    <w:rsid w:val="00A910C3"/>
    <w:rsid w:val="00A94575"/>
    <w:rsid w:val="00A961C5"/>
    <w:rsid w:val="00A9629F"/>
    <w:rsid w:val="00AA0CBE"/>
    <w:rsid w:val="00AA467A"/>
    <w:rsid w:val="00AA6153"/>
    <w:rsid w:val="00AA7621"/>
    <w:rsid w:val="00AB06EC"/>
    <w:rsid w:val="00AB28A8"/>
    <w:rsid w:val="00AB4125"/>
    <w:rsid w:val="00AB5F2E"/>
    <w:rsid w:val="00AB7ADB"/>
    <w:rsid w:val="00AC1E14"/>
    <w:rsid w:val="00AC3898"/>
    <w:rsid w:val="00AC468A"/>
    <w:rsid w:val="00AC48ED"/>
    <w:rsid w:val="00AC6A70"/>
    <w:rsid w:val="00AC7126"/>
    <w:rsid w:val="00AC75F3"/>
    <w:rsid w:val="00AD0F27"/>
    <w:rsid w:val="00AD1D38"/>
    <w:rsid w:val="00AD3282"/>
    <w:rsid w:val="00AD6B9A"/>
    <w:rsid w:val="00AD6ED7"/>
    <w:rsid w:val="00AD75D0"/>
    <w:rsid w:val="00AE1CBA"/>
    <w:rsid w:val="00AE5B8C"/>
    <w:rsid w:val="00AF41E1"/>
    <w:rsid w:val="00AF5C57"/>
    <w:rsid w:val="00AF7220"/>
    <w:rsid w:val="00AF76E1"/>
    <w:rsid w:val="00B002D6"/>
    <w:rsid w:val="00B038F2"/>
    <w:rsid w:val="00B07FDE"/>
    <w:rsid w:val="00B1161C"/>
    <w:rsid w:val="00B11A71"/>
    <w:rsid w:val="00B201F1"/>
    <w:rsid w:val="00B20D94"/>
    <w:rsid w:val="00B2164A"/>
    <w:rsid w:val="00B21AD7"/>
    <w:rsid w:val="00B244F4"/>
    <w:rsid w:val="00B25F75"/>
    <w:rsid w:val="00B30D17"/>
    <w:rsid w:val="00B31409"/>
    <w:rsid w:val="00B349D0"/>
    <w:rsid w:val="00B36B67"/>
    <w:rsid w:val="00B37D3B"/>
    <w:rsid w:val="00B433D8"/>
    <w:rsid w:val="00B4637D"/>
    <w:rsid w:val="00B4681C"/>
    <w:rsid w:val="00B47525"/>
    <w:rsid w:val="00B50171"/>
    <w:rsid w:val="00B5168F"/>
    <w:rsid w:val="00B51A8C"/>
    <w:rsid w:val="00B5227C"/>
    <w:rsid w:val="00B53C21"/>
    <w:rsid w:val="00B547CD"/>
    <w:rsid w:val="00B56091"/>
    <w:rsid w:val="00B569D6"/>
    <w:rsid w:val="00B64417"/>
    <w:rsid w:val="00B64DD7"/>
    <w:rsid w:val="00B71EE2"/>
    <w:rsid w:val="00B722A6"/>
    <w:rsid w:val="00B73348"/>
    <w:rsid w:val="00B73F98"/>
    <w:rsid w:val="00B740C6"/>
    <w:rsid w:val="00B744BA"/>
    <w:rsid w:val="00B845C5"/>
    <w:rsid w:val="00B852EE"/>
    <w:rsid w:val="00B856AD"/>
    <w:rsid w:val="00B85A6F"/>
    <w:rsid w:val="00B87BC6"/>
    <w:rsid w:val="00B919D1"/>
    <w:rsid w:val="00B91B09"/>
    <w:rsid w:val="00BA2452"/>
    <w:rsid w:val="00BA477C"/>
    <w:rsid w:val="00BB135B"/>
    <w:rsid w:val="00BB38A6"/>
    <w:rsid w:val="00BB5328"/>
    <w:rsid w:val="00BB7125"/>
    <w:rsid w:val="00BC1173"/>
    <w:rsid w:val="00BC1CCD"/>
    <w:rsid w:val="00BC4D91"/>
    <w:rsid w:val="00BC55E3"/>
    <w:rsid w:val="00BD2729"/>
    <w:rsid w:val="00BD3E32"/>
    <w:rsid w:val="00BD6ECC"/>
    <w:rsid w:val="00BE093D"/>
    <w:rsid w:val="00BE409F"/>
    <w:rsid w:val="00BE4816"/>
    <w:rsid w:val="00BF282A"/>
    <w:rsid w:val="00BF6026"/>
    <w:rsid w:val="00BF7280"/>
    <w:rsid w:val="00BF7A59"/>
    <w:rsid w:val="00C023F6"/>
    <w:rsid w:val="00C0414B"/>
    <w:rsid w:val="00C041D0"/>
    <w:rsid w:val="00C055D6"/>
    <w:rsid w:val="00C1133F"/>
    <w:rsid w:val="00C11BAE"/>
    <w:rsid w:val="00C12C8B"/>
    <w:rsid w:val="00C14841"/>
    <w:rsid w:val="00C20FC7"/>
    <w:rsid w:val="00C20FDF"/>
    <w:rsid w:val="00C21F18"/>
    <w:rsid w:val="00C248AE"/>
    <w:rsid w:val="00C256C2"/>
    <w:rsid w:val="00C26EA6"/>
    <w:rsid w:val="00C27DE6"/>
    <w:rsid w:val="00C33DAA"/>
    <w:rsid w:val="00C346AE"/>
    <w:rsid w:val="00C35FB4"/>
    <w:rsid w:val="00C361A6"/>
    <w:rsid w:val="00C40E3A"/>
    <w:rsid w:val="00C41413"/>
    <w:rsid w:val="00C41C61"/>
    <w:rsid w:val="00C41E48"/>
    <w:rsid w:val="00C42E63"/>
    <w:rsid w:val="00C52846"/>
    <w:rsid w:val="00C56F74"/>
    <w:rsid w:val="00C57EA1"/>
    <w:rsid w:val="00C601DA"/>
    <w:rsid w:val="00C61FB7"/>
    <w:rsid w:val="00C649E9"/>
    <w:rsid w:val="00C65340"/>
    <w:rsid w:val="00C6626A"/>
    <w:rsid w:val="00C665C9"/>
    <w:rsid w:val="00C71BF9"/>
    <w:rsid w:val="00C74EBF"/>
    <w:rsid w:val="00C7789E"/>
    <w:rsid w:val="00C853C5"/>
    <w:rsid w:val="00C862F8"/>
    <w:rsid w:val="00C871B3"/>
    <w:rsid w:val="00C87AD6"/>
    <w:rsid w:val="00C87D0A"/>
    <w:rsid w:val="00C95284"/>
    <w:rsid w:val="00C95369"/>
    <w:rsid w:val="00C9536B"/>
    <w:rsid w:val="00C97D9B"/>
    <w:rsid w:val="00CA0046"/>
    <w:rsid w:val="00CA47C8"/>
    <w:rsid w:val="00CA5952"/>
    <w:rsid w:val="00CA68C0"/>
    <w:rsid w:val="00CB296B"/>
    <w:rsid w:val="00CB3346"/>
    <w:rsid w:val="00CB63E5"/>
    <w:rsid w:val="00CC0316"/>
    <w:rsid w:val="00CD09BD"/>
    <w:rsid w:val="00CD0A26"/>
    <w:rsid w:val="00CD3415"/>
    <w:rsid w:val="00CD3845"/>
    <w:rsid w:val="00CD55AC"/>
    <w:rsid w:val="00CE076A"/>
    <w:rsid w:val="00CE3086"/>
    <w:rsid w:val="00CE6E29"/>
    <w:rsid w:val="00CE719A"/>
    <w:rsid w:val="00CF1357"/>
    <w:rsid w:val="00CF333B"/>
    <w:rsid w:val="00CF4AC2"/>
    <w:rsid w:val="00CF62EB"/>
    <w:rsid w:val="00D0026F"/>
    <w:rsid w:val="00D01723"/>
    <w:rsid w:val="00D01C47"/>
    <w:rsid w:val="00D110F0"/>
    <w:rsid w:val="00D1394E"/>
    <w:rsid w:val="00D13EF6"/>
    <w:rsid w:val="00D16E40"/>
    <w:rsid w:val="00D2089C"/>
    <w:rsid w:val="00D20A7D"/>
    <w:rsid w:val="00D23B8B"/>
    <w:rsid w:val="00D25979"/>
    <w:rsid w:val="00D263BD"/>
    <w:rsid w:val="00D30EB6"/>
    <w:rsid w:val="00D318F0"/>
    <w:rsid w:val="00D3731D"/>
    <w:rsid w:val="00D4437D"/>
    <w:rsid w:val="00D44880"/>
    <w:rsid w:val="00D4562D"/>
    <w:rsid w:val="00D45CA8"/>
    <w:rsid w:val="00D46516"/>
    <w:rsid w:val="00D50E27"/>
    <w:rsid w:val="00D55CD5"/>
    <w:rsid w:val="00D56460"/>
    <w:rsid w:val="00D62F45"/>
    <w:rsid w:val="00D70ACB"/>
    <w:rsid w:val="00D70C0A"/>
    <w:rsid w:val="00D7323C"/>
    <w:rsid w:val="00D7402A"/>
    <w:rsid w:val="00D7512D"/>
    <w:rsid w:val="00D75845"/>
    <w:rsid w:val="00D76218"/>
    <w:rsid w:val="00D76402"/>
    <w:rsid w:val="00D77B3E"/>
    <w:rsid w:val="00D8538E"/>
    <w:rsid w:val="00D87A5A"/>
    <w:rsid w:val="00D929BF"/>
    <w:rsid w:val="00D93B06"/>
    <w:rsid w:val="00D96D08"/>
    <w:rsid w:val="00DA29DC"/>
    <w:rsid w:val="00DA60FD"/>
    <w:rsid w:val="00DA6151"/>
    <w:rsid w:val="00DA68F0"/>
    <w:rsid w:val="00DA6C3C"/>
    <w:rsid w:val="00DA7B7E"/>
    <w:rsid w:val="00DB013D"/>
    <w:rsid w:val="00DB308B"/>
    <w:rsid w:val="00DB54AA"/>
    <w:rsid w:val="00DB6B7C"/>
    <w:rsid w:val="00DB6BBC"/>
    <w:rsid w:val="00DB7519"/>
    <w:rsid w:val="00DC1D5F"/>
    <w:rsid w:val="00DC7342"/>
    <w:rsid w:val="00DC7455"/>
    <w:rsid w:val="00DC789F"/>
    <w:rsid w:val="00DD238C"/>
    <w:rsid w:val="00DD330E"/>
    <w:rsid w:val="00DE07E9"/>
    <w:rsid w:val="00DE5DA2"/>
    <w:rsid w:val="00DE60C3"/>
    <w:rsid w:val="00DE68BB"/>
    <w:rsid w:val="00DE7660"/>
    <w:rsid w:val="00DE7C51"/>
    <w:rsid w:val="00DF1A23"/>
    <w:rsid w:val="00DF2333"/>
    <w:rsid w:val="00DF3612"/>
    <w:rsid w:val="00DF44B1"/>
    <w:rsid w:val="00DF4CE4"/>
    <w:rsid w:val="00E07A20"/>
    <w:rsid w:val="00E07F62"/>
    <w:rsid w:val="00E14F86"/>
    <w:rsid w:val="00E165B9"/>
    <w:rsid w:val="00E16DD0"/>
    <w:rsid w:val="00E16EA7"/>
    <w:rsid w:val="00E17203"/>
    <w:rsid w:val="00E25723"/>
    <w:rsid w:val="00E26CD7"/>
    <w:rsid w:val="00E307C4"/>
    <w:rsid w:val="00E32E8D"/>
    <w:rsid w:val="00E335F9"/>
    <w:rsid w:val="00E34452"/>
    <w:rsid w:val="00E40DD1"/>
    <w:rsid w:val="00E416BF"/>
    <w:rsid w:val="00E513D4"/>
    <w:rsid w:val="00E52361"/>
    <w:rsid w:val="00E53188"/>
    <w:rsid w:val="00E54915"/>
    <w:rsid w:val="00E551CB"/>
    <w:rsid w:val="00E5521C"/>
    <w:rsid w:val="00E63288"/>
    <w:rsid w:val="00E7160A"/>
    <w:rsid w:val="00E72824"/>
    <w:rsid w:val="00E739D7"/>
    <w:rsid w:val="00E80D50"/>
    <w:rsid w:val="00E8136E"/>
    <w:rsid w:val="00E81E35"/>
    <w:rsid w:val="00E823EC"/>
    <w:rsid w:val="00E84422"/>
    <w:rsid w:val="00E90025"/>
    <w:rsid w:val="00E92028"/>
    <w:rsid w:val="00E92402"/>
    <w:rsid w:val="00E94FE7"/>
    <w:rsid w:val="00EA186C"/>
    <w:rsid w:val="00EA1B28"/>
    <w:rsid w:val="00EA401C"/>
    <w:rsid w:val="00EA59A4"/>
    <w:rsid w:val="00EA5DF6"/>
    <w:rsid w:val="00EA6D04"/>
    <w:rsid w:val="00EB25A3"/>
    <w:rsid w:val="00EB3E20"/>
    <w:rsid w:val="00EB6027"/>
    <w:rsid w:val="00EB7AC4"/>
    <w:rsid w:val="00EC0BCD"/>
    <w:rsid w:val="00EC0ECF"/>
    <w:rsid w:val="00EC21B1"/>
    <w:rsid w:val="00EC6253"/>
    <w:rsid w:val="00ED189E"/>
    <w:rsid w:val="00ED2A6F"/>
    <w:rsid w:val="00ED494C"/>
    <w:rsid w:val="00ED5B27"/>
    <w:rsid w:val="00ED6F16"/>
    <w:rsid w:val="00EE2368"/>
    <w:rsid w:val="00EE450C"/>
    <w:rsid w:val="00EE7A84"/>
    <w:rsid w:val="00EF017A"/>
    <w:rsid w:val="00EF22A4"/>
    <w:rsid w:val="00EF38EE"/>
    <w:rsid w:val="00EF4945"/>
    <w:rsid w:val="00EF59F8"/>
    <w:rsid w:val="00EF5D39"/>
    <w:rsid w:val="00F0546A"/>
    <w:rsid w:val="00F100EF"/>
    <w:rsid w:val="00F10BDD"/>
    <w:rsid w:val="00F112A9"/>
    <w:rsid w:val="00F128C2"/>
    <w:rsid w:val="00F138B3"/>
    <w:rsid w:val="00F14AC6"/>
    <w:rsid w:val="00F16B4C"/>
    <w:rsid w:val="00F21E77"/>
    <w:rsid w:val="00F235BB"/>
    <w:rsid w:val="00F25315"/>
    <w:rsid w:val="00F30C88"/>
    <w:rsid w:val="00F36552"/>
    <w:rsid w:val="00F36E01"/>
    <w:rsid w:val="00F4033A"/>
    <w:rsid w:val="00F46054"/>
    <w:rsid w:val="00F462D5"/>
    <w:rsid w:val="00F47DEF"/>
    <w:rsid w:val="00F54031"/>
    <w:rsid w:val="00F55013"/>
    <w:rsid w:val="00F575C7"/>
    <w:rsid w:val="00F62B37"/>
    <w:rsid w:val="00F62CE4"/>
    <w:rsid w:val="00F66BF7"/>
    <w:rsid w:val="00F7173A"/>
    <w:rsid w:val="00F7183B"/>
    <w:rsid w:val="00F725B0"/>
    <w:rsid w:val="00F72A35"/>
    <w:rsid w:val="00F73350"/>
    <w:rsid w:val="00F73708"/>
    <w:rsid w:val="00F73C37"/>
    <w:rsid w:val="00F80442"/>
    <w:rsid w:val="00F8066D"/>
    <w:rsid w:val="00F838C5"/>
    <w:rsid w:val="00F841CA"/>
    <w:rsid w:val="00F853D2"/>
    <w:rsid w:val="00F87AB6"/>
    <w:rsid w:val="00F914E2"/>
    <w:rsid w:val="00F91C50"/>
    <w:rsid w:val="00F92F6D"/>
    <w:rsid w:val="00FA17A9"/>
    <w:rsid w:val="00FA1DF4"/>
    <w:rsid w:val="00FA42D4"/>
    <w:rsid w:val="00FA6D3F"/>
    <w:rsid w:val="00FA6E9A"/>
    <w:rsid w:val="00FB22B8"/>
    <w:rsid w:val="00FB3114"/>
    <w:rsid w:val="00FB3FB9"/>
    <w:rsid w:val="00FB62CF"/>
    <w:rsid w:val="00FB71C1"/>
    <w:rsid w:val="00FC3964"/>
    <w:rsid w:val="00FC3EDF"/>
    <w:rsid w:val="00FC4FC4"/>
    <w:rsid w:val="00FC53A7"/>
    <w:rsid w:val="00FC725D"/>
    <w:rsid w:val="00FD0896"/>
    <w:rsid w:val="00FD1CDA"/>
    <w:rsid w:val="00FD21E0"/>
    <w:rsid w:val="00FD249F"/>
    <w:rsid w:val="00FD7CBD"/>
    <w:rsid w:val="00FE202B"/>
    <w:rsid w:val="00FE290C"/>
    <w:rsid w:val="00FE3BCD"/>
    <w:rsid w:val="00FE46F1"/>
    <w:rsid w:val="00FE50F2"/>
    <w:rsid w:val="00FE58EB"/>
    <w:rsid w:val="00FE784D"/>
    <w:rsid w:val="00FF036F"/>
    <w:rsid w:val="00FF0A39"/>
    <w:rsid w:val="00FF2A8B"/>
    <w:rsid w:val="00FF52CC"/>
    <w:rsid w:val="00FF64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219"/>
    <w:rPr>
      <w:color w:val="000000"/>
      <w:sz w:val="28"/>
      <w:szCs w:val="28"/>
    </w:rPr>
  </w:style>
  <w:style w:type="paragraph" w:styleId="Heading1">
    <w:name w:val="heading 1"/>
    <w:basedOn w:val="Normal"/>
    <w:next w:val="Normal"/>
    <w:link w:val="Heading1Char"/>
    <w:uiPriority w:val="9"/>
    <w:qFormat/>
    <w:rsid w:val="00DA68F0"/>
    <w:pPr>
      <w:keepNext/>
      <w:jc w:val="center"/>
      <w:outlineLvl w:val="0"/>
    </w:pPr>
    <w:rPr>
      <w:rFonts w:ascii=".VnTime" w:hAnsi=".VnTime"/>
      <w:b/>
      <w:color w:val="auto"/>
      <w:szCs w:val="20"/>
    </w:rPr>
  </w:style>
  <w:style w:type="paragraph" w:styleId="Heading2">
    <w:name w:val="heading 2"/>
    <w:basedOn w:val="Normal"/>
    <w:next w:val="Normal"/>
    <w:qFormat/>
    <w:rsid w:val="00E307C4"/>
    <w:pPr>
      <w:keepNext/>
      <w:jc w:val="center"/>
      <w:outlineLvl w:val="1"/>
    </w:pPr>
    <w:rPr>
      <w:rFonts w:ascii=".VnTime" w:hAnsi=".VnTime"/>
      <w:b/>
      <w:color w:val="auto"/>
      <w:sz w:val="24"/>
      <w:szCs w:val="20"/>
    </w:rPr>
  </w:style>
  <w:style w:type="paragraph" w:styleId="Heading4">
    <w:name w:val="heading 4"/>
    <w:basedOn w:val="Normal"/>
    <w:next w:val="Normal"/>
    <w:qFormat/>
    <w:rsid w:val="00E307C4"/>
    <w:pPr>
      <w:keepNext/>
      <w:jc w:val="center"/>
      <w:outlineLvl w:val="3"/>
    </w:pPr>
    <w:rPr>
      <w:rFonts w:ascii=".VnTime" w:hAnsi=".VnTime"/>
      <w:b/>
      <w:color w:val="auto"/>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954F5"/>
    <w:pPr>
      <w:jc w:val="both"/>
    </w:pPr>
    <w:rPr>
      <w:rFonts w:ascii=".VnTime" w:hAnsi=".VnTime"/>
      <w:color w:val="auto"/>
      <w:sz w:val="26"/>
      <w:szCs w:val="20"/>
    </w:rPr>
  </w:style>
  <w:style w:type="table" w:styleId="TableGrid">
    <w:name w:val="Table Grid"/>
    <w:basedOn w:val="TableNormal"/>
    <w:uiPriority w:val="39"/>
    <w:rsid w:val="006F00C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lignjustify">
    <w:name w:val="alignjustify"/>
    <w:basedOn w:val="DefaultParagraphFont"/>
    <w:rsid w:val="00366AD7"/>
  </w:style>
  <w:style w:type="paragraph" w:styleId="Header">
    <w:name w:val="header"/>
    <w:basedOn w:val="Normal"/>
    <w:link w:val="HeaderChar"/>
    <w:uiPriority w:val="99"/>
    <w:semiHidden/>
    <w:unhideWhenUsed/>
    <w:rsid w:val="00190B5F"/>
    <w:pPr>
      <w:tabs>
        <w:tab w:val="center" w:pos="4680"/>
        <w:tab w:val="right" w:pos="9360"/>
      </w:tabs>
    </w:pPr>
  </w:style>
  <w:style w:type="character" w:customStyle="1" w:styleId="HeaderChar">
    <w:name w:val="Header Char"/>
    <w:basedOn w:val="DefaultParagraphFont"/>
    <w:link w:val="Header"/>
    <w:uiPriority w:val="99"/>
    <w:semiHidden/>
    <w:rsid w:val="00190B5F"/>
    <w:rPr>
      <w:color w:val="000000"/>
      <w:sz w:val="28"/>
      <w:szCs w:val="28"/>
    </w:rPr>
  </w:style>
  <w:style w:type="paragraph" w:styleId="Footer">
    <w:name w:val="footer"/>
    <w:basedOn w:val="Normal"/>
    <w:link w:val="FooterChar"/>
    <w:uiPriority w:val="99"/>
    <w:unhideWhenUsed/>
    <w:rsid w:val="00190B5F"/>
    <w:pPr>
      <w:tabs>
        <w:tab w:val="center" w:pos="4680"/>
        <w:tab w:val="right" w:pos="9360"/>
      </w:tabs>
    </w:pPr>
  </w:style>
  <w:style w:type="character" w:customStyle="1" w:styleId="FooterChar">
    <w:name w:val="Footer Char"/>
    <w:basedOn w:val="DefaultParagraphFont"/>
    <w:link w:val="Footer"/>
    <w:uiPriority w:val="99"/>
    <w:rsid w:val="00190B5F"/>
    <w:rPr>
      <w:color w:val="000000"/>
      <w:sz w:val="28"/>
      <w:szCs w:val="28"/>
    </w:rPr>
  </w:style>
  <w:style w:type="paragraph" w:styleId="ListParagraph">
    <w:name w:val="List Paragraph"/>
    <w:basedOn w:val="Normal"/>
    <w:qFormat/>
    <w:rsid w:val="004172AF"/>
    <w:pPr>
      <w:spacing w:after="160" w:line="259" w:lineRule="auto"/>
      <w:ind w:left="720"/>
      <w:contextualSpacing/>
    </w:pPr>
    <w:rPr>
      <w:rFonts w:asciiTheme="minorHAnsi" w:eastAsiaTheme="minorHAnsi" w:hAnsiTheme="minorHAnsi" w:cstheme="minorBidi"/>
      <w:color w:val="auto"/>
      <w:sz w:val="22"/>
      <w:szCs w:val="22"/>
    </w:rPr>
  </w:style>
  <w:style w:type="character" w:customStyle="1" w:styleId="font71">
    <w:name w:val="font71"/>
    <w:basedOn w:val="DefaultParagraphFont"/>
    <w:rsid w:val="004172AF"/>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91">
    <w:name w:val="font91"/>
    <w:basedOn w:val="DefaultParagraphFont"/>
    <w:rsid w:val="004172AF"/>
    <w:rPr>
      <w:rFonts w:ascii="Times New Roman" w:hAnsi="Times New Roman" w:cs="Times New Roman" w:hint="default"/>
      <w:b/>
      <w:bCs/>
      <w:i/>
      <w:iCs/>
      <w:strike w:val="0"/>
      <w:dstrike w:val="0"/>
      <w:color w:val="2F75B5"/>
      <w:sz w:val="24"/>
      <w:szCs w:val="24"/>
      <w:u w:val="none"/>
      <w:effect w:val="none"/>
    </w:rPr>
  </w:style>
  <w:style w:type="character" w:customStyle="1" w:styleId="text">
    <w:name w:val="text"/>
    <w:basedOn w:val="DefaultParagraphFont"/>
    <w:rsid w:val="004172AF"/>
  </w:style>
  <w:style w:type="character" w:customStyle="1" w:styleId="apple-converted-space">
    <w:name w:val="apple-converted-space"/>
    <w:rsid w:val="004172AF"/>
  </w:style>
  <w:style w:type="character" w:styleId="Strong">
    <w:name w:val="Strong"/>
    <w:uiPriority w:val="22"/>
    <w:qFormat/>
    <w:rsid w:val="004172AF"/>
    <w:rPr>
      <w:b/>
      <w:bCs/>
    </w:rPr>
  </w:style>
  <w:style w:type="character" w:customStyle="1" w:styleId="font81">
    <w:name w:val="font81"/>
    <w:basedOn w:val="DefaultParagraphFont"/>
    <w:rsid w:val="004172AF"/>
    <w:rPr>
      <w:rFonts w:ascii="Times New Roman" w:hAnsi="Times New Roman" w:cs="Times New Roman" w:hint="default"/>
      <w:b/>
      <w:bCs/>
      <w:i w:val="0"/>
      <w:iCs w:val="0"/>
      <w:strike w:val="0"/>
      <w:dstrike w:val="0"/>
      <w:color w:val="000000"/>
      <w:sz w:val="24"/>
      <w:szCs w:val="24"/>
      <w:u w:val="none"/>
      <w:effect w:val="none"/>
    </w:rPr>
  </w:style>
  <w:style w:type="paragraph" w:customStyle="1" w:styleId="Title1">
    <w:name w:val="Title1"/>
    <w:basedOn w:val="Normal"/>
    <w:rsid w:val="004172AF"/>
    <w:pPr>
      <w:spacing w:before="100" w:beforeAutospacing="1" w:after="100" w:afterAutospacing="1"/>
    </w:pPr>
    <w:rPr>
      <w:color w:val="auto"/>
      <w:sz w:val="24"/>
      <w:szCs w:val="24"/>
      <w:lang w:val="en-GB" w:eastAsia="en-GB"/>
    </w:rPr>
  </w:style>
  <w:style w:type="character" w:customStyle="1" w:styleId="Heading1Char">
    <w:name w:val="Heading 1 Char"/>
    <w:basedOn w:val="DefaultParagraphFont"/>
    <w:link w:val="Heading1"/>
    <w:uiPriority w:val="9"/>
    <w:rsid w:val="004172AF"/>
    <w:rPr>
      <w:rFonts w:ascii=".VnTime" w:hAnsi=".VnTime"/>
      <w:b/>
      <w:sz w:val="28"/>
    </w:rPr>
  </w:style>
  <w:style w:type="character" w:customStyle="1" w:styleId="fontstyle01">
    <w:name w:val="fontstyle01"/>
    <w:rsid w:val="004172AF"/>
    <w:rPr>
      <w:rFonts w:ascii="ArialUnicodeMS" w:hAnsi="ArialUnicodeMS" w:hint="default"/>
      <w:b w:val="0"/>
      <w:bCs w:val="0"/>
      <w:i w:val="0"/>
      <w:iCs w:val="0"/>
      <w:color w:val="000000"/>
      <w:sz w:val="20"/>
      <w:szCs w:val="20"/>
    </w:rPr>
  </w:style>
  <w:style w:type="paragraph" w:styleId="Bibliography">
    <w:name w:val="Bibliography"/>
    <w:basedOn w:val="Normal"/>
    <w:next w:val="Normal"/>
    <w:uiPriority w:val="37"/>
    <w:unhideWhenUsed/>
    <w:rsid w:val="004172AF"/>
    <w:pPr>
      <w:spacing w:after="200" w:line="276" w:lineRule="auto"/>
    </w:pPr>
    <w:rPr>
      <w:rFonts w:ascii="Calibri" w:eastAsia="Calibri" w:hAnsi="Calibri"/>
      <w:color w:val="auto"/>
      <w:sz w:val="22"/>
      <w:szCs w:val="22"/>
    </w:rPr>
  </w:style>
  <w:style w:type="character" w:customStyle="1" w:styleId="pissn">
    <w:name w:val="pissn"/>
    <w:rsid w:val="004172AF"/>
  </w:style>
  <w:style w:type="character" w:customStyle="1" w:styleId="pagesnum">
    <w:name w:val="pagesnum"/>
    <w:rsid w:val="004172AF"/>
  </w:style>
  <w:style w:type="character" w:styleId="Hyperlink">
    <w:name w:val="Hyperlink"/>
    <w:basedOn w:val="DefaultParagraphFont"/>
    <w:uiPriority w:val="99"/>
    <w:unhideWhenUsed/>
    <w:rsid w:val="00AB5F2E"/>
    <w:rPr>
      <w:color w:val="0000FF"/>
      <w:u w:val="single"/>
    </w:rPr>
  </w:style>
  <w:style w:type="paragraph" w:styleId="NormalWeb">
    <w:name w:val="Normal (Web)"/>
    <w:basedOn w:val="Normal"/>
    <w:uiPriority w:val="99"/>
    <w:semiHidden/>
    <w:unhideWhenUsed/>
    <w:rsid w:val="00F112A9"/>
    <w:pPr>
      <w:spacing w:before="100" w:beforeAutospacing="1" w:after="100" w:afterAutospacing="1"/>
    </w:pPr>
    <w:rPr>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219"/>
    <w:rPr>
      <w:color w:val="000000"/>
      <w:sz w:val="28"/>
      <w:szCs w:val="28"/>
    </w:rPr>
  </w:style>
  <w:style w:type="paragraph" w:styleId="Heading1">
    <w:name w:val="heading 1"/>
    <w:basedOn w:val="Normal"/>
    <w:next w:val="Normal"/>
    <w:link w:val="Heading1Char"/>
    <w:uiPriority w:val="9"/>
    <w:qFormat/>
    <w:rsid w:val="00DA68F0"/>
    <w:pPr>
      <w:keepNext/>
      <w:jc w:val="center"/>
      <w:outlineLvl w:val="0"/>
    </w:pPr>
    <w:rPr>
      <w:rFonts w:ascii=".VnTime" w:hAnsi=".VnTime"/>
      <w:b/>
      <w:color w:val="auto"/>
      <w:szCs w:val="20"/>
    </w:rPr>
  </w:style>
  <w:style w:type="paragraph" w:styleId="Heading2">
    <w:name w:val="heading 2"/>
    <w:basedOn w:val="Normal"/>
    <w:next w:val="Normal"/>
    <w:qFormat/>
    <w:rsid w:val="00E307C4"/>
    <w:pPr>
      <w:keepNext/>
      <w:jc w:val="center"/>
      <w:outlineLvl w:val="1"/>
    </w:pPr>
    <w:rPr>
      <w:rFonts w:ascii=".VnTime" w:hAnsi=".VnTime"/>
      <w:b/>
      <w:color w:val="auto"/>
      <w:sz w:val="24"/>
      <w:szCs w:val="20"/>
    </w:rPr>
  </w:style>
  <w:style w:type="paragraph" w:styleId="Heading4">
    <w:name w:val="heading 4"/>
    <w:basedOn w:val="Normal"/>
    <w:next w:val="Normal"/>
    <w:qFormat/>
    <w:rsid w:val="00E307C4"/>
    <w:pPr>
      <w:keepNext/>
      <w:jc w:val="center"/>
      <w:outlineLvl w:val="3"/>
    </w:pPr>
    <w:rPr>
      <w:rFonts w:ascii=".VnTime" w:hAnsi=".VnTime"/>
      <w:b/>
      <w:color w:val="auto"/>
      <w:sz w:val="2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954F5"/>
    <w:pPr>
      <w:jc w:val="both"/>
    </w:pPr>
    <w:rPr>
      <w:rFonts w:ascii=".VnTime" w:hAnsi=".VnTime"/>
      <w:color w:val="auto"/>
      <w:sz w:val="26"/>
      <w:szCs w:val="20"/>
    </w:rPr>
  </w:style>
  <w:style w:type="table" w:styleId="TableGrid">
    <w:name w:val="Table Grid"/>
    <w:basedOn w:val="TableNormal"/>
    <w:uiPriority w:val="39"/>
    <w:rsid w:val="006F00C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lignjustify">
    <w:name w:val="alignjustify"/>
    <w:basedOn w:val="DefaultParagraphFont"/>
    <w:rsid w:val="00366AD7"/>
  </w:style>
  <w:style w:type="paragraph" w:styleId="Header">
    <w:name w:val="header"/>
    <w:basedOn w:val="Normal"/>
    <w:link w:val="HeaderChar"/>
    <w:uiPriority w:val="99"/>
    <w:semiHidden/>
    <w:unhideWhenUsed/>
    <w:rsid w:val="00190B5F"/>
    <w:pPr>
      <w:tabs>
        <w:tab w:val="center" w:pos="4680"/>
        <w:tab w:val="right" w:pos="9360"/>
      </w:tabs>
    </w:pPr>
  </w:style>
  <w:style w:type="character" w:customStyle="1" w:styleId="HeaderChar">
    <w:name w:val="Header Char"/>
    <w:basedOn w:val="DefaultParagraphFont"/>
    <w:link w:val="Header"/>
    <w:uiPriority w:val="99"/>
    <w:semiHidden/>
    <w:rsid w:val="00190B5F"/>
    <w:rPr>
      <w:color w:val="000000"/>
      <w:sz w:val="28"/>
      <w:szCs w:val="28"/>
    </w:rPr>
  </w:style>
  <w:style w:type="paragraph" w:styleId="Footer">
    <w:name w:val="footer"/>
    <w:basedOn w:val="Normal"/>
    <w:link w:val="FooterChar"/>
    <w:uiPriority w:val="99"/>
    <w:unhideWhenUsed/>
    <w:rsid w:val="00190B5F"/>
    <w:pPr>
      <w:tabs>
        <w:tab w:val="center" w:pos="4680"/>
        <w:tab w:val="right" w:pos="9360"/>
      </w:tabs>
    </w:pPr>
  </w:style>
  <w:style w:type="character" w:customStyle="1" w:styleId="FooterChar">
    <w:name w:val="Footer Char"/>
    <w:basedOn w:val="DefaultParagraphFont"/>
    <w:link w:val="Footer"/>
    <w:uiPriority w:val="99"/>
    <w:rsid w:val="00190B5F"/>
    <w:rPr>
      <w:color w:val="000000"/>
      <w:sz w:val="28"/>
      <w:szCs w:val="28"/>
    </w:rPr>
  </w:style>
  <w:style w:type="paragraph" w:styleId="ListParagraph">
    <w:name w:val="List Paragraph"/>
    <w:basedOn w:val="Normal"/>
    <w:qFormat/>
    <w:rsid w:val="004172AF"/>
    <w:pPr>
      <w:spacing w:after="160" w:line="259" w:lineRule="auto"/>
      <w:ind w:left="720"/>
      <w:contextualSpacing/>
    </w:pPr>
    <w:rPr>
      <w:rFonts w:asciiTheme="minorHAnsi" w:eastAsiaTheme="minorHAnsi" w:hAnsiTheme="minorHAnsi" w:cstheme="minorBidi"/>
      <w:color w:val="auto"/>
      <w:sz w:val="22"/>
      <w:szCs w:val="22"/>
    </w:rPr>
  </w:style>
  <w:style w:type="character" w:customStyle="1" w:styleId="font71">
    <w:name w:val="font71"/>
    <w:basedOn w:val="DefaultParagraphFont"/>
    <w:rsid w:val="004172AF"/>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91">
    <w:name w:val="font91"/>
    <w:basedOn w:val="DefaultParagraphFont"/>
    <w:rsid w:val="004172AF"/>
    <w:rPr>
      <w:rFonts w:ascii="Times New Roman" w:hAnsi="Times New Roman" w:cs="Times New Roman" w:hint="default"/>
      <w:b/>
      <w:bCs/>
      <w:i/>
      <w:iCs/>
      <w:strike w:val="0"/>
      <w:dstrike w:val="0"/>
      <w:color w:val="2F75B5"/>
      <w:sz w:val="24"/>
      <w:szCs w:val="24"/>
      <w:u w:val="none"/>
      <w:effect w:val="none"/>
    </w:rPr>
  </w:style>
  <w:style w:type="character" w:customStyle="1" w:styleId="text">
    <w:name w:val="text"/>
    <w:basedOn w:val="DefaultParagraphFont"/>
    <w:rsid w:val="004172AF"/>
  </w:style>
  <w:style w:type="character" w:customStyle="1" w:styleId="apple-converted-space">
    <w:name w:val="apple-converted-space"/>
    <w:rsid w:val="004172AF"/>
  </w:style>
  <w:style w:type="character" w:styleId="Strong">
    <w:name w:val="Strong"/>
    <w:uiPriority w:val="22"/>
    <w:qFormat/>
    <w:rsid w:val="004172AF"/>
    <w:rPr>
      <w:b/>
      <w:bCs/>
    </w:rPr>
  </w:style>
  <w:style w:type="character" w:customStyle="1" w:styleId="font81">
    <w:name w:val="font81"/>
    <w:basedOn w:val="DefaultParagraphFont"/>
    <w:rsid w:val="004172AF"/>
    <w:rPr>
      <w:rFonts w:ascii="Times New Roman" w:hAnsi="Times New Roman" w:cs="Times New Roman" w:hint="default"/>
      <w:b/>
      <w:bCs/>
      <w:i w:val="0"/>
      <w:iCs w:val="0"/>
      <w:strike w:val="0"/>
      <w:dstrike w:val="0"/>
      <w:color w:val="000000"/>
      <w:sz w:val="24"/>
      <w:szCs w:val="24"/>
      <w:u w:val="none"/>
      <w:effect w:val="none"/>
    </w:rPr>
  </w:style>
  <w:style w:type="paragraph" w:customStyle="1" w:styleId="Title1">
    <w:name w:val="Title1"/>
    <w:basedOn w:val="Normal"/>
    <w:rsid w:val="004172AF"/>
    <w:pPr>
      <w:spacing w:before="100" w:beforeAutospacing="1" w:after="100" w:afterAutospacing="1"/>
    </w:pPr>
    <w:rPr>
      <w:color w:val="auto"/>
      <w:sz w:val="24"/>
      <w:szCs w:val="24"/>
      <w:lang w:val="en-GB" w:eastAsia="en-GB"/>
    </w:rPr>
  </w:style>
  <w:style w:type="character" w:customStyle="1" w:styleId="Heading1Char">
    <w:name w:val="Heading 1 Char"/>
    <w:basedOn w:val="DefaultParagraphFont"/>
    <w:link w:val="Heading1"/>
    <w:uiPriority w:val="9"/>
    <w:rsid w:val="004172AF"/>
    <w:rPr>
      <w:rFonts w:ascii=".VnTime" w:hAnsi=".VnTime"/>
      <w:b/>
      <w:sz w:val="28"/>
    </w:rPr>
  </w:style>
  <w:style w:type="character" w:customStyle="1" w:styleId="fontstyle01">
    <w:name w:val="fontstyle01"/>
    <w:rsid w:val="004172AF"/>
    <w:rPr>
      <w:rFonts w:ascii="ArialUnicodeMS" w:hAnsi="ArialUnicodeMS" w:hint="default"/>
      <w:b w:val="0"/>
      <w:bCs w:val="0"/>
      <w:i w:val="0"/>
      <w:iCs w:val="0"/>
      <w:color w:val="000000"/>
      <w:sz w:val="20"/>
      <w:szCs w:val="20"/>
    </w:rPr>
  </w:style>
  <w:style w:type="paragraph" w:styleId="Bibliography">
    <w:name w:val="Bibliography"/>
    <w:basedOn w:val="Normal"/>
    <w:next w:val="Normal"/>
    <w:uiPriority w:val="37"/>
    <w:unhideWhenUsed/>
    <w:rsid w:val="004172AF"/>
    <w:pPr>
      <w:spacing w:after="200" w:line="276" w:lineRule="auto"/>
    </w:pPr>
    <w:rPr>
      <w:rFonts w:ascii="Calibri" w:eastAsia="Calibri" w:hAnsi="Calibri"/>
      <w:color w:val="auto"/>
      <w:sz w:val="22"/>
      <w:szCs w:val="22"/>
    </w:rPr>
  </w:style>
  <w:style w:type="character" w:customStyle="1" w:styleId="pissn">
    <w:name w:val="pissn"/>
    <w:rsid w:val="004172AF"/>
  </w:style>
  <w:style w:type="character" w:customStyle="1" w:styleId="pagesnum">
    <w:name w:val="pagesnum"/>
    <w:rsid w:val="004172AF"/>
  </w:style>
  <w:style w:type="character" w:styleId="Hyperlink">
    <w:name w:val="Hyperlink"/>
    <w:basedOn w:val="DefaultParagraphFont"/>
    <w:uiPriority w:val="99"/>
    <w:unhideWhenUsed/>
    <w:rsid w:val="00AB5F2E"/>
    <w:rPr>
      <w:color w:val="0000FF"/>
      <w:u w:val="single"/>
    </w:rPr>
  </w:style>
</w:styles>
</file>

<file path=word/webSettings.xml><?xml version="1.0" encoding="utf-8"?>
<w:webSettings xmlns:r="http://schemas.openxmlformats.org/officeDocument/2006/relationships" xmlns:w="http://schemas.openxmlformats.org/wordprocessingml/2006/main">
  <w:divs>
    <w:div w:id="342249894">
      <w:bodyDiv w:val="1"/>
      <w:marLeft w:val="0"/>
      <w:marRight w:val="0"/>
      <w:marTop w:val="0"/>
      <w:marBottom w:val="0"/>
      <w:divBdr>
        <w:top w:val="none" w:sz="0" w:space="0" w:color="auto"/>
        <w:left w:val="none" w:sz="0" w:space="0" w:color="auto"/>
        <w:bottom w:val="none" w:sz="0" w:space="0" w:color="auto"/>
        <w:right w:val="none" w:sz="0" w:space="0" w:color="auto"/>
      </w:divBdr>
      <w:divsChild>
        <w:div w:id="1633630039">
          <w:marLeft w:val="0"/>
          <w:marRight w:val="0"/>
          <w:marTop w:val="0"/>
          <w:marBottom w:val="0"/>
          <w:divBdr>
            <w:top w:val="none" w:sz="0" w:space="0" w:color="auto"/>
            <w:left w:val="none" w:sz="0" w:space="0" w:color="auto"/>
            <w:bottom w:val="none" w:sz="0" w:space="0" w:color="auto"/>
            <w:right w:val="none" w:sz="0" w:space="0" w:color="auto"/>
          </w:divBdr>
        </w:div>
      </w:divsChild>
    </w:div>
    <w:div w:id="881358311">
      <w:bodyDiv w:val="1"/>
      <w:marLeft w:val="0"/>
      <w:marRight w:val="0"/>
      <w:marTop w:val="0"/>
      <w:marBottom w:val="0"/>
      <w:divBdr>
        <w:top w:val="none" w:sz="0" w:space="0" w:color="auto"/>
        <w:left w:val="none" w:sz="0" w:space="0" w:color="auto"/>
        <w:bottom w:val="none" w:sz="0" w:space="0" w:color="auto"/>
        <w:right w:val="none" w:sz="0" w:space="0" w:color="auto"/>
      </w:divBdr>
    </w:div>
    <w:div w:id="1972200344">
      <w:bodyDiv w:val="1"/>
      <w:marLeft w:val="0"/>
      <w:marRight w:val="0"/>
      <w:marTop w:val="0"/>
      <w:marBottom w:val="0"/>
      <w:divBdr>
        <w:top w:val="none" w:sz="0" w:space="0" w:color="auto"/>
        <w:left w:val="none" w:sz="0" w:space="0" w:color="auto"/>
        <w:bottom w:val="none" w:sz="0" w:space="0" w:color="auto"/>
        <w:right w:val="none" w:sz="0" w:space="0" w:color="auto"/>
      </w:divBdr>
      <w:divsChild>
        <w:div w:id="8330358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ciencedirect.com/science/article/pii/S0921509316306207" TargetMode="External"/><Relationship Id="rId18" Type="http://schemas.openxmlformats.org/officeDocument/2006/relationships/hyperlink" Target="http://scv.udn.vn/ptphong/BBao/14591" TargetMode="External"/><Relationship Id="rId3" Type="http://schemas.openxmlformats.org/officeDocument/2006/relationships/styles" Target="styles.xml"/><Relationship Id="rId21" Type="http://schemas.openxmlformats.org/officeDocument/2006/relationships/hyperlink" Target="https://www.ncbi.nlm.nih.gov/pubmed/?term=Huong%20LT%5BAuthor%5D&amp;cauthor=true&amp;cauthor_uid=28128589" TargetMode="External"/><Relationship Id="rId7" Type="http://schemas.openxmlformats.org/officeDocument/2006/relationships/endnotes" Target="endnotes.xml"/><Relationship Id="rId12" Type="http://schemas.openxmlformats.org/officeDocument/2006/relationships/hyperlink" Target="http://link.springer.com/article/10.1007/s40799-017-0175-4" TargetMode="External"/><Relationship Id="rId17" Type="http://schemas.openxmlformats.org/officeDocument/2006/relationships/hyperlink" Target="http://scv.udn.vn/nkanh/BBao/10800" TargetMode="External"/><Relationship Id="rId2" Type="http://schemas.openxmlformats.org/officeDocument/2006/relationships/numbering" Target="numbering.xml"/><Relationship Id="rId16" Type="http://schemas.openxmlformats.org/officeDocument/2006/relationships/hyperlink" Target="http://www.sciencedirect.com/science/article/pii/S0301679X17300142" TargetMode="External"/><Relationship Id="rId20" Type="http://schemas.openxmlformats.org/officeDocument/2006/relationships/hyperlink" Target="https://www.ncbi.nlm.nih.gov/pubmed/?term=Dang%20ND%5BAuthor%5D&amp;cauthor=true&amp;cauthor_uid=2812858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iencedirect.com/science/article/pii/S0020768316303705"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www.sciencedirect.com/science/article/pii/S0301679X16001134" TargetMode="External"/><Relationship Id="rId23" Type="http://schemas.openxmlformats.org/officeDocument/2006/relationships/theme" Target="theme/theme1.xml"/><Relationship Id="rId10" Type="http://schemas.openxmlformats.org/officeDocument/2006/relationships/hyperlink" Target="http://www.sciencedirect.com/science/article/pii/S0925838816331334" TargetMode="External"/><Relationship Id="rId19" Type="http://schemas.openxmlformats.org/officeDocument/2006/relationships/hyperlink" Target="https://www.ncbi.nlm.nih.gov/pubmed/?term=Hung%20NQ%5BAuthor%5D&amp;cauthor=true&amp;cauthor_uid=28128589" TargetMode="External"/><Relationship Id="rId4" Type="http://schemas.openxmlformats.org/officeDocument/2006/relationships/settings" Target="settings.xml"/><Relationship Id="rId9" Type="http://schemas.openxmlformats.org/officeDocument/2006/relationships/hyperlink" Target="https://ccj.springeropen.com/articles/10.1186/s13065-016-0150-7" TargetMode="External"/><Relationship Id="rId14" Type="http://schemas.openxmlformats.org/officeDocument/2006/relationships/hyperlink" Target="http://journals.sagepub.com/doi/abs/10.1177/0954406216654728"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62BBB-CBFF-418D-8088-6855CBBF3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22</Pages>
  <Words>5725</Words>
  <Characters>32638</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SKHCN</Company>
  <LinksUpToDate>false</LinksUpToDate>
  <CharactersWithSpaces>38287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DINH HUU QUOC BAO</dc:creator>
  <cp:lastModifiedBy>Admin</cp:lastModifiedBy>
  <cp:revision>5</cp:revision>
  <cp:lastPrinted>2017-09-26T02:17:00Z</cp:lastPrinted>
  <dcterms:created xsi:type="dcterms:W3CDTF">2017-10-06T07:15:00Z</dcterms:created>
  <dcterms:modified xsi:type="dcterms:W3CDTF">2017-10-10T07:21:00Z</dcterms:modified>
</cp:coreProperties>
</file>