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FF2" w:rsidRPr="00FC5FF2" w:rsidRDefault="00FC5FF2" w:rsidP="00FC5FF2">
      <w:pPr>
        <w:pBdr>
          <w:bottom w:val="single" w:sz="6" w:space="4" w:color="DCDCDC"/>
        </w:pBdr>
        <w:shd w:val="clear" w:color="auto" w:fill="FFFFFF"/>
        <w:spacing w:before="120" w:after="150" w:line="240" w:lineRule="auto"/>
        <w:jc w:val="center"/>
        <w:outlineLvl w:val="0"/>
        <w:rPr>
          <w:rFonts w:eastAsia="Times New Roman" w:cs="Times New Roman"/>
          <w:b/>
          <w:bCs/>
          <w:color w:val="000000"/>
          <w:kern w:val="36"/>
          <w:sz w:val="28"/>
          <w:szCs w:val="28"/>
        </w:rPr>
      </w:pPr>
      <w:bookmarkStart w:id="0" w:name="_GoBack"/>
      <w:proofErr w:type="spellStart"/>
      <w:r w:rsidRPr="00FC5FF2">
        <w:rPr>
          <w:rFonts w:eastAsia="Times New Roman" w:cs="Times New Roman"/>
          <w:b/>
          <w:bCs/>
          <w:color w:val="000000"/>
          <w:kern w:val="36"/>
          <w:sz w:val="28"/>
          <w:szCs w:val="28"/>
        </w:rPr>
        <w:t>Cuộc</w:t>
      </w:r>
      <w:proofErr w:type="spellEnd"/>
      <w:r w:rsidRPr="00FC5FF2">
        <w:rPr>
          <w:rFonts w:eastAsia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FC5FF2">
        <w:rPr>
          <w:rFonts w:eastAsia="Times New Roman" w:cs="Times New Roman"/>
          <w:b/>
          <w:bCs/>
          <w:color w:val="000000"/>
          <w:kern w:val="36"/>
          <w:sz w:val="28"/>
          <w:szCs w:val="28"/>
        </w:rPr>
        <w:t>thi</w:t>
      </w:r>
      <w:proofErr w:type="spellEnd"/>
      <w:r w:rsidRPr="00FC5FF2">
        <w:rPr>
          <w:rFonts w:eastAsia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FC5FF2">
        <w:rPr>
          <w:rFonts w:eastAsia="Times New Roman" w:cs="Times New Roman"/>
          <w:b/>
          <w:bCs/>
          <w:color w:val="000000"/>
          <w:kern w:val="36"/>
          <w:sz w:val="28"/>
          <w:szCs w:val="28"/>
        </w:rPr>
        <w:t>Thiết</w:t>
      </w:r>
      <w:proofErr w:type="spellEnd"/>
      <w:r w:rsidRPr="00FC5FF2">
        <w:rPr>
          <w:rFonts w:eastAsia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FC5FF2">
        <w:rPr>
          <w:rFonts w:eastAsia="Times New Roman" w:cs="Times New Roman"/>
          <w:b/>
          <w:bCs/>
          <w:color w:val="000000"/>
          <w:kern w:val="36"/>
          <w:sz w:val="28"/>
          <w:szCs w:val="28"/>
        </w:rPr>
        <w:t>kế</w:t>
      </w:r>
      <w:proofErr w:type="spellEnd"/>
      <w:r w:rsidRPr="00FC5FF2">
        <w:rPr>
          <w:rFonts w:eastAsia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FC5FF2">
        <w:rPr>
          <w:rFonts w:eastAsia="Times New Roman" w:cs="Times New Roman"/>
          <w:b/>
          <w:bCs/>
          <w:color w:val="000000"/>
          <w:kern w:val="36"/>
          <w:sz w:val="28"/>
          <w:szCs w:val="28"/>
        </w:rPr>
        <w:t>đồ</w:t>
      </w:r>
      <w:proofErr w:type="spellEnd"/>
      <w:r w:rsidRPr="00FC5FF2">
        <w:rPr>
          <w:rFonts w:eastAsia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FC5FF2">
        <w:rPr>
          <w:rFonts w:eastAsia="Times New Roman" w:cs="Times New Roman"/>
          <w:b/>
          <w:bCs/>
          <w:color w:val="000000"/>
          <w:kern w:val="36"/>
          <w:sz w:val="28"/>
          <w:szCs w:val="28"/>
        </w:rPr>
        <w:t>nội</w:t>
      </w:r>
      <w:proofErr w:type="spellEnd"/>
      <w:r w:rsidRPr="00FC5FF2">
        <w:rPr>
          <w:rFonts w:eastAsia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FC5FF2">
        <w:rPr>
          <w:rFonts w:eastAsia="Times New Roman" w:cs="Times New Roman"/>
          <w:b/>
          <w:bCs/>
          <w:color w:val="000000"/>
          <w:kern w:val="36"/>
          <w:sz w:val="28"/>
          <w:szCs w:val="28"/>
        </w:rPr>
        <w:t>thất</w:t>
      </w:r>
      <w:proofErr w:type="spellEnd"/>
      <w:r w:rsidRPr="00FC5FF2">
        <w:rPr>
          <w:rFonts w:eastAsia="Times New Roman" w:cs="Times New Roman"/>
          <w:b/>
          <w:bCs/>
          <w:color w:val="000000"/>
          <w:kern w:val="36"/>
          <w:sz w:val="28"/>
          <w:szCs w:val="28"/>
        </w:rPr>
        <w:t xml:space="preserve"> ASEAN 2018</w:t>
      </w:r>
    </w:p>
    <w:bookmarkEnd w:id="0"/>
    <w:p w:rsidR="00FC5FF2" w:rsidRPr="00FC5FF2" w:rsidRDefault="00FC5FF2" w:rsidP="00FC5FF2">
      <w:pPr>
        <w:shd w:val="clear" w:color="auto" w:fill="FFFFFF"/>
        <w:spacing w:after="0" w:line="330" w:lineRule="atLeast"/>
        <w:jc w:val="both"/>
        <w:rPr>
          <w:rFonts w:eastAsia="Times New Roman" w:cs="Times New Roman"/>
          <w:color w:val="000000"/>
          <w:szCs w:val="24"/>
        </w:rPr>
      </w:pPr>
      <w:proofErr w:type="spellStart"/>
      <w:r w:rsidRPr="00FC5FF2">
        <w:rPr>
          <w:rFonts w:eastAsia="Times New Roman" w:cs="Times New Roman"/>
          <w:color w:val="000000"/>
          <w:szCs w:val="24"/>
        </w:rPr>
        <w:t>Nhằm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triển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khai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Chương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trình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hành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động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sở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hữu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trí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tuệ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ASEAN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giai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đoạn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2016-2025 (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Sáng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kiến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16.2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về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“ASEAN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sáng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tạo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”),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với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sự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hỗ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trợ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của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Dự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án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ARISE PLUS IPR,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cuộc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thi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Thiết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kế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đồ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nội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thất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ASEAN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năm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2018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đã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được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phát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động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trong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10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quốc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gia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thành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viên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ASEAN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với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2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giai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đoạn</w:t>
      </w:r>
      <w:proofErr w:type="spellEnd"/>
      <w:r w:rsidRPr="00FC5FF2">
        <w:rPr>
          <w:rFonts w:eastAsia="Times New Roman" w:cs="Times New Roman"/>
          <w:color w:val="000000"/>
          <w:szCs w:val="24"/>
        </w:rPr>
        <w:t>.</w:t>
      </w:r>
    </w:p>
    <w:p w:rsidR="00FC5FF2" w:rsidRPr="00FC5FF2" w:rsidRDefault="00FC5FF2" w:rsidP="00FC5FF2">
      <w:pPr>
        <w:shd w:val="clear" w:color="auto" w:fill="FFFFFF"/>
        <w:spacing w:after="0" w:line="330" w:lineRule="atLeast"/>
        <w:jc w:val="both"/>
        <w:rPr>
          <w:rFonts w:eastAsia="Times New Roman" w:cs="Times New Roman"/>
          <w:color w:val="000000"/>
          <w:szCs w:val="24"/>
        </w:rPr>
      </w:pPr>
      <w:proofErr w:type="spellStart"/>
      <w:r w:rsidRPr="00FC5FF2">
        <w:rPr>
          <w:rFonts w:eastAsia="Times New Roman" w:cs="Times New Roman"/>
          <w:color w:val="000000"/>
          <w:szCs w:val="24"/>
        </w:rPr>
        <w:t>Giai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đoạn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1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được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tổ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chức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tại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mỗi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nước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thành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viên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và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Cục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Sở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hữu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trí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tuệ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sẽ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là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đầu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mối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tổ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chức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cuộc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thi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cho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các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công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dân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Việt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Nam </w:t>
      </w:r>
      <w:proofErr w:type="spellStart"/>
      <w:proofErr w:type="gramStart"/>
      <w:r w:rsidRPr="00FC5FF2">
        <w:rPr>
          <w:rFonts w:eastAsia="Times New Roman" w:cs="Times New Roman"/>
          <w:color w:val="000000"/>
          <w:szCs w:val="24"/>
        </w:rPr>
        <w:t>theo</w:t>
      </w:r>
      <w:proofErr w:type="spellEnd"/>
      <w:proofErr w:type="gram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Thể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lệ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cuộc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thi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được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đính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kèm</w:t>
      </w:r>
      <w:proofErr w:type="spellEnd"/>
      <w:r w:rsidRPr="00FC5FF2">
        <w:rPr>
          <w:rFonts w:eastAsia="Times New Roman" w:cs="Times New Roman"/>
          <w:color w:val="000000"/>
          <w:szCs w:val="24"/>
        </w:rPr>
        <w:t>.</w:t>
      </w:r>
    </w:p>
    <w:p w:rsidR="00FC5FF2" w:rsidRPr="00FC5FF2" w:rsidRDefault="00FC5FF2" w:rsidP="00FC5FF2">
      <w:pPr>
        <w:shd w:val="clear" w:color="auto" w:fill="FFFFFF"/>
        <w:spacing w:after="0" w:line="330" w:lineRule="atLeast"/>
        <w:jc w:val="both"/>
        <w:rPr>
          <w:rFonts w:eastAsia="Times New Roman" w:cs="Times New Roman"/>
          <w:color w:val="000000"/>
          <w:szCs w:val="24"/>
        </w:rPr>
      </w:pPr>
      <w:proofErr w:type="spellStart"/>
      <w:r w:rsidRPr="00FC5FF2">
        <w:rPr>
          <w:rFonts w:eastAsia="Times New Roman" w:cs="Times New Roman"/>
          <w:color w:val="000000"/>
          <w:szCs w:val="24"/>
        </w:rPr>
        <w:t>Giai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đoạn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2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được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tổ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chức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tại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Thái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proofErr w:type="gramStart"/>
      <w:r w:rsidRPr="00FC5FF2">
        <w:rPr>
          <w:rFonts w:eastAsia="Times New Roman" w:cs="Times New Roman"/>
          <w:color w:val="000000"/>
          <w:szCs w:val="24"/>
        </w:rPr>
        <w:t>Lan</w:t>
      </w:r>
      <w:proofErr w:type="spellEnd"/>
      <w:proofErr w:type="gramEnd"/>
      <w:r w:rsidRPr="00FC5FF2">
        <w:rPr>
          <w:rFonts w:eastAsia="Times New Roman" w:cs="Times New Roman"/>
          <w:color w:val="000000"/>
          <w:szCs w:val="24"/>
        </w:rPr>
        <w:t xml:space="preserve">.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Tối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đa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05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thiết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kế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được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tuyển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chọn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tại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mỗi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quốc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gia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thành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viên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ASEAN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sẽ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được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tham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gia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tranh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tài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tại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vòng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tuyển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chọn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khu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vực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. Ban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giám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khảo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sẽ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chọn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ra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một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người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thắng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cuộc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của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mỗi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quốc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gia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và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họ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sẽ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cùng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trở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thành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người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thắng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cuộc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của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Cuộc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thi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Thiết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kế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đồ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nội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thất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ASEAN.</w:t>
      </w:r>
    </w:p>
    <w:p w:rsidR="00FC5FF2" w:rsidRPr="00FC5FF2" w:rsidRDefault="00FC5FF2" w:rsidP="00FC5FF2">
      <w:pPr>
        <w:shd w:val="clear" w:color="auto" w:fill="FFFFFF"/>
        <w:spacing w:after="0" w:line="330" w:lineRule="atLeast"/>
        <w:jc w:val="both"/>
        <w:rPr>
          <w:rFonts w:eastAsia="Times New Roman" w:cs="Times New Roman"/>
          <w:color w:val="000000"/>
          <w:szCs w:val="24"/>
        </w:rPr>
      </w:pPr>
      <w:proofErr w:type="spellStart"/>
      <w:r w:rsidRPr="00FC5FF2">
        <w:rPr>
          <w:rFonts w:eastAsia="Times New Roman" w:cs="Times New Roman"/>
          <w:color w:val="000000"/>
          <w:szCs w:val="24"/>
        </w:rPr>
        <w:t>Đây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là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cơ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hội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để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sự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khéo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léo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,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tài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hoa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của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các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nhà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thiết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kế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,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nghệ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nhân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trong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thiết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kế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đồ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nội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thất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của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Việt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Nam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được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biết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đến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rộng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rãi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trong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cộng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đồng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ASEAN.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Ngoài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ra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,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người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tham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dự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của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mỗi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nước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cũng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có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cơ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hội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được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nhận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giải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thưởng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có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giá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trị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từ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Ban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tổ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chức</w:t>
      </w:r>
      <w:proofErr w:type="spellEnd"/>
      <w:r w:rsidRPr="00FC5FF2">
        <w:rPr>
          <w:rFonts w:eastAsia="Times New Roman" w:cs="Times New Roman"/>
          <w:color w:val="000000"/>
          <w:szCs w:val="24"/>
        </w:rPr>
        <w:t>.</w:t>
      </w:r>
    </w:p>
    <w:p w:rsidR="00FC5FF2" w:rsidRPr="00FC5FF2" w:rsidRDefault="00FC5FF2" w:rsidP="00FC5FF2">
      <w:pPr>
        <w:shd w:val="clear" w:color="auto" w:fill="FFFFFF"/>
        <w:spacing w:after="0" w:line="330" w:lineRule="atLeast"/>
        <w:jc w:val="both"/>
        <w:rPr>
          <w:rFonts w:eastAsia="Times New Roman" w:cs="Times New Roman"/>
          <w:color w:val="000000"/>
          <w:szCs w:val="24"/>
        </w:rPr>
      </w:pPr>
      <w:proofErr w:type="spellStart"/>
      <w:r w:rsidRPr="00FC5FF2">
        <w:rPr>
          <w:rFonts w:eastAsia="Times New Roman" w:cs="Times New Roman"/>
          <w:color w:val="000000"/>
          <w:szCs w:val="24"/>
        </w:rPr>
        <w:t>Cuộc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thi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dành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cho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tất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cả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công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dân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Việt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Nam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có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quan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tâm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tới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lĩnh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vực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này</w:t>
      </w:r>
      <w:proofErr w:type="spellEnd"/>
      <w:r w:rsidRPr="00FC5FF2">
        <w:rPr>
          <w:rFonts w:eastAsia="Times New Roman" w:cs="Times New Roman"/>
          <w:color w:val="000000"/>
          <w:szCs w:val="24"/>
        </w:rPr>
        <w:t>. </w:t>
      </w:r>
      <w:r w:rsidRPr="00FC5FF2">
        <w:rPr>
          <w:rFonts w:eastAsia="Times New Roman" w:cs="Times New Roman"/>
          <w:b/>
          <w:bCs/>
          <w:color w:val="000000"/>
          <w:szCs w:val="24"/>
        </w:rPr>
        <w:t xml:space="preserve">Ban </w:t>
      </w:r>
      <w:proofErr w:type="spellStart"/>
      <w:r w:rsidRPr="00FC5FF2">
        <w:rPr>
          <w:rFonts w:eastAsia="Times New Roman" w:cs="Times New Roman"/>
          <w:b/>
          <w:bCs/>
          <w:color w:val="000000"/>
          <w:szCs w:val="24"/>
        </w:rPr>
        <w:t>tổ</w:t>
      </w:r>
      <w:proofErr w:type="spellEnd"/>
      <w:r w:rsidRPr="00FC5FF2">
        <w:rPr>
          <w:rFonts w:eastAsia="Times New Roman" w:cs="Times New Roman"/>
          <w:b/>
          <w:bCs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b/>
          <w:bCs/>
          <w:color w:val="000000"/>
          <w:szCs w:val="24"/>
        </w:rPr>
        <w:t>chức</w:t>
      </w:r>
      <w:proofErr w:type="spellEnd"/>
      <w:r w:rsidRPr="00FC5FF2">
        <w:rPr>
          <w:rFonts w:eastAsia="Times New Roman" w:cs="Times New Roman"/>
          <w:b/>
          <w:bCs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b/>
          <w:bCs/>
          <w:color w:val="000000"/>
          <w:szCs w:val="24"/>
        </w:rPr>
        <w:t>sẽ</w:t>
      </w:r>
      <w:proofErr w:type="spellEnd"/>
      <w:r w:rsidRPr="00FC5FF2">
        <w:rPr>
          <w:rFonts w:eastAsia="Times New Roman" w:cs="Times New Roman"/>
          <w:b/>
          <w:bCs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b/>
          <w:bCs/>
          <w:color w:val="000000"/>
          <w:szCs w:val="24"/>
        </w:rPr>
        <w:t>nhận</w:t>
      </w:r>
      <w:proofErr w:type="spellEnd"/>
      <w:r w:rsidRPr="00FC5FF2">
        <w:rPr>
          <w:rFonts w:eastAsia="Times New Roman" w:cs="Times New Roman"/>
          <w:b/>
          <w:bCs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b/>
          <w:bCs/>
          <w:color w:val="000000"/>
          <w:szCs w:val="24"/>
        </w:rPr>
        <w:t>bài</w:t>
      </w:r>
      <w:proofErr w:type="spellEnd"/>
      <w:r w:rsidRPr="00FC5FF2">
        <w:rPr>
          <w:rFonts w:eastAsia="Times New Roman" w:cs="Times New Roman"/>
          <w:b/>
          <w:bCs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b/>
          <w:bCs/>
          <w:color w:val="000000"/>
          <w:szCs w:val="24"/>
        </w:rPr>
        <w:t>dự</w:t>
      </w:r>
      <w:proofErr w:type="spellEnd"/>
      <w:r w:rsidRPr="00FC5FF2">
        <w:rPr>
          <w:rFonts w:eastAsia="Times New Roman" w:cs="Times New Roman"/>
          <w:b/>
          <w:bCs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b/>
          <w:bCs/>
          <w:color w:val="000000"/>
          <w:szCs w:val="24"/>
        </w:rPr>
        <w:t>thi</w:t>
      </w:r>
      <w:proofErr w:type="spellEnd"/>
      <w:r w:rsidRPr="00FC5FF2">
        <w:rPr>
          <w:rFonts w:eastAsia="Times New Roman" w:cs="Times New Roman"/>
          <w:b/>
          <w:bCs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b/>
          <w:bCs/>
          <w:color w:val="000000"/>
          <w:szCs w:val="24"/>
        </w:rPr>
        <w:t>đến</w:t>
      </w:r>
      <w:proofErr w:type="spellEnd"/>
      <w:r w:rsidRPr="00FC5FF2">
        <w:rPr>
          <w:rFonts w:eastAsia="Times New Roman" w:cs="Times New Roman"/>
          <w:b/>
          <w:bCs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b/>
          <w:bCs/>
          <w:color w:val="000000"/>
          <w:szCs w:val="24"/>
        </w:rPr>
        <w:t>hết</w:t>
      </w:r>
      <w:proofErr w:type="spellEnd"/>
      <w:r w:rsidRPr="00FC5FF2">
        <w:rPr>
          <w:rFonts w:eastAsia="Times New Roman" w:cs="Times New Roman"/>
          <w:b/>
          <w:bCs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b/>
          <w:bCs/>
          <w:color w:val="000000"/>
          <w:szCs w:val="24"/>
        </w:rPr>
        <w:t>ngày</w:t>
      </w:r>
      <w:proofErr w:type="spellEnd"/>
      <w:r w:rsidRPr="00FC5FF2">
        <w:rPr>
          <w:rFonts w:eastAsia="Times New Roman" w:cs="Times New Roman"/>
          <w:b/>
          <w:bCs/>
          <w:color w:val="000000"/>
          <w:szCs w:val="24"/>
        </w:rPr>
        <w:t xml:space="preserve"> 08/6/2018</w:t>
      </w:r>
      <w:r w:rsidRPr="00FC5FF2">
        <w:rPr>
          <w:rFonts w:eastAsia="Times New Roman" w:cs="Times New Roman"/>
          <w:color w:val="000000"/>
          <w:szCs w:val="24"/>
        </w:rPr>
        <w:t>.</w:t>
      </w:r>
    </w:p>
    <w:p w:rsidR="00FC5FF2" w:rsidRPr="00FC5FF2" w:rsidRDefault="00FC5FF2" w:rsidP="00FC5FF2">
      <w:pPr>
        <w:shd w:val="clear" w:color="auto" w:fill="FFFFFF"/>
        <w:spacing w:after="0" w:line="330" w:lineRule="atLeast"/>
        <w:jc w:val="both"/>
        <w:rPr>
          <w:rFonts w:eastAsia="Times New Roman" w:cs="Times New Roman"/>
          <w:color w:val="000000"/>
          <w:szCs w:val="24"/>
        </w:rPr>
      </w:pPr>
      <w:proofErr w:type="spellStart"/>
      <w:r w:rsidRPr="00FC5FF2">
        <w:rPr>
          <w:rFonts w:eastAsia="Times New Roman" w:cs="Times New Roman"/>
          <w:color w:val="000000"/>
          <w:szCs w:val="24"/>
        </w:rPr>
        <w:t>Để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biết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thêm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thông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tin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về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cuộc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thi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,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vui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lòng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liên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hệ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proofErr w:type="gramStart"/>
      <w:r w:rsidRPr="00FC5FF2">
        <w:rPr>
          <w:rFonts w:eastAsia="Times New Roman" w:cs="Times New Roman"/>
          <w:color w:val="000000"/>
          <w:szCs w:val="24"/>
        </w:rPr>
        <w:t>theo</w:t>
      </w:r>
      <w:proofErr w:type="spellEnd"/>
      <w:proofErr w:type="gram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địa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chỉ</w:t>
      </w:r>
      <w:proofErr w:type="spellEnd"/>
      <w:r w:rsidRPr="00FC5FF2">
        <w:rPr>
          <w:rFonts w:eastAsia="Times New Roman" w:cs="Times New Roman"/>
          <w:color w:val="000000"/>
          <w:szCs w:val="24"/>
        </w:rPr>
        <w:t>:</w:t>
      </w:r>
    </w:p>
    <w:p w:rsidR="00FC5FF2" w:rsidRPr="00FC5FF2" w:rsidRDefault="00FC5FF2" w:rsidP="00FC5FF2">
      <w:pPr>
        <w:shd w:val="clear" w:color="auto" w:fill="FFFFFF"/>
        <w:spacing w:after="0" w:line="330" w:lineRule="atLeast"/>
        <w:jc w:val="center"/>
        <w:rPr>
          <w:rFonts w:eastAsia="Times New Roman" w:cs="Times New Roman"/>
          <w:color w:val="000000"/>
          <w:szCs w:val="24"/>
        </w:rPr>
      </w:pPr>
      <w:r w:rsidRPr="00FC5FF2">
        <w:rPr>
          <w:rFonts w:eastAsia="Times New Roman" w:cs="Times New Roman"/>
          <w:b/>
          <w:bCs/>
          <w:color w:val="000000"/>
          <w:szCs w:val="24"/>
        </w:rPr>
        <w:t>CỤC SỞ HỮU TRÍ TUỆ</w:t>
      </w:r>
    </w:p>
    <w:p w:rsidR="00FC5FF2" w:rsidRPr="00FC5FF2" w:rsidRDefault="00FC5FF2" w:rsidP="00FC5FF2">
      <w:pPr>
        <w:shd w:val="clear" w:color="auto" w:fill="FFFFFF"/>
        <w:spacing w:after="0" w:line="330" w:lineRule="atLeast"/>
        <w:jc w:val="center"/>
        <w:rPr>
          <w:rFonts w:eastAsia="Times New Roman" w:cs="Times New Roman"/>
          <w:color w:val="000000"/>
          <w:szCs w:val="24"/>
        </w:rPr>
      </w:pPr>
      <w:r w:rsidRPr="00FC5FF2">
        <w:rPr>
          <w:rFonts w:eastAsia="Times New Roman" w:cs="Times New Roman"/>
          <w:i/>
          <w:iCs/>
          <w:color w:val="000000"/>
          <w:szCs w:val="24"/>
        </w:rPr>
        <w:t>(</w:t>
      </w:r>
      <w:proofErr w:type="spellStart"/>
      <w:r w:rsidRPr="00FC5FF2">
        <w:rPr>
          <w:rFonts w:eastAsia="Times New Roman" w:cs="Times New Roman"/>
          <w:i/>
          <w:iCs/>
          <w:color w:val="000000"/>
          <w:szCs w:val="24"/>
        </w:rPr>
        <w:t>Trung</w:t>
      </w:r>
      <w:proofErr w:type="spellEnd"/>
      <w:r w:rsidRPr="00FC5FF2">
        <w:rPr>
          <w:rFonts w:eastAsia="Times New Roman" w:cs="Times New Roman"/>
          <w:i/>
          <w:iCs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i/>
          <w:iCs/>
          <w:color w:val="000000"/>
          <w:szCs w:val="24"/>
        </w:rPr>
        <w:t>tâm</w:t>
      </w:r>
      <w:proofErr w:type="spellEnd"/>
      <w:r w:rsidRPr="00FC5FF2">
        <w:rPr>
          <w:rFonts w:eastAsia="Times New Roman" w:cs="Times New Roman"/>
          <w:i/>
          <w:iCs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i/>
          <w:iCs/>
          <w:color w:val="000000"/>
          <w:szCs w:val="24"/>
        </w:rPr>
        <w:t>Nghiên</w:t>
      </w:r>
      <w:proofErr w:type="spellEnd"/>
      <w:r w:rsidRPr="00FC5FF2">
        <w:rPr>
          <w:rFonts w:eastAsia="Times New Roman" w:cs="Times New Roman"/>
          <w:i/>
          <w:iCs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i/>
          <w:iCs/>
          <w:color w:val="000000"/>
          <w:szCs w:val="24"/>
        </w:rPr>
        <w:t>cứu</w:t>
      </w:r>
      <w:proofErr w:type="spellEnd"/>
      <w:r w:rsidRPr="00FC5FF2">
        <w:rPr>
          <w:rFonts w:eastAsia="Times New Roman" w:cs="Times New Roman"/>
          <w:i/>
          <w:iCs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i/>
          <w:iCs/>
          <w:color w:val="000000"/>
          <w:szCs w:val="24"/>
        </w:rPr>
        <w:t>và</w:t>
      </w:r>
      <w:proofErr w:type="spellEnd"/>
      <w:r w:rsidRPr="00FC5FF2">
        <w:rPr>
          <w:rFonts w:eastAsia="Times New Roman" w:cs="Times New Roman"/>
          <w:i/>
          <w:iCs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i/>
          <w:iCs/>
          <w:color w:val="000000"/>
          <w:szCs w:val="24"/>
        </w:rPr>
        <w:t>Đào</w:t>
      </w:r>
      <w:proofErr w:type="spellEnd"/>
      <w:r w:rsidRPr="00FC5FF2">
        <w:rPr>
          <w:rFonts w:eastAsia="Times New Roman" w:cs="Times New Roman"/>
          <w:i/>
          <w:iCs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i/>
          <w:iCs/>
          <w:color w:val="000000"/>
          <w:szCs w:val="24"/>
        </w:rPr>
        <w:t>tạo</w:t>
      </w:r>
      <w:proofErr w:type="spellEnd"/>
      <w:r w:rsidRPr="00FC5FF2">
        <w:rPr>
          <w:rFonts w:eastAsia="Times New Roman" w:cs="Times New Roman"/>
          <w:i/>
          <w:iCs/>
          <w:color w:val="000000"/>
          <w:szCs w:val="24"/>
        </w:rPr>
        <w:t>)</w:t>
      </w:r>
    </w:p>
    <w:p w:rsidR="00FC5FF2" w:rsidRPr="00FC5FF2" w:rsidRDefault="00FC5FF2" w:rsidP="00FC5FF2">
      <w:pPr>
        <w:shd w:val="clear" w:color="auto" w:fill="FFFFFF"/>
        <w:spacing w:after="0" w:line="330" w:lineRule="atLeast"/>
        <w:jc w:val="center"/>
        <w:rPr>
          <w:rFonts w:eastAsia="Times New Roman" w:cs="Times New Roman"/>
          <w:color w:val="000000"/>
          <w:szCs w:val="24"/>
        </w:rPr>
      </w:pPr>
      <w:r w:rsidRPr="00FC5FF2">
        <w:rPr>
          <w:rFonts w:eastAsia="Times New Roman" w:cs="Times New Roman"/>
          <w:i/>
          <w:iCs/>
          <w:color w:val="000000"/>
          <w:szCs w:val="24"/>
        </w:rPr>
        <w:t xml:space="preserve">386 </w:t>
      </w:r>
      <w:proofErr w:type="spellStart"/>
      <w:r w:rsidRPr="00FC5FF2">
        <w:rPr>
          <w:rFonts w:eastAsia="Times New Roman" w:cs="Times New Roman"/>
          <w:i/>
          <w:iCs/>
          <w:color w:val="000000"/>
          <w:szCs w:val="24"/>
        </w:rPr>
        <w:t>Nguyễn</w:t>
      </w:r>
      <w:proofErr w:type="spellEnd"/>
      <w:r w:rsidRPr="00FC5FF2">
        <w:rPr>
          <w:rFonts w:eastAsia="Times New Roman" w:cs="Times New Roman"/>
          <w:i/>
          <w:iCs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i/>
          <w:iCs/>
          <w:color w:val="000000"/>
          <w:szCs w:val="24"/>
        </w:rPr>
        <w:t>Trãi</w:t>
      </w:r>
      <w:proofErr w:type="spellEnd"/>
      <w:r w:rsidRPr="00FC5FF2">
        <w:rPr>
          <w:rFonts w:eastAsia="Times New Roman" w:cs="Times New Roman"/>
          <w:i/>
          <w:iCs/>
          <w:color w:val="000000"/>
          <w:szCs w:val="24"/>
        </w:rPr>
        <w:t xml:space="preserve">, </w:t>
      </w:r>
      <w:proofErr w:type="spellStart"/>
      <w:r w:rsidRPr="00FC5FF2">
        <w:rPr>
          <w:rFonts w:eastAsia="Times New Roman" w:cs="Times New Roman"/>
          <w:i/>
          <w:iCs/>
          <w:color w:val="000000"/>
          <w:szCs w:val="24"/>
        </w:rPr>
        <w:t>Thanh</w:t>
      </w:r>
      <w:proofErr w:type="spellEnd"/>
      <w:r w:rsidRPr="00FC5FF2">
        <w:rPr>
          <w:rFonts w:eastAsia="Times New Roman" w:cs="Times New Roman"/>
          <w:i/>
          <w:iCs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i/>
          <w:iCs/>
          <w:color w:val="000000"/>
          <w:szCs w:val="24"/>
        </w:rPr>
        <w:t>Xuân</w:t>
      </w:r>
      <w:proofErr w:type="spellEnd"/>
      <w:r w:rsidRPr="00FC5FF2">
        <w:rPr>
          <w:rFonts w:eastAsia="Times New Roman" w:cs="Times New Roman"/>
          <w:i/>
          <w:iCs/>
          <w:color w:val="000000"/>
          <w:szCs w:val="24"/>
        </w:rPr>
        <w:t xml:space="preserve">, </w:t>
      </w:r>
      <w:proofErr w:type="spellStart"/>
      <w:r w:rsidRPr="00FC5FF2">
        <w:rPr>
          <w:rFonts w:eastAsia="Times New Roman" w:cs="Times New Roman"/>
          <w:i/>
          <w:iCs/>
          <w:color w:val="000000"/>
          <w:szCs w:val="24"/>
        </w:rPr>
        <w:t>Hà</w:t>
      </w:r>
      <w:proofErr w:type="spellEnd"/>
      <w:r w:rsidRPr="00FC5FF2">
        <w:rPr>
          <w:rFonts w:eastAsia="Times New Roman" w:cs="Times New Roman"/>
          <w:i/>
          <w:iCs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i/>
          <w:iCs/>
          <w:color w:val="000000"/>
          <w:szCs w:val="24"/>
        </w:rPr>
        <w:t>Nội</w:t>
      </w:r>
      <w:proofErr w:type="spellEnd"/>
    </w:p>
    <w:p w:rsidR="00FC5FF2" w:rsidRPr="00FC5FF2" w:rsidRDefault="00FC5FF2" w:rsidP="00FC5FF2">
      <w:pPr>
        <w:shd w:val="clear" w:color="auto" w:fill="FFFFFF"/>
        <w:spacing w:after="0" w:line="330" w:lineRule="atLeast"/>
        <w:jc w:val="center"/>
        <w:rPr>
          <w:rFonts w:eastAsia="Times New Roman" w:cs="Times New Roman"/>
          <w:color w:val="000000"/>
          <w:szCs w:val="24"/>
        </w:rPr>
      </w:pPr>
      <w:r w:rsidRPr="00FC5FF2">
        <w:rPr>
          <w:rFonts w:eastAsia="Times New Roman" w:cs="Times New Roman"/>
          <w:color w:val="000000"/>
          <w:szCs w:val="24"/>
        </w:rPr>
        <w:t>ĐT: 024.38583069 (4102) (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gặp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bà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Hà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FC5FF2">
        <w:rPr>
          <w:rFonts w:eastAsia="Times New Roman" w:cs="Times New Roman"/>
          <w:color w:val="000000"/>
          <w:szCs w:val="24"/>
        </w:rPr>
        <w:t>Nguyệt</w:t>
      </w:r>
      <w:proofErr w:type="spellEnd"/>
      <w:r w:rsidRPr="00FC5FF2">
        <w:rPr>
          <w:rFonts w:eastAsia="Times New Roman" w:cs="Times New Roman"/>
          <w:color w:val="000000"/>
          <w:szCs w:val="24"/>
        </w:rPr>
        <w:t xml:space="preserve"> Thu)</w:t>
      </w:r>
    </w:p>
    <w:p w:rsidR="00FC5FF2" w:rsidRPr="00FC5FF2" w:rsidRDefault="00FC5FF2" w:rsidP="00FC5FF2">
      <w:pPr>
        <w:shd w:val="clear" w:color="auto" w:fill="FFFFFF"/>
        <w:spacing w:after="0" w:line="330" w:lineRule="atLeast"/>
        <w:jc w:val="center"/>
        <w:rPr>
          <w:rFonts w:eastAsia="Times New Roman" w:cs="Times New Roman"/>
          <w:color w:val="000000"/>
          <w:szCs w:val="24"/>
        </w:rPr>
      </w:pPr>
      <w:r w:rsidRPr="00FC5FF2">
        <w:rPr>
          <w:rFonts w:eastAsia="Times New Roman" w:cs="Times New Roman"/>
          <w:color w:val="000000"/>
          <w:szCs w:val="24"/>
        </w:rPr>
        <w:t>Email: rtc_noip@yahoo.com</w:t>
      </w:r>
    </w:p>
    <w:p w:rsidR="004A0325" w:rsidRPr="00FC5FF2" w:rsidRDefault="004A0325">
      <w:pPr>
        <w:rPr>
          <w:rFonts w:cs="Times New Roman"/>
          <w:szCs w:val="24"/>
        </w:rPr>
      </w:pPr>
    </w:p>
    <w:sectPr w:rsidR="004A0325" w:rsidRPr="00FC5FF2" w:rsidSect="00032FDC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FF2"/>
    <w:rsid w:val="00032FDC"/>
    <w:rsid w:val="004A0325"/>
    <w:rsid w:val="00FC5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B6A5D7-A594-4E37-90B9-F7FDA4566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C5FF2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5FF2"/>
    <w:rPr>
      <w:rFonts w:eastAsia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FC5FF2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Strong">
    <w:name w:val="Strong"/>
    <w:basedOn w:val="DefaultParagraphFont"/>
    <w:uiPriority w:val="22"/>
    <w:qFormat/>
    <w:rsid w:val="00FC5FF2"/>
    <w:rPr>
      <w:b/>
      <w:bCs/>
    </w:rPr>
  </w:style>
  <w:style w:type="character" w:styleId="Emphasis">
    <w:name w:val="Emphasis"/>
    <w:basedOn w:val="DefaultParagraphFont"/>
    <w:uiPriority w:val="20"/>
    <w:qFormat/>
    <w:rsid w:val="00FC5FF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89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5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9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74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</cp:revision>
  <dcterms:created xsi:type="dcterms:W3CDTF">2018-05-10T08:54:00Z</dcterms:created>
  <dcterms:modified xsi:type="dcterms:W3CDTF">2018-05-10T08:55:00Z</dcterms:modified>
</cp:coreProperties>
</file>