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5B2" w:rsidRPr="00BA12D9" w:rsidRDefault="004E15B2" w:rsidP="003342AA">
      <w:pPr>
        <w:pStyle w:val="NoSpacing"/>
        <w:spacing w:before="60"/>
        <w:ind w:firstLine="567"/>
        <w:jc w:val="center"/>
        <w:rPr>
          <w:rFonts w:ascii="Times New Roman" w:hAnsi="Times New Roman" w:cs="Times New Roman"/>
          <w:b/>
          <w:spacing w:val="6"/>
          <w:sz w:val="26"/>
          <w:szCs w:val="26"/>
        </w:rPr>
      </w:pPr>
      <w:r w:rsidRPr="00BA12D9">
        <w:rPr>
          <w:rFonts w:ascii="Times New Roman" w:hAnsi="Times New Roman" w:cs="Times New Roman"/>
          <w:b/>
          <w:spacing w:val="6"/>
          <w:sz w:val="26"/>
          <w:szCs w:val="26"/>
        </w:rPr>
        <w:t>BẢN TIN PHÁP LUẬT NỘI BỘ</w:t>
      </w:r>
    </w:p>
    <w:p w:rsidR="004E15B2" w:rsidRPr="00BA12D9" w:rsidRDefault="004E15B2" w:rsidP="003342AA">
      <w:pPr>
        <w:shd w:val="clear" w:color="auto" w:fill="FFFFFF" w:themeFill="background1"/>
        <w:tabs>
          <w:tab w:val="left" w:pos="851"/>
          <w:tab w:val="left" w:pos="993"/>
          <w:tab w:val="left" w:pos="1134"/>
        </w:tabs>
        <w:spacing w:before="60" w:after="0"/>
        <w:ind w:firstLine="567"/>
        <w:jc w:val="center"/>
        <w:rPr>
          <w:rFonts w:ascii="Times New Roman" w:hAnsi="Times New Roman" w:cs="Times New Roman"/>
          <w:b/>
          <w:spacing w:val="6"/>
          <w:sz w:val="26"/>
          <w:szCs w:val="26"/>
        </w:rPr>
      </w:pPr>
      <w:r w:rsidRPr="00BA12D9">
        <w:rPr>
          <w:rFonts w:ascii="Times New Roman" w:hAnsi="Times New Roman" w:cs="Times New Roman"/>
          <w:b/>
          <w:spacing w:val="6"/>
          <w:sz w:val="26"/>
          <w:szCs w:val="26"/>
        </w:rPr>
        <w:t>Số</w:t>
      </w:r>
      <w:r w:rsidR="00F4520A" w:rsidRPr="00BA12D9">
        <w:rPr>
          <w:rFonts w:ascii="Times New Roman" w:hAnsi="Times New Roman" w:cs="Times New Roman"/>
          <w:b/>
          <w:spacing w:val="6"/>
          <w:sz w:val="26"/>
          <w:szCs w:val="26"/>
        </w:rPr>
        <w:t xml:space="preserve"> 06 (11</w:t>
      </w:r>
      <w:r w:rsidRPr="00BA12D9">
        <w:rPr>
          <w:rFonts w:ascii="Times New Roman" w:hAnsi="Times New Roman" w:cs="Times New Roman"/>
          <w:b/>
          <w:spacing w:val="6"/>
          <w:sz w:val="26"/>
          <w:szCs w:val="26"/>
        </w:rPr>
        <w:t>/2020)</w:t>
      </w:r>
    </w:p>
    <w:p w:rsidR="00F778F5" w:rsidRPr="00BA12D9" w:rsidRDefault="00F778F5" w:rsidP="003342AA">
      <w:pPr>
        <w:pStyle w:val="ListParagraph"/>
        <w:shd w:val="clear" w:color="auto" w:fill="FFFFFF" w:themeFill="background1"/>
        <w:tabs>
          <w:tab w:val="left" w:pos="284"/>
          <w:tab w:val="left" w:pos="709"/>
          <w:tab w:val="left" w:pos="993"/>
          <w:tab w:val="left" w:pos="1134"/>
        </w:tabs>
        <w:spacing w:after="0"/>
        <w:ind w:left="0" w:firstLine="567"/>
        <w:jc w:val="both"/>
        <w:rPr>
          <w:rFonts w:ascii="Times New Roman" w:hAnsi="Times New Roman" w:cs="Times New Roman"/>
          <w:b/>
          <w:spacing w:val="6"/>
          <w:sz w:val="26"/>
          <w:szCs w:val="26"/>
          <w:shd w:val="clear" w:color="auto" w:fill="FFFFFF"/>
        </w:rPr>
      </w:pPr>
    </w:p>
    <w:p w:rsidR="00FA08DD" w:rsidRPr="00D5549C" w:rsidRDefault="00FA08DD" w:rsidP="00FA08DD">
      <w:pPr>
        <w:pStyle w:val="ListParagraph"/>
        <w:numPr>
          <w:ilvl w:val="0"/>
          <w:numId w:val="1"/>
        </w:numPr>
        <w:shd w:val="clear" w:color="auto" w:fill="FFFFFF" w:themeFill="background1"/>
        <w:tabs>
          <w:tab w:val="left" w:pos="284"/>
          <w:tab w:val="left" w:pos="709"/>
          <w:tab w:val="left" w:pos="851"/>
          <w:tab w:val="left" w:pos="993"/>
          <w:tab w:val="left" w:pos="1134"/>
        </w:tabs>
        <w:spacing w:before="120" w:after="120"/>
        <w:ind w:left="0" w:firstLine="567"/>
        <w:jc w:val="both"/>
        <w:rPr>
          <w:rFonts w:ascii="Times New Roman" w:hAnsi="Times New Roman" w:cs="Times New Roman"/>
          <w:b/>
          <w:spacing w:val="6"/>
          <w:sz w:val="26"/>
          <w:szCs w:val="26"/>
        </w:rPr>
      </w:pPr>
      <w:r>
        <w:rPr>
          <w:rFonts w:ascii="Times New Roman" w:hAnsi="Times New Roman" w:cs="Times New Roman"/>
          <w:b/>
          <w:color w:val="000000"/>
          <w:sz w:val="26"/>
          <w:szCs w:val="26"/>
          <w:shd w:val="clear" w:color="auto" w:fill="FFFFFF"/>
        </w:rPr>
        <w:t>Q</w:t>
      </w:r>
      <w:r w:rsidRPr="00D5549C">
        <w:rPr>
          <w:rFonts w:ascii="Times New Roman" w:hAnsi="Times New Roman" w:cs="Times New Roman"/>
          <w:b/>
          <w:color w:val="000000"/>
          <w:sz w:val="26"/>
          <w:szCs w:val="26"/>
          <w:shd w:val="clear" w:color="auto" w:fill="FFFFFF"/>
        </w:rPr>
        <w:t>uy chế xét tặng giải thưởng khoa học và công nghệ dành cho giảng viên trẻ và sinh viên trong cơ sở giáo dục đại học</w:t>
      </w:r>
    </w:p>
    <w:p w:rsidR="00FA08DD" w:rsidRDefault="00FA08DD" w:rsidP="00FA08DD">
      <w:pPr>
        <w:pStyle w:val="NormalWeb"/>
        <w:shd w:val="clear" w:color="auto" w:fill="FFFFFF"/>
        <w:spacing w:before="0" w:beforeAutospacing="0" w:after="120" w:afterAutospacing="0"/>
        <w:ind w:firstLine="567"/>
        <w:jc w:val="both"/>
        <w:rPr>
          <w:color w:val="222222"/>
          <w:sz w:val="26"/>
          <w:szCs w:val="26"/>
        </w:rPr>
      </w:pPr>
      <w:r>
        <w:rPr>
          <w:color w:val="222222"/>
          <w:sz w:val="26"/>
          <w:szCs w:val="26"/>
        </w:rPr>
        <w:t xml:space="preserve">Ngày 11/11/2020, Bộ trưởng Bộ Giáo dục và Đào tạo ban hành Thông tư số 45/2020/TT-BGDĐT </w:t>
      </w:r>
      <w:r w:rsidR="00FE7403">
        <w:rPr>
          <w:color w:val="222222"/>
          <w:sz w:val="26"/>
          <w:szCs w:val="26"/>
        </w:rPr>
        <w:t>ban hành Q</w:t>
      </w:r>
      <w:r w:rsidRPr="00676545">
        <w:rPr>
          <w:color w:val="222222"/>
          <w:sz w:val="26"/>
          <w:szCs w:val="26"/>
        </w:rPr>
        <w:t>uy chế xét tặng giải thưởng khoa học và công nghệ dành cho giảng viên trẻ và sinh viên trong cơ sở giáo dục đại học</w:t>
      </w:r>
      <w:r>
        <w:rPr>
          <w:color w:val="222222"/>
          <w:sz w:val="26"/>
          <w:szCs w:val="26"/>
        </w:rPr>
        <w:t>, theo đó:</w:t>
      </w:r>
    </w:p>
    <w:p w:rsidR="00FA08DD" w:rsidRDefault="00FA08DD" w:rsidP="00FA08DD">
      <w:pPr>
        <w:pStyle w:val="NormalWeb"/>
        <w:shd w:val="clear" w:color="auto" w:fill="FFFFFF"/>
        <w:spacing w:before="0" w:beforeAutospacing="0" w:after="120" w:afterAutospacing="0"/>
        <w:ind w:firstLine="567"/>
        <w:jc w:val="both"/>
        <w:rPr>
          <w:color w:val="222222"/>
          <w:sz w:val="26"/>
          <w:szCs w:val="26"/>
        </w:rPr>
      </w:pPr>
      <w:r w:rsidRPr="008F0FF5">
        <w:rPr>
          <w:color w:val="222222"/>
          <w:sz w:val="26"/>
          <w:szCs w:val="26"/>
        </w:rPr>
        <w:t>Điều kiện đối với công trình, đề tài tham g</w:t>
      </w:r>
      <w:bookmarkStart w:id="0" w:name="_GoBack"/>
      <w:bookmarkEnd w:id="0"/>
      <w:r w:rsidRPr="008F0FF5">
        <w:rPr>
          <w:color w:val="222222"/>
          <w:sz w:val="26"/>
          <w:szCs w:val="26"/>
        </w:rPr>
        <w:t>ia xét Giải thưởng</w:t>
      </w:r>
      <w:r>
        <w:rPr>
          <w:color w:val="222222"/>
          <w:sz w:val="26"/>
          <w:szCs w:val="26"/>
        </w:rPr>
        <w:t xml:space="preserve"> được quy định như sau:</w:t>
      </w:r>
    </w:p>
    <w:p w:rsidR="00FA08DD" w:rsidRPr="00BA12D9" w:rsidRDefault="00FA08DD" w:rsidP="00FA08DD">
      <w:pPr>
        <w:pStyle w:val="ListParagraph"/>
        <w:numPr>
          <w:ilvl w:val="0"/>
          <w:numId w:val="37"/>
        </w:numPr>
        <w:shd w:val="clear" w:color="auto" w:fill="FFFFFF" w:themeFill="background1"/>
        <w:tabs>
          <w:tab w:val="left" w:pos="284"/>
          <w:tab w:val="left" w:pos="851"/>
          <w:tab w:val="left" w:pos="993"/>
          <w:tab w:val="left" w:pos="1134"/>
        </w:tabs>
        <w:spacing w:before="120" w:after="120"/>
        <w:ind w:left="0" w:firstLine="567"/>
        <w:jc w:val="both"/>
        <w:rPr>
          <w:rFonts w:ascii="Times New Roman" w:hAnsi="Times New Roman" w:cs="Times New Roman"/>
          <w:color w:val="222222"/>
          <w:sz w:val="26"/>
          <w:szCs w:val="26"/>
        </w:rPr>
      </w:pPr>
      <w:r w:rsidRPr="00BA12D9">
        <w:rPr>
          <w:rFonts w:ascii="Times New Roman" w:hAnsi="Times New Roman" w:cs="Times New Roman"/>
          <w:color w:val="222222"/>
          <w:sz w:val="26"/>
          <w:szCs w:val="26"/>
        </w:rPr>
        <w:t>Công trình của giảng viên trẻ tham gia xét Giải thưởng phải đáp ứng các điều kiện sau:</w:t>
      </w:r>
    </w:p>
    <w:p w:rsidR="00FA08DD" w:rsidRPr="00BA12D9" w:rsidRDefault="00FA08DD" w:rsidP="00FA08DD">
      <w:pPr>
        <w:pStyle w:val="NormalWeb"/>
        <w:shd w:val="clear" w:color="auto" w:fill="FFFFFF"/>
        <w:spacing w:before="0" w:beforeAutospacing="0" w:after="120" w:afterAutospacing="0"/>
        <w:ind w:firstLine="567"/>
        <w:jc w:val="both"/>
        <w:rPr>
          <w:color w:val="222222"/>
          <w:sz w:val="26"/>
          <w:szCs w:val="26"/>
        </w:rPr>
      </w:pPr>
      <w:r w:rsidRPr="00BA12D9">
        <w:rPr>
          <w:color w:val="222222"/>
          <w:sz w:val="26"/>
          <w:szCs w:val="26"/>
        </w:rPr>
        <w:t>a) Mỗi công trình do 01 giảng viên trẻ chịu trách nhiệm thực hiện chính và số lượng thành viên tham gia không quá 05 người;</w:t>
      </w:r>
    </w:p>
    <w:p w:rsidR="00FA08DD" w:rsidRPr="00BA12D9" w:rsidRDefault="00FA08DD" w:rsidP="00FA08DD">
      <w:pPr>
        <w:pStyle w:val="NormalWeb"/>
        <w:shd w:val="clear" w:color="auto" w:fill="FFFFFF"/>
        <w:spacing w:before="0" w:beforeAutospacing="0" w:after="120" w:afterAutospacing="0"/>
        <w:ind w:firstLine="567"/>
        <w:jc w:val="both"/>
        <w:rPr>
          <w:color w:val="222222"/>
          <w:sz w:val="26"/>
          <w:szCs w:val="26"/>
        </w:rPr>
      </w:pPr>
      <w:r w:rsidRPr="00BA12D9">
        <w:rPr>
          <w:color w:val="222222"/>
          <w:sz w:val="26"/>
          <w:szCs w:val="26"/>
        </w:rPr>
        <w:t>b)  Công trình đã được nghiệm thu theo quy định và được công bố hoặc được ứng dụng trong thực tiễn ít nhất 01 năm tính đến thời điểm nộp hồ sơ đề nghị xét tặng giải thưởng;</w:t>
      </w:r>
    </w:p>
    <w:p w:rsidR="00FA08DD" w:rsidRPr="00BA12D9" w:rsidRDefault="00FA08DD" w:rsidP="00FA08DD">
      <w:pPr>
        <w:pStyle w:val="NormalWeb"/>
        <w:shd w:val="clear" w:color="auto" w:fill="FFFFFF"/>
        <w:spacing w:before="0" w:beforeAutospacing="0" w:after="120" w:afterAutospacing="0"/>
        <w:ind w:firstLine="567"/>
        <w:jc w:val="both"/>
        <w:rPr>
          <w:color w:val="222222"/>
          <w:sz w:val="26"/>
          <w:szCs w:val="26"/>
        </w:rPr>
      </w:pPr>
      <w:r w:rsidRPr="00BA12D9">
        <w:rPr>
          <w:color w:val="222222"/>
          <w:sz w:val="26"/>
          <w:szCs w:val="26"/>
        </w:rPr>
        <w:t>c)  Công trình chưa nhận hoặc chưa đồng thời gửi tham gia bất kỳ Giải thưởng cấp quốc gia, quốc tế khác tính đến thời điểm nộp hồ sơ tham gia xét Giải thưởng.</w:t>
      </w:r>
    </w:p>
    <w:p w:rsidR="00FA08DD" w:rsidRPr="00BA12D9" w:rsidRDefault="00FA08DD" w:rsidP="00FA08DD">
      <w:pPr>
        <w:pStyle w:val="ListParagraph"/>
        <w:numPr>
          <w:ilvl w:val="0"/>
          <w:numId w:val="37"/>
        </w:numPr>
        <w:shd w:val="clear" w:color="auto" w:fill="FFFFFF" w:themeFill="background1"/>
        <w:tabs>
          <w:tab w:val="left" w:pos="284"/>
          <w:tab w:val="left" w:pos="851"/>
          <w:tab w:val="left" w:pos="993"/>
          <w:tab w:val="left" w:pos="1134"/>
        </w:tabs>
        <w:spacing w:before="120" w:after="120"/>
        <w:ind w:left="0" w:firstLine="567"/>
        <w:jc w:val="both"/>
        <w:rPr>
          <w:rFonts w:ascii="Times New Roman" w:hAnsi="Times New Roman" w:cs="Times New Roman"/>
          <w:color w:val="222222"/>
          <w:sz w:val="26"/>
          <w:szCs w:val="26"/>
        </w:rPr>
      </w:pPr>
      <w:r w:rsidRPr="00BA12D9">
        <w:rPr>
          <w:rFonts w:ascii="Times New Roman" w:hAnsi="Times New Roman" w:cs="Times New Roman"/>
          <w:color w:val="222222"/>
          <w:sz w:val="26"/>
          <w:szCs w:val="26"/>
        </w:rPr>
        <w:t>Đề tài của sinh viên tham gia xét Giải thưởng phải đáp ứng các điều kiện sau:</w:t>
      </w:r>
    </w:p>
    <w:p w:rsidR="00FA08DD" w:rsidRPr="00BA12D9" w:rsidRDefault="00FA08DD" w:rsidP="00FA08DD">
      <w:pPr>
        <w:pStyle w:val="NormalWeb"/>
        <w:shd w:val="clear" w:color="auto" w:fill="FFFFFF"/>
        <w:spacing w:before="0" w:beforeAutospacing="0" w:after="120" w:afterAutospacing="0"/>
        <w:ind w:firstLine="567"/>
        <w:jc w:val="both"/>
        <w:rPr>
          <w:color w:val="222222"/>
          <w:sz w:val="26"/>
          <w:szCs w:val="26"/>
        </w:rPr>
      </w:pPr>
      <w:r w:rsidRPr="00BA12D9">
        <w:rPr>
          <w:color w:val="222222"/>
          <w:sz w:val="26"/>
          <w:szCs w:val="26"/>
        </w:rPr>
        <w:t>a)  Mỗi đề tài do 01 sinh viên chịu trách nhiệm thực hiện chính, số lượng thành viên tham gia không quá 05 sinh viên và tối đa có 02 người hướng dẫn, trong đó có 01 người hướng dẫn chính;</w:t>
      </w:r>
    </w:p>
    <w:p w:rsidR="009878F9" w:rsidRDefault="00FA08DD" w:rsidP="009878F9">
      <w:pPr>
        <w:pStyle w:val="NormalWeb"/>
        <w:shd w:val="clear" w:color="auto" w:fill="FFFFFF"/>
        <w:spacing w:before="0" w:beforeAutospacing="0" w:after="120" w:afterAutospacing="0"/>
        <w:ind w:firstLine="567"/>
        <w:jc w:val="both"/>
        <w:rPr>
          <w:color w:val="222222"/>
          <w:sz w:val="26"/>
          <w:szCs w:val="26"/>
        </w:rPr>
      </w:pPr>
      <w:r w:rsidRPr="00BA12D9">
        <w:rPr>
          <w:color w:val="222222"/>
          <w:sz w:val="26"/>
          <w:szCs w:val="26"/>
        </w:rPr>
        <w:t xml:space="preserve">b) Sản phẩm của đề tài được công bố hoặc ứng dụng trong thực tiễn ít nhất 01 năm tính đến thời điểm nộp hồ sơ đề nghị xét tặng giải thưởng. </w:t>
      </w:r>
    </w:p>
    <w:p w:rsidR="00FA08DD" w:rsidRPr="00BA12D9" w:rsidRDefault="00FA08DD" w:rsidP="009878F9">
      <w:pPr>
        <w:pStyle w:val="NormalWeb"/>
        <w:shd w:val="clear" w:color="auto" w:fill="FFFFFF"/>
        <w:spacing w:before="0" w:beforeAutospacing="0" w:after="120" w:afterAutospacing="0"/>
        <w:ind w:firstLine="567"/>
        <w:jc w:val="both"/>
        <w:rPr>
          <w:color w:val="222222"/>
          <w:sz w:val="26"/>
          <w:szCs w:val="26"/>
        </w:rPr>
      </w:pPr>
      <w:r w:rsidRPr="00BA12D9">
        <w:rPr>
          <w:color w:val="222222"/>
          <w:sz w:val="26"/>
          <w:szCs w:val="26"/>
        </w:rPr>
        <w:t>c)  Đề tài được cơ sở giáo dục đại học tổ chức đánh giá, lựa chọn gửi tham gia xét Giải thưởng;</w:t>
      </w:r>
    </w:p>
    <w:p w:rsidR="00FA08DD" w:rsidRPr="00BA12D9" w:rsidRDefault="00FA08DD" w:rsidP="00FA08DD">
      <w:pPr>
        <w:pStyle w:val="NormalWeb"/>
        <w:shd w:val="clear" w:color="auto" w:fill="FFFFFF"/>
        <w:spacing w:before="0" w:beforeAutospacing="0" w:after="120" w:afterAutospacing="0"/>
        <w:ind w:firstLine="567"/>
        <w:jc w:val="both"/>
        <w:rPr>
          <w:color w:val="222222"/>
          <w:sz w:val="26"/>
          <w:szCs w:val="26"/>
        </w:rPr>
      </w:pPr>
      <w:r w:rsidRPr="00BA12D9">
        <w:rPr>
          <w:color w:val="222222"/>
          <w:sz w:val="26"/>
          <w:szCs w:val="26"/>
        </w:rPr>
        <w:t>d)  Đề tài chưa nhận hoặc chưa gửi tham gia bất kỳ Giải thưởng cấp Bộ hoặc tương đương trở lên tại thời điểm nộp hồ sơ;</w:t>
      </w:r>
    </w:p>
    <w:p w:rsidR="00FA08DD" w:rsidRPr="00BA12D9" w:rsidRDefault="00FA08DD" w:rsidP="00FA08DD">
      <w:pPr>
        <w:pStyle w:val="NormalWeb"/>
        <w:shd w:val="clear" w:color="auto" w:fill="FFFFFF"/>
        <w:spacing w:before="0" w:beforeAutospacing="0" w:after="120" w:afterAutospacing="0"/>
        <w:ind w:firstLine="567"/>
        <w:jc w:val="both"/>
        <w:rPr>
          <w:color w:val="222222"/>
          <w:sz w:val="26"/>
          <w:szCs w:val="26"/>
        </w:rPr>
      </w:pPr>
      <w:r w:rsidRPr="00BA12D9">
        <w:rPr>
          <w:color w:val="222222"/>
          <w:sz w:val="26"/>
          <w:szCs w:val="26"/>
        </w:rPr>
        <w:t>đ) Khóa luận, đồ án tốt nghiệp không được gửi tham gia xét Giải thưởng.</w:t>
      </w:r>
    </w:p>
    <w:p w:rsidR="00FA08DD" w:rsidRPr="00BA12D9" w:rsidRDefault="00FA08DD" w:rsidP="00FA08DD">
      <w:pPr>
        <w:pStyle w:val="ListParagraph"/>
        <w:numPr>
          <w:ilvl w:val="0"/>
          <w:numId w:val="37"/>
        </w:numPr>
        <w:shd w:val="clear" w:color="auto" w:fill="FFFFFF" w:themeFill="background1"/>
        <w:tabs>
          <w:tab w:val="left" w:pos="284"/>
          <w:tab w:val="left" w:pos="851"/>
          <w:tab w:val="left" w:pos="993"/>
          <w:tab w:val="left" w:pos="1134"/>
        </w:tabs>
        <w:spacing w:before="120" w:after="120"/>
        <w:ind w:left="0" w:firstLine="567"/>
        <w:jc w:val="both"/>
        <w:rPr>
          <w:rFonts w:ascii="Times New Roman" w:hAnsi="Times New Roman" w:cs="Times New Roman"/>
          <w:color w:val="222222"/>
          <w:sz w:val="26"/>
          <w:szCs w:val="26"/>
        </w:rPr>
      </w:pPr>
      <w:r w:rsidRPr="00BA12D9">
        <w:rPr>
          <w:rFonts w:ascii="Times New Roman" w:hAnsi="Times New Roman" w:cs="Times New Roman"/>
          <w:color w:val="222222"/>
          <w:sz w:val="26"/>
          <w:szCs w:val="26"/>
        </w:rPr>
        <w:t>Công trình, đề tài tham gia xét giải thưởng đảm bảo trung thực trong nghiên cứu khoa học;</w:t>
      </w:r>
    </w:p>
    <w:p w:rsidR="00FA08DD" w:rsidRPr="00BA12D9" w:rsidRDefault="00FA08DD" w:rsidP="00FA08DD">
      <w:pPr>
        <w:pStyle w:val="ListParagraph"/>
        <w:numPr>
          <w:ilvl w:val="0"/>
          <w:numId w:val="37"/>
        </w:numPr>
        <w:shd w:val="clear" w:color="auto" w:fill="FFFFFF" w:themeFill="background1"/>
        <w:tabs>
          <w:tab w:val="left" w:pos="284"/>
          <w:tab w:val="left" w:pos="851"/>
          <w:tab w:val="left" w:pos="993"/>
          <w:tab w:val="left" w:pos="1134"/>
        </w:tabs>
        <w:spacing w:before="120" w:after="120"/>
        <w:ind w:left="0" w:firstLine="567"/>
        <w:jc w:val="both"/>
        <w:rPr>
          <w:rFonts w:ascii="Times New Roman" w:hAnsi="Times New Roman" w:cs="Times New Roman"/>
          <w:color w:val="222222"/>
          <w:sz w:val="26"/>
          <w:szCs w:val="26"/>
        </w:rPr>
      </w:pPr>
      <w:r w:rsidRPr="00BA12D9">
        <w:rPr>
          <w:rFonts w:ascii="Times New Roman" w:hAnsi="Times New Roman" w:cs="Times New Roman"/>
          <w:color w:val="222222"/>
          <w:sz w:val="26"/>
          <w:szCs w:val="26"/>
        </w:rPr>
        <w:t>Tính đến thời điểm xét tặng Giải thưởng, tác giả/tập thể tác giả không vi phạm quy định tại Điều 8 </w:t>
      </w:r>
      <w:hyperlink r:id="rId8" w:tgtFrame="_blank" w:history="1">
        <w:r w:rsidRPr="00BA12D9">
          <w:rPr>
            <w:rStyle w:val="Hyperlink"/>
            <w:rFonts w:ascii="Times New Roman" w:hAnsi="Times New Roman" w:cs="Times New Roman"/>
            <w:sz w:val="26"/>
            <w:szCs w:val="26"/>
          </w:rPr>
          <w:t>Luật Khoa học và Công nghệ</w:t>
        </w:r>
      </w:hyperlink>
      <w:r w:rsidRPr="00BA12D9">
        <w:rPr>
          <w:rFonts w:ascii="Times New Roman" w:hAnsi="Times New Roman" w:cs="Times New Roman"/>
          <w:color w:val="222222"/>
          <w:sz w:val="26"/>
          <w:szCs w:val="26"/>
        </w:rPr>
        <w:t> năm 2013.</w:t>
      </w:r>
    </w:p>
    <w:p w:rsidR="00FA08DD" w:rsidRPr="00BA12D9" w:rsidRDefault="00FA08DD" w:rsidP="00FA08DD">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color w:val="000000"/>
          <w:sz w:val="26"/>
          <w:szCs w:val="26"/>
          <w:shd w:val="clear" w:color="auto" w:fill="FFFFFF"/>
        </w:rPr>
      </w:pPr>
    </w:p>
    <w:p w:rsidR="00FA08DD" w:rsidRDefault="00FA08DD" w:rsidP="00FA08DD">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shd w:val="clear" w:color="auto" w:fill="FFFFFF"/>
        </w:rPr>
      </w:pPr>
      <w:r>
        <w:rPr>
          <w:rFonts w:ascii="Times New Roman" w:hAnsi="Times New Roman" w:cs="Times New Roman"/>
          <w:spacing w:val="6"/>
          <w:sz w:val="26"/>
          <w:szCs w:val="26"/>
          <w:shd w:val="clear" w:color="auto" w:fill="FFFFFF"/>
        </w:rPr>
        <w:t>Thông tư này có hiệu lực kể từ ngày: 28/12/2020</w:t>
      </w:r>
    </w:p>
    <w:p w:rsidR="00FA08DD" w:rsidRDefault="00FA08DD" w:rsidP="00FA08DD">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shd w:val="clear" w:color="auto" w:fill="FFFFFF"/>
        </w:rPr>
      </w:pPr>
      <w:r w:rsidRPr="00BA12D9">
        <w:rPr>
          <w:rFonts w:ascii="Times New Roman" w:hAnsi="Times New Roman" w:cs="Times New Roman"/>
          <w:spacing w:val="6"/>
          <w:sz w:val="26"/>
          <w:szCs w:val="26"/>
          <w:shd w:val="clear" w:color="auto" w:fill="FFFFFF"/>
        </w:rPr>
        <w:t>Nội dung văn bản tại đường link dưới đây:</w:t>
      </w:r>
    </w:p>
    <w:p w:rsidR="00FA08DD" w:rsidRDefault="00EA49E6" w:rsidP="00FA08DD">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shd w:val="clear" w:color="auto" w:fill="FFFFFF"/>
        </w:rPr>
      </w:pPr>
      <w:hyperlink r:id="rId9" w:history="1">
        <w:r w:rsidR="00FA08DD" w:rsidRPr="006204BC">
          <w:rPr>
            <w:rStyle w:val="Hyperlink"/>
            <w:rFonts w:ascii="Times New Roman" w:hAnsi="Times New Roman" w:cs="Times New Roman"/>
            <w:spacing w:val="6"/>
            <w:sz w:val="26"/>
            <w:szCs w:val="26"/>
            <w:shd w:val="clear" w:color="auto" w:fill="FFFFFF"/>
          </w:rPr>
          <w:t>http://vanban.chinhphu.vn/portal/page/portal/chinhphu/hethongvanban?class_id=1&amp;_page=1&amp;mode=detail&amp;document_id=201679</w:t>
        </w:r>
      </w:hyperlink>
    </w:p>
    <w:p w:rsidR="00FA08DD" w:rsidRDefault="00FA08DD" w:rsidP="00FA08DD">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shd w:val="clear" w:color="auto" w:fill="FFFFFF"/>
        </w:rPr>
      </w:pPr>
    </w:p>
    <w:p w:rsidR="00F15A6E" w:rsidRPr="00D949FD" w:rsidRDefault="00BA12D9" w:rsidP="00453D2E">
      <w:pPr>
        <w:pStyle w:val="ListParagraph"/>
        <w:numPr>
          <w:ilvl w:val="0"/>
          <w:numId w:val="1"/>
        </w:numPr>
        <w:shd w:val="clear" w:color="auto" w:fill="FFFFFF" w:themeFill="background1"/>
        <w:tabs>
          <w:tab w:val="left" w:pos="284"/>
          <w:tab w:val="left" w:pos="709"/>
          <w:tab w:val="left" w:pos="851"/>
          <w:tab w:val="left" w:pos="993"/>
          <w:tab w:val="left" w:pos="1134"/>
        </w:tabs>
        <w:spacing w:before="120" w:after="120"/>
        <w:ind w:left="0" w:firstLine="567"/>
        <w:jc w:val="both"/>
        <w:rPr>
          <w:rFonts w:ascii="Times New Roman" w:hAnsi="Times New Roman" w:cs="Times New Roman"/>
          <w:b/>
          <w:spacing w:val="6"/>
          <w:sz w:val="26"/>
          <w:szCs w:val="26"/>
        </w:rPr>
      </w:pPr>
      <w:r w:rsidRPr="00D949FD">
        <w:rPr>
          <w:rFonts w:ascii="Times New Roman" w:hAnsi="Times New Roman" w:cs="Times New Roman"/>
          <w:b/>
          <w:spacing w:val="6"/>
          <w:sz w:val="26"/>
          <w:szCs w:val="26"/>
        </w:rPr>
        <w:lastRenderedPageBreak/>
        <w:t>Quy định về thời gian nghỉ hè của nhà giáo và học bổng khuyến khích học tập</w:t>
      </w:r>
    </w:p>
    <w:p w:rsidR="001A62F9" w:rsidRPr="00BA12D9" w:rsidRDefault="00BA12D9" w:rsidP="00453D2E">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Ngày 17/7/2020, Thủ tướng Chính phủ ban hành Nghị định số </w:t>
      </w:r>
      <w:r w:rsidR="001A62F9" w:rsidRPr="00BA12D9">
        <w:rPr>
          <w:rFonts w:ascii="Times New Roman" w:hAnsi="Times New Roman" w:cs="Times New Roman"/>
          <w:color w:val="000000"/>
          <w:sz w:val="26"/>
          <w:szCs w:val="26"/>
          <w:shd w:val="clear" w:color="auto" w:fill="FFFFFF"/>
        </w:rPr>
        <w:t>84/2020/NĐ-CP</w:t>
      </w:r>
      <w:r w:rsidR="00325319">
        <w:rPr>
          <w:rFonts w:ascii="Times New Roman" w:hAnsi="Times New Roman" w:cs="Times New Roman"/>
          <w:color w:val="000000"/>
          <w:sz w:val="26"/>
          <w:szCs w:val="26"/>
          <w:shd w:val="clear" w:color="auto" w:fill="FFFFFF"/>
        </w:rPr>
        <w:t xml:space="preserve"> quy định chi tiết một số điều của </w:t>
      </w:r>
      <w:r w:rsidR="00977DD1">
        <w:rPr>
          <w:rFonts w:ascii="Times New Roman" w:hAnsi="Times New Roman" w:cs="Times New Roman"/>
          <w:color w:val="000000"/>
          <w:sz w:val="26"/>
          <w:szCs w:val="26"/>
          <w:shd w:val="clear" w:color="auto" w:fill="FFFFFF"/>
        </w:rPr>
        <w:t>L</w:t>
      </w:r>
      <w:r w:rsidR="00325319">
        <w:rPr>
          <w:rFonts w:ascii="Times New Roman" w:hAnsi="Times New Roman" w:cs="Times New Roman"/>
          <w:color w:val="000000"/>
          <w:sz w:val="26"/>
          <w:szCs w:val="26"/>
          <w:shd w:val="clear" w:color="auto" w:fill="FFFFFF"/>
        </w:rPr>
        <w:t>uật giáo dục</w:t>
      </w:r>
      <w:r w:rsidR="00A7236D">
        <w:rPr>
          <w:rFonts w:ascii="Times New Roman" w:hAnsi="Times New Roman" w:cs="Times New Roman"/>
          <w:color w:val="000000"/>
          <w:sz w:val="26"/>
          <w:szCs w:val="26"/>
          <w:shd w:val="clear" w:color="auto" w:fill="FFFFFF"/>
        </w:rPr>
        <w:t>, theo đó:</w:t>
      </w:r>
    </w:p>
    <w:p w:rsidR="00D56CCC" w:rsidRPr="00BA12D9" w:rsidRDefault="00D56CCC" w:rsidP="00453D2E">
      <w:pPr>
        <w:pStyle w:val="ListParagraph"/>
        <w:numPr>
          <w:ilvl w:val="0"/>
          <w:numId w:val="37"/>
        </w:numPr>
        <w:shd w:val="clear" w:color="auto" w:fill="FFFFFF" w:themeFill="background1"/>
        <w:tabs>
          <w:tab w:val="left" w:pos="284"/>
          <w:tab w:val="left" w:pos="851"/>
          <w:tab w:val="left" w:pos="993"/>
          <w:tab w:val="left" w:pos="1134"/>
        </w:tabs>
        <w:spacing w:before="120" w:after="120"/>
        <w:ind w:left="0" w:firstLine="567"/>
        <w:jc w:val="both"/>
        <w:rPr>
          <w:rFonts w:ascii="Times New Roman" w:hAnsi="Times New Roman" w:cs="Times New Roman"/>
          <w:spacing w:val="6"/>
          <w:sz w:val="26"/>
          <w:szCs w:val="26"/>
        </w:rPr>
      </w:pPr>
      <w:r w:rsidRPr="00BA12D9">
        <w:rPr>
          <w:rFonts w:ascii="Times New Roman" w:hAnsi="Times New Roman" w:cs="Times New Roman"/>
          <w:spacing w:val="6"/>
          <w:sz w:val="26"/>
          <w:szCs w:val="26"/>
        </w:rPr>
        <w:t>Thời gian nghỉ hè của nhà giáo</w:t>
      </w:r>
      <w:r w:rsidR="003F6F0D">
        <w:rPr>
          <w:rFonts w:ascii="Times New Roman" w:hAnsi="Times New Roman" w:cs="Times New Roman"/>
          <w:spacing w:val="6"/>
          <w:sz w:val="26"/>
          <w:szCs w:val="26"/>
        </w:rPr>
        <w:t xml:space="preserve"> được quy định như sau</w:t>
      </w:r>
      <w:r w:rsidRPr="00BA12D9">
        <w:rPr>
          <w:rFonts w:ascii="Times New Roman" w:hAnsi="Times New Roman" w:cs="Times New Roman"/>
          <w:spacing w:val="6"/>
          <w:sz w:val="26"/>
          <w:szCs w:val="26"/>
        </w:rPr>
        <w:t>:</w:t>
      </w:r>
    </w:p>
    <w:p w:rsidR="00D56CCC" w:rsidRPr="00BA12D9" w:rsidRDefault="00D56CCC" w:rsidP="00453D2E">
      <w:pPr>
        <w:pStyle w:val="ListParagraph"/>
        <w:shd w:val="clear" w:color="auto" w:fill="FFFFFF" w:themeFill="background1"/>
        <w:tabs>
          <w:tab w:val="left" w:pos="284"/>
          <w:tab w:val="left" w:pos="851"/>
          <w:tab w:val="left" w:pos="993"/>
          <w:tab w:val="left" w:pos="1134"/>
        </w:tabs>
        <w:spacing w:before="120" w:after="120"/>
        <w:ind w:left="0" w:firstLine="567"/>
        <w:jc w:val="both"/>
        <w:rPr>
          <w:rFonts w:ascii="Times New Roman" w:hAnsi="Times New Roman" w:cs="Times New Roman"/>
          <w:spacing w:val="6"/>
          <w:sz w:val="26"/>
          <w:szCs w:val="26"/>
        </w:rPr>
      </w:pPr>
      <w:r w:rsidRPr="00BA12D9">
        <w:rPr>
          <w:rFonts w:ascii="Times New Roman" w:hAnsi="Times New Roman" w:cs="Times New Roman"/>
          <w:spacing w:val="6"/>
          <w:sz w:val="26"/>
          <w:szCs w:val="26"/>
        </w:rPr>
        <w:t>a) Thời gian nghỉ hè hằng năm của giáo viên cơ sở giáo dục mầm non, cơ sở giáo dục phổ thông, trường chuyên biệt là 08 tuần, bao gồm cả nghỉ phép hằng năm;</w:t>
      </w:r>
    </w:p>
    <w:p w:rsidR="00D56CCC" w:rsidRPr="00BA12D9" w:rsidRDefault="00D56CCC" w:rsidP="00453D2E">
      <w:pPr>
        <w:pStyle w:val="ListParagraph"/>
        <w:shd w:val="clear" w:color="auto" w:fill="FFFFFF" w:themeFill="background1"/>
        <w:tabs>
          <w:tab w:val="left" w:pos="284"/>
          <w:tab w:val="left" w:pos="851"/>
          <w:tab w:val="left" w:pos="993"/>
          <w:tab w:val="left" w:pos="1134"/>
        </w:tabs>
        <w:spacing w:before="120" w:after="120"/>
        <w:ind w:left="0" w:firstLine="567"/>
        <w:jc w:val="both"/>
        <w:rPr>
          <w:rFonts w:ascii="Times New Roman" w:hAnsi="Times New Roman" w:cs="Times New Roman"/>
          <w:spacing w:val="6"/>
          <w:sz w:val="26"/>
          <w:szCs w:val="26"/>
        </w:rPr>
      </w:pPr>
      <w:r w:rsidRPr="00BA12D9">
        <w:rPr>
          <w:rFonts w:ascii="Times New Roman" w:hAnsi="Times New Roman" w:cs="Times New Roman"/>
          <w:spacing w:val="6"/>
          <w:sz w:val="26"/>
          <w:szCs w:val="26"/>
        </w:rPr>
        <w:t>b) Thời gian nghỉ hè hàng năm của giáo viên trường trung cấp và giảng viên trường cao đẳng là 06 tuần, bao gồm cả nghỉ phép hằng năm;</w:t>
      </w:r>
    </w:p>
    <w:p w:rsidR="00495BC0" w:rsidRPr="00BA12D9" w:rsidRDefault="00D56CCC" w:rsidP="00453D2E">
      <w:pPr>
        <w:pStyle w:val="ListParagraph"/>
        <w:shd w:val="clear" w:color="auto" w:fill="FFFFFF" w:themeFill="background1"/>
        <w:tabs>
          <w:tab w:val="left" w:pos="284"/>
          <w:tab w:val="left" w:pos="851"/>
          <w:tab w:val="left" w:pos="993"/>
          <w:tab w:val="left" w:pos="1134"/>
        </w:tabs>
        <w:spacing w:before="120" w:after="120"/>
        <w:ind w:left="0" w:firstLine="567"/>
        <w:jc w:val="both"/>
        <w:rPr>
          <w:rFonts w:ascii="Times New Roman" w:hAnsi="Times New Roman" w:cs="Times New Roman"/>
          <w:spacing w:val="6"/>
          <w:sz w:val="26"/>
          <w:szCs w:val="26"/>
        </w:rPr>
      </w:pPr>
      <w:r w:rsidRPr="00BA12D9">
        <w:rPr>
          <w:rFonts w:ascii="Times New Roman" w:hAnsi="Times New Roman" w:cs="Times New Roman"/>
          <w:spacing w:val="6"/>
          <w:sz w:val="26"/>
          <w:szCs w:val="26"/>
        </w:rPr>
        <w:t>c) Thời gian nghỉ hè hàng năm của giảng viên cơ sở giáo dục đại học được thực hiện theo quy chế tổ chức và hoạt động của cơ sở giáo dục đại học;</w:t>
      </w:r>
    </w:p>
    <w:p w:rsidR="00174EC7" w:rsidRDefault="00174EC7" w:rsidP="00453D2E">
      <w:pPr>
        <w:pStyle w:val="ListParagraph"/>
        <w:numPr>
          <w:ilvl w:val="0"/>
          <w:numId w:val="37"/>
        </w:numPr>
        <w:shd w:val="clear" w:color="auto" w:fill="FFFFFF" w:themeFill="background1"/>
        <w:tabs>
          <w:tab w:val="left" w:pos="284"/>
          <w:tab w:val="left" w:pos="851"/>
          <w:tab w:val="left" w:pos="993"/>
          <w:tab w:val="left" w:pos="1134"/>
        </w:tabs>
        <w:spacing w:before="120" w:after="120"/>
        <w:ind w:left="0" w:firstLine="567"/>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Quy định về </w:t>
      </w:r>
      <w:r w:rsidRPr="00BA12D9">
        <w:rPr>
          <w:rFonts w:ascii="Times New Roman" w:hAnsi="Times New Roman" w:cs="Times New Roman"/>
          <w:color w:val="000000"/>
          <w:sz w:val="26"/>
          <w:szCs w:val="26"/>
          <w:shd w:val="clear" w:color="auto" w:fill="FFFFFF"/>
        </w:rPr>
        <w:t>bổng khuyến khích học tập</w:t>
      </w:r>
    </w:p>
    <w:p w:rsidR="00F63F88" w:rsidRPr="000C574B" w:rsidRDefault="00F63F88" w:rsidP="00453D2E">
      <w:pPr>
        <w:pStyle w:val="ListParagraph"/>
        <w:numPr>
          <w:ilvl w:val="0"/>
          <w:numId w:val="38"/>
        </w:numPr>
        <w:shd w:val="clear" w:color="auto" w:fill="FFFFFF" w:themeFill="background1"/>
        <w:tabs>
          <w:tab w:val="left" w:pos="284"/>
          <w:tab w:val="left" w:pos="851"/>
          <w:tab w:val="left" w:pos="993"/>
          <w:tab w:val="left" w:pos="1134"/>
        </w:tabs>
        <w:spacing w:before="120" w:after="120"/>
        <w:ind w:left="0" w:firstLine="567"/>
        <w:jc w:val="both"/>
        <w:rPr>
          <w:rFonts w:ascii="Times New Roman" w:hAnsi="Times New Roman" w:cs="Times New Roman"/>
          <w:color w:val="000000"/>
          <w:sz w:val="26"/>
          <w:szCs w:val="26"/>
          <w:shd w:val="clear" w:color="auto" w:fill="FFFFFF"/>
        </w:rPr>
      </w:pPr>
      <w:r w:rsidRPr="000C574B">
        <w:rPr>
          <w:rFonts w:ascii="Times New Roman" w:hAnsi="Times New Roman" w:cs="Times New Roman"/>
          <w:color w:val="000000"/>
          <w:sz w:val="26"/>
          <w:szCs w:val="26"/>
          <w:shd w:val="clear" w:color="auto" w:fill="FFFFFF"/>
        </w:rPr>
        <w:t>Đối tượng xét, cấp học bổng khuyến khích học tập:</w:t>
      </w:r>
    </w:p>
    <w:p w:rsidR="00F63F88" w:rsidRPr="00BA12D9" w:rsidRDefault="00F63F88" w:rsidP="00453D2E">
      <w:pPr>
        <w:pStyle w:val="ListParagraph"/>
        <w:shd w:val="clear" w:color="auto" w:fill="FFFFFF" w:themeFill="background1"/>
        <w:tabs>
          <w:tab w:val="left" w:pos="284"/>
          <w:tab w:val="left" w:pos="851"/>
          <w:tab w:val="left" w:pos="993"/>
          <w:tab w:val="left" w:pos="1134"/>
        </w:tabs>
        <w:spacing w:before="120" w:after="120"/>
        <w:ind w:left="0" w:firstLine="567"/>
        <w:jc w:val="both"/>
        <w:rPr>
          <w:rFonts w:ascii="Times New Roman" w:hAnsi="Times New Roman" w:cs="Times New Roman"/>
          <w:color w:val="000000"/>
          <w:sz w:val="26"/>
          <w:szCs w:val="26"/>
          <w:shd w:val="clear" w:color="auto" w:fill="FFFFFF"/>
        </w:rPr>
      </w:pPr>
      <w:r w:rsidRPr="00BA12D9">
        <w:rPr>
          <w:rFonts w:ascii="Times New Roman" w:hAnsi="Times New Roman" w:cs="Times New Roman"/>
          <w:color w:val="000000"/>
          <w:sz w:val="26"/>
          <w:szCs w:val="26"/>
          <w:shd w:val="clear" w:color="auto" w:fill="FFFFFF"/>
        </w:rPr>
        <w:t>Học sinh, sinh viên đang học trong các cơ sở giáo dục nghề nghiệp, cơ sở giáo dục đại học có kết quả học tập, rèn luyện từ loại khá trở lên, không bị kỷ luật từ mức khiển trách trở lên trong kỳ xét cấp học bổng.</w:t>
      </w:r>
    </w:p>
    <w:p w:rsidR="00F63F88" w:rsidRPr="00BA12D9" w:rsidRDefault="00F63F88" w:rsidP="00453D2E">
      <w:pPr>
        <w:pStyle w:val="ListParagraph"/>
        <w:numPr>
          <w:ilvl w:val="0"/>
          <w:numId w:val="38"/>
        </w:numPr>
        <w:shd w:val="clear" w:color="auto" w:fill="FFFFFF" w:themeFill="background1"/>
        <w:tabs>
          <w:tab w:val="left" w:pos="284"/>
          <w:tab w:val="left" w:pos="851"/>
          <w:tab w:val="left" w:pos="993"/>
          <w:tab w:val="left" w:pos="1134"/>
        </w:tabs>
        <w:spacing w:before="120" w:after="120"/>
        <w:ind w:left="0" w:firstLine="567"/>
        <w:jc w:val="both"/>
        <w:rPr>
          <w:rFonts w:ascii="Times New Roman" w:hAnsi="Times New Roman" w:cs="Times New Roman"/>
          <w:color w:val="000000"/>
          <w:sz w:val="26"/>
          <w:szCs w:val="26"/>
          <w:shd w:val="clear" w:color="auto" w:fill="FFFFFF"/>
        </w:rPr>
      </w:pPr>
      <w:r w:rsidRPr="00BA12D9">
        <w:rPr>
          <w:rFonts w:ascii="Times New Roman" w:hAnsi="Times New Roman" w:cs="Times New Roman"/>
          <w:color w:val="000000"/>
          <w:sz w:val="26"/>
          <w:szCs w:val="26"/>
          <w:shd w:val="clear" w:color="auto" w:fill="FFFFFF"/>
        </w:rPr>
        <w:t>Nguồn học bổng:</w:t>
      </w:r>
    </w:p>
    <w:p w:rsidR="00F63F88" w:rsidRPr="00BA12D9" w:rsidRDefault="00F63F88" w:rsidP="00453D2E">
      <w:pPr>
        <w:pStyle w:val="ListParagraph"/>
        <w:shd w:val="clear" w:color="auto" w:fill="FFFFFF" w:themeFill="background1"/>
        <w:tabs>
          <w:tab w:val="left" w:pos="284"/>
          <w:tab w:val="left" w:pos="851"/>
          <w:tab w:val="left" w:pos="993"/>
          <w:tab w:val="left" w:pos="1134"/>
        </w:tabs>
        <w:spacing w:before="120" w:after="120"/>
        <w:ind w:left="0" w:firstLine="567"/>
        <w:jc w:val="both"/>
        <w:rPr>
          <w:rFonts w:ascii="Times New Roman" w:hAnsi="Times New Roman" w:cs="Times New Roman"/>
          <w:spacing w:val="6"/>
          <w:sz w:val="26"/>
          <w:szCs w:val="26"/>
        </w:rPr>
      </w:pPr>
      <w:r w:rsidRPr="00BA12D9">
        <w:rPr>
          <w:rFonts w:ascii="Times New Roman" w:hAnsi="Times New Roman" w:cs="Times New Roman"/>
          <w:color w:val="000000"/>
          <w:sz w:val="26"/>
          <w:szCs w:val="26"/>
          <w:shd w:val="clear" w:color="auto" w:fill="FFFFFF"/>
        </w:rPr>
        <w:t>Đối với các cơ sở giáo dục nghề nghiệp, cơ sở giáo dục đại học: Học bổng khuyến khích học tập được bố trí tối thiểu 8% nguồn thu học phí đối với trường công lập và tối thiểu 2% nguồn thu học phí đối với trường tư thục.</w:t>
      </w:r>
    </w:p>
    <w:p w:rsidR="0097590D" w:rsidRPr="002460C5" w:rsidRDefault="0097590D" w:rsidP="0097590D">
      <w:pPr>
        <w:pStyle w:val="ListParagraph"/>
        <w:shd w:val="clear" w:color="auto" w:fill="FFFFFF" w:themeFill="background1"/>
        <w:tabs>
          <w:tab w:val="left" w:pos="459"/>
          <w:tab w:val="left" w:pos="851"/>
          <w:tab w:val="left" w:pos="993"/>
          <w:tab w:val="left" w:pos="1134"/>
        </w:tabs>
        <w:spacing w:before="120" w:after="120"/>
        <w:ind w:left="0" w:firstLine="567"/>
        <w:jc w:val="both"/>
        <w:rPr>
          <w:rFonts w:ascii="Times New Roman" w:hAnsi="Times New Roman" w:cs="Times New Roman"/>
          <w:spacing w:val="6"/>
          <w:sz w:val="26"/>
          <w:szCs w:val="26"/>
        </w:rPr>
      </w:pPr>
    </w:p>
    <w:p w:rsidR="0097590D" w:rsidRPr="002460C5" w:rsidRDefault="0097590D" w:rsidP="0097590D">
      <w:pPr>
        <w:pStyle w:val="ListParagraph"/>
        <w:shd w:val="clear" w:color="auto" w:fill="FFFFFF" w:themeFill="background1"/>
        <w:tabs>
          <w:tab w:val="left" w:pos="459"/>
          <w:tab w:val="left" w:pos="851"/>
          <w:tab w:val="left" w:pos="993"/>
          <w:tab w:val="left" w:pos="1134"/>
        </w:tabs>
        <w:spacing w:before="120" w:after="120"/>
        <w:ind w:left="0" w:firstLine="567"/>
        <w:jc w:val="both"/>
        <w:rPr>
          <w:rFonts w:ascii="Times New Roman" w:hAnsi="Times New Roman" w:cs="Times New Roman"/>
          <w:spacing w:val="6"/>
          <w:sz w:val="26"/>
          <w:szCs w:val="26"/>
        </w:rPr>
      </w:pPr>
      <w:r w:rsidRPr="002460C5">
        <w:rPr>
          <w:rFonts w:ascii="Times New Roman" w:hAnsi="Times New Roman" w:cs="Times New Roman"/>
          <w:spacing w:val="6"/>
          <w:sz w:val="26"/>
          <w:szCs w:val="26"/>
        </w:rPr>
        <w:t xml:space="preserve">Nghị định này có hiệu lực từ ngày: </w:t>
      </w:r>
      <w:r w:rsidR="00146F50">
        <w:rPr>
          <w:rFonts w:ascii="Times New Roman" w:hAnsi="Times New Roman" w:cs="Times New Roman"/>
          <w:spacing w:val="6"/>
          <w:sz w:val="26"/>
          <w:szCs w:val="26"/>
        </w:rPr>
        <w:t>01/9/2020</w:t>
      </w:r>
    </w:p>
    <w:p w:rsidR="00277B32" w:rsidRPr="00BA12D9" w:rsidRDefault="00277B32" w:rsidP="00453D2E">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shd w:val="clear" w:color="auto" w:fill="FFFFFF"/>
        </w:rPr>
      </w:pPr>
      <w:r w:rsidRPr="00BA12D9">
        <w:rPr>
          <w:rFonts w:ascii="Times New Roman" w:hAnsi="Times New Roman" w:cs="Times New Roman"/>
          <w:spacing w:val="6"/>
          <w:sz w:val="26"/>
          <w:szCs w:val="26"/>
          <w:shd w:val="clear" w:color="auto" w:fill="FFFFFF"/>
        </w:rPr>
        <w:t>Nội dung văn bản tại đường link dưới đây:</w:t>
      </w:r>
    </w:p>
    <w:p w:rsidR="004E6132" w:rsidRDefault="00EA49E6" w:rsidP="00453D2E">
      <w:pPr>
        <w:pStyle w:val="ListParagraph"/>
        <w:shd w:val="clear" w:color="auto" w:fill="FFFFFF" w:themeFill="background1"/>
        <w:tabs>
          <w:tab w:val="left" w:pos="284"/>
          <w:tab w:val="left" w:pos="851"/>
          <w:tab w:val="left" w:pos="993"/>
          <w:tab w:val="left" w:pos="1134"/>
        </w:tabs>
        <w:spacing w:before="120" w:after="120"/>
        <w:ind w:left="0" w:firstLine="567"/>
        <w:jc w:val="both"/>
        <w:rPr>
          <w:rFonts w:ascii="Times New Roman" w:hAnsi="Times New Roman" w:cs="Times New Roman"/>
          <w:spacing w:val="6"/>
          <w:sz w:val="26"/>
          <w:szCs w:val="26"/>
        </w:rPr>
      </w:pPr>
      <w:hyperlink r:id="rId10" w:history="1">
        <w:r w:rsidR="000F25EF" w:rsidRPr="006204BC">
          <w:rPr>
            <w:rStyle w:val="Hyperlink"/>
            <w:rFonts w:ascii="Times New Roman" w:hAnsi="Times New Roman" w:cs="Times New Roman"/>
            <w:spacing w:val="6"/>
            <w:sz w:val="26"/>
            <w:szCs w:val="26"/>
          </w:rPr>
          <w:t>http://vbpl.vn/TW/Pages/vbpq-toanvan.aspx?ItemID=143476&amp;Keyword=84/2020/NĐ-CP</w:t>
        </w:r>
      </w:hyperlink>
    </w:p>
    <w:p w:rsidR="00137B90" w:rsidRPr="00BA12D9" w:rsidRDefault="00137B90" w:rsidP="00453D2E">
      <w:pPr>
        <w:pStyle w:val="ListParagraph"/>
        <w:shd w:val="clear" w:color="auto" w:fill="FFFFFF" w:themeFill="background1"/>
        <w:tabs>
          <w:tab w:val="left" w:pos="284"/>
          <w:tab w:val="left" w:pos="851"/>
          <w:tab w:val="left" w:pos="993"/>
          <w:tab w:val="left" w:pos="1134"/>
        </w:tabs>
        <w:spacing w:before="120" w:after="120"/>
        <w:ind w:left="0" w:firstLine="567"/>
        <w:jc w:val="both"/>
        <w:rPr>
          <w:rFonts w:ascii="Times New Roman" w:hAnsi="Times New Roman" w:cs="Times New Roman"/>
          <w:spacing w:val="6"/>
          <w:sz w:val="26"/>
          <w:szCs w:val="26"/>
        </w:rPr>
      </w:pPr>
    </w:p>
    <w:p w:rsidR="00C403AD" w:rsidRPr="00BA12D9" w:rsidRDefault="00C403AD" w:rsidP="00453D2E">
      <w:pPr>
        <w:pStyle w:val="ListParagraph"/>
        <w:numPr>
          <w:ilvl w:val="0"/>
          <w:numId w:val="1"/>
        </w:numPr>
        <w:shd w:val="clear" w:color="auto" w:fill="FFFFFF" w:themeFill="background1"/>
        <w:tabs>
          <w:tab w:val="left" w:pos="284"/>
          <w:tab w:val="left" w:pos="709"/>
          <w:tab w:val="left" w:pos="851"/>
          <w:tab w:val="left" w:pos="993"/>
          <w:tab w:val="left" w:pos="1134"/>
        </w:tabs>
        <w:spacing w:before="120" w:after="120"/>
        <w:ind w:left="0" w:firstLine="567"/>
        <w:jc w:val="both"/>
        <w:rPr>
          <w:rFonts w:ascii="Times New Roman" w:hAnsi="Times New Roman" w:cs="Times New Roman"/>
          <w:b/>
          <w:spacing w:val="6"/>
          <w:sz w:val="26"/>
          <w:szCs w:val="26"/>
        </w:rPr>
      </w:pPr>
      <w:r w:rsidRPr="00BA12D9">
        <w:rPr>
          <w:rFonts w:ascii="Times New Roman" w:hAnsi="Times New Roman" w:cs="Times New Roman"/>
          <w:b/>
          <w:spacing w:val="6"/>
          <w:sz w:val="26"/>
          <w:szCs w:val="26"/>
        </w:rPr>
        <w:t>Quy đị</w:t>
      </w:r>
      <w:r w:rsidR="00666F38">
        <w:rPr>
          <w:rFonts w:ascii="Times New Roman" w:hAnsi="Times New Roman" w:cs="Times New Roman"/>
          <w:b/>
          <w:spacing w:val="6"/>
          <w:sz w:val="26"/>
          <w:szCs w:val="26"/>
        </w:rPr>
        <w:t>nh về tuổi nghỉ hưu từ ngày 01/01/2021</w:t>
      </w:r>
    </w:p>
    <w:p w:rsidR="00693484" w:rsidRPr="00693484" w:rsidRDefault="00693484" w:rsidP="00453D2E">
      <w:pPr>
        <w:shd w:val="clear" w:color="auto" w:fill="FFFFFF" w:themeFill="background1"/>
        <w:tabs>
          <w:tab w:val="left" w:pos="459"/>
          <w:tab w:val="left" w:pos="851"/>
          <w:tab w:val="left" w:pos="993"/>
          <w:tab w:val="left" w:pos="1134"/>
        </w:tabs>
        <w:spacing w:before="120" w:after="0"/>
        <w:ind w:firstLine="567"/>
        <w:jc w:val="both"/>
        <w:rPr>
          <w:rFonts w:ascii="Times New Roman" w:hAnsi="Times New Roman" w:cs="Times New Roman"/>
          <w:color w:val="000000"/>
          <w:sz w:val="26"/>
          <w:szCs w:val="26"/>
          <w:shd w:val="clear" w:color="auto" w:fill="FFFFFF"/>
        </w:rPr>
      </w:pPr>
      <w:r w:rsidRPr="00693484">
        <w:rPr>
          <w:rFonts w:ascii="Times New Roman" w:hAnsi="Times New Roman" w:cs="Times New Roman"/>
          <w:color w:val="000000"/>
          <w:sz w:val="26"/>
          <w:szCs w:val="26"/>
          <w:shd w:val="clear" w:color="auto" w:fill="FFFFFF"/>
        </w:rPr>
        <w:t xml:space="preserve">Ngày </w:t>
      </w:r>
      <w:r w:rsidR="00912F7A">
        <w:rPr>
          <w:rFonts w:ascii="Times New Roman" w:hAnsi="Times New Roman" w:cs="Times New Roman"/>
          <w:color w:val="000000"/>
          <w:sz w:val="26"/>
          <w:szCs w:val="26"/>
          <w:shd w:val="clear" w:color="auto" w:fill="FFFFFF"/>
        </w:rPr>
        <w:t>1</w:t>
      </w:r>
      <w:r w:rsidRPr="00693484">
        <w:rPr>
          <w:rFonts w:ascii="Times New Roman" w:hAnsi="Times New Roman" w:cs="Times New Roman"/>
          <w:color w:val="000000"/>
          <w:sz w:val="26"/>
          <w:szCs w:val="26"/>
          <w:shd w:val="clear" w:color="auto" w:fill="FFFFFF"/>
        </w:rPr>
        <w:t>8/</w:t>
      </w:r>
      <w:r w:rsidR="00912F7A">
        <w:rPr>
          <w:rFonts w:ascii="Times New Roman" w:hAnsi="Times New Roman" w:cs="Times New Roman"/>
          <w:color w:val="000000"/>
          <w:sz w:val="26"/>
          <w:szCs w:val="26"/>
          <w:shd w:val="clear" w:color="auto" w:fill="FFFFFF"/>
        </w:rPr>
        <w:t>11</w:t>
      </w:r>
      <w:r w:rsidRPr="00693484">
        <w:rPr>
          <w:rFonts w:ascii="Times New Roman" w:hAnsi="Times New Roman" w:cs="Times New Roman"/>
          <w:color w:val="000000"/>
          <w:sz w:val="26"/>
          <w:szCs w:val="26"/>
          <w:shd w:val="clear" w:color="auto" w:fill="FFFFFF"/>
        </w:rPr>
        <w:t>/2020, Thủ tướng Chính phủ ban hành Nghị định số 1</w:t>
      </w:r>
      <w:r w:rsidR="00A43351">
        <w:rPr>
          <w:rFonts w:ascii="Times New Roman" w:hAnsi="Times New Roman" w:cs="Times New Roman"/>
          <w:color w:val="000000"/>
          <w:sz w:val="26"/>
          <w:szCs w:val="26"/>
          <w:shd w:val="clear" w:color="auto" w:fill="FFFFFF"/>
        </w:rPr>
        <w:t>3</w:t>
      </w:r>
      <w:r w:rsidRPr="00693484">
        <w:rPr>
          <w:rFonts w:ascii="Times New Roman" w:hAnsi="Times New Roman" w:cs="Times New Roman"/>
          <w:color w:val="000000"/>
          <w:sz w:val="26"/>
          <w:szCs w:val="26"/>
          <w:shd w:val="clear" w:color="auto" w:fill="FFFFFF"/>
        </w:rPr>
        <w:t xml:space="preserve">5/2020/NĐ-CP quy định </w:t>
      </w:r>
      <w:r w:rsidR="0004511A">
        <w:rPr>
          <w:rFonts w:ascii="Times New Roman" w:hAnsi="Times New Roman" w:cs="Times New Roman"/>
          <w:color w:val="000000"/>
          <w:sz w:val="26"/>
          <w:szCs w:val="26"/>
          <w:shd w:val="clear" w:color="auto" w:fill="FFFFFF"/>
        </w:rPr>
        <w:t>về tuổi nghỉ hưu</w:t>
      </w:r>
      <w:r w:rsidRPr="00693484">
        <w:rPr>
          <w:rFonts w:ascii="Times New Roman" w:hAnsi="Times New Roman" w:cs="Times New Roman"/>
          <w:color w:val="000000"/>
          <w:sz w:val="26"/>
          <w:szCs w:val="26"/>
          <w:shd w:val="clear" w:color="auto" w:fill="FFFFFF"/>
        </w:rPr>
        <w:t>, theo đó:</w:t>
      </w:r>
    </w:p>
    <w:p w:rsidR="00941C6D" w:rsidRPr="00BA12D9" w:rsidRDefault="00941C6D" w:rsidP="00453D2E">
      <w:pPr>
        <w:pStyle w:val="ListParagraph"/>
        <w:numPr>
          <w:ilvl w:val="0"/>
          <w:numId w:val="37"/>
        </w:numPr>
        <w:shd w:val="clear" w:color="auto" w:fill="FFFFFF" w:themeFill="background1"/>
        <w:tabs>
          <w:tab w:val="left" w:pos="284"/>
          <w:tab w:val="left" w:pos="851"/>
          <w:tab w:val="left" w:pos="993"/>
          <w:tab w:val="left" w:pos="1134"/>
        </w:tabs>
        <w:spacing w:before="120" w:after="120"/>
        <w:ind w:left="0" w:firstLine="567"/>
        <w:jc w:val="both"/>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lang w:val="vi-VN"/>
        </w:rPr>
        <w:t>Kể từ ngày 01 tháng 01 năm 2021, tuổi nghỉ hưu của người lao động trong điều kiện lao động bình thường là đủ 60 tuổi 03 tháng đối với lao động nam và đủ 55 tuổi 04 tháng đối với lao động nữ; sau đó, cứ mỗi năm tăng thêm 03 tháng đối với lao động nam cho đến khi đủ 62 tuổi vào năm 2028 và cứ mỗi năm tăng thêm 04 tháng đối với lao động nữ cho đến khi đủ 60 tuổi vào năm 2035.</w:t>
      </w:r>
    </w:p>
    <w:p w:rsidR="00941C6D" w:rsidRPr="00BA12D9" w:rsidRDefault="00941C6D" w:rsidP="00453D2E">
      <w:pPr>
        <w:pStyle w:val="ListParagraph"/>
        <w:numPr>
          <w:ilvl w:val="0"/>
          <w:numId w:val="37"/>
        </w:numPr>
        <w:shd w:val="clear" w:color="auto" w:fill="FFFFFF" w:themeFill="background1"/>
        <w:tabs>
          <w:tab w:val="left" w:pos="284"/>
          <w:tab w:val="left" w:pos="851"/>
          <w:tab w:val="left" w:pos="993"/>
          <w:tab w:val="left" w:pos="1134"/>
        </w:tabs>
        <w:spacing w:before="120" w:after="120"/>
        <w:ind w:left="0" w:firstLine="567"/>
        <w:jc w:val="both"/>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lang w:val="vi-VN"/>
        </w:rPr>
        <w:t>Lộ trình điều chỉnh tuổi nghỉ hưu được thực hiện theo bảng dưới đây: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475"/>
        <w:gridCol w:w="2476"/>
        <w:gridCol w:w="2476"/>
        <w:gridCol w:w="2476"/>
      </w:tblGrid>
      <w:tr w:rsidR="00941C6D" w:rsidRPr="00BA12D9" w:rsidTr="005C39EF">
        <w:trPr>
          <w:trHeight w:val="20"/>
          <w:tblCellSpacing w:w="0" w:type="dxa"/>
        </w:trPr>
        <w:tc>
          <w:tcPr>
            <w:tcW w:w="4603"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b/>
                <w:bCs/>
                <w:color w:val="000000"/>
                <w:sz w:val="26"/>
                <w:szCs w:val="26"/>
              </w:rPr>
              <w:t>Lao động nam</w:t>
            </w:r>
          </w:p>
        </w:tc>
        <w:tc>
          <w:tcPr>
            <w:tcW w:w="4604" w:type="dxa"/>
            <w:gridSpan w:val="2"/>
            <w:tcBorders>
              <w:top w:val="single" w:sz="8" w:space="0" w:color="auto"/>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ind w:firstLine="1"/>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b/>
                <w:bCs/>
                <w:color w:val="000000"/>
                <w:sz w:val="26"/>
                <w:szCs w:val="26"/>
              </w:rPr>
              <w:t>Lao động nữ</w:t>
            </w:r>
          </w:p>
        </w:tc>
      </w:tr>
      <w:tr w:rsidR="00941C6D" w:rsidRPr="00BA12D9" w:rsidTr="005C39EF">
        <w:trPr>
          <w:trHeight w:val="20"/>
          <w:tblCellSpacing w:w="0" w:type="dxa"/>
        </w:trPr>
        <w:tc>
          <w:tcPr>
            <w:tcW w:w="2301" w:type="dxa"/>
            <w:tcBorders>
              <w:top w:val="nil"/>
              <w:left w:val="single" w:sz="8" w:space="0" w:color="auto"/>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b/>
                <w:bCs/>
                <w:color w:val="000000"/>
                <w:sz w:val="26"/>
                <w:szCs w:val="26"/>
              </w:rPr>
              <w:t>Năm nghỉ hưu</w:t>
            </w:r>
          </w:p>
        </w:tc>
        <w:tc>
          <w:tcPr>
            <w:tcW w:w="2302" w:type="dxa"/>
            <w:tcBorders>
              <w:top w:val="nil"/>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b/>
                <w:bCs/>
                <w:color w:val="000000"/>
                <w:sz w:val="26"/>
                <w:szCs w:val="26"/>
              </w:rPr>
              <w:t>Tuổi nghỉ hưu</w:t>
            </w:r>
          </w:p>
        </w:tc>
        <w:tc>
          <w:tcPr>
            <w:tcW w:w="2302" w:type="dxa"/>
            <w:tcBorders>
              <w:top w:val="nil"/>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ind w:firstLine="1"/>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b/>
                <w:bCs/>
                <w:color w:val="000000"/>
                <w:sz w:val="26"/>
                <w:szCs w:val="26"/>
              </w:rPr>
              <w:t>Năm nghỉ hưu</w:t>
            </w:r>
          </w:p>
        </w:tc>
        <w:tc>
          <w:tcPr>
            <w:tcW w:w="2302" w:type="dxa"/>
            <w:tcBorders>
              <w:top w:val="nil"/>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ind w:firstLine="1"/>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b/>
                <w:bCs/>
                <w:color w:val="000000"/>
                <w:sz w:val="26"/>
                <w:szCs w:val="26"/>
              </w:rPr>
              <w:t>Tuổi nghỉ hưu</w:t>
            </w:r>
          </w:p>
        </w:tc>
      </w:tr>
      <w:tr w:rsidR="00941C6D" w:rsidRPr="00BA12D9" w:rsidTr="005C39EF">
        <w:trPr>
          <w:trHeight w:val="20"/>
          <w:tblCellSpacing w:w="0" w:type="dxa"/>
        </w:trPr>
        <w:tc>
          <w:tcPr>
            <w:tcW w:w="2301" w:type="dxa"/>
            <w:tcBorders>
              <w:top w:val="nil"/>
              <w:left w:val="single" w:sz="8" w:space="0" w:color="auto"/>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lastRenderedPageBreak/>
              <w:t>2021</w:t>
            </w:r>
          </w:p>
        </w:tc>
        <w:tc>
          <w:tcPr>
            <w:tcW w:w="2302" w:type="dxa"/>
            <w:tcBorders>
              <w:top w:val="nil"/>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60 tuổi 3 tháng</w:t>
            </w:r>
          </w:p>
        </w:tc>
        <w:tc>
          <w:tcPr>
            <w:tcW w:w="2302" w:type="dxa"/>
            <w:tcBorders>
              <w:top w:val="nil"/>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ind w:firstLine="1"/>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2021</w:t>
            </w:r>
          </w:p>
        </w:tc>
        <w:tc>
          <w:tcPr>
            <w:tcW w:w="2302" w:type="dxa"/>
            <w:tcBorders>
              <w:top w:val="nil"/>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ind w:firstLine="1"/>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55 tuổi 4 tháng</w:t>
            </w:r>
          </w:p>
        </w:tc>
      </w:tr>
      <w:tr w:rsidR="00941C6D" w:rsidRPr="00BA12D9" w:rsidTr="005C39EF">
        <w:trPr>
          <w:trHeight w:val="20"/>
          <w:tblCellSpacing w:w="0" w:type="dxa"/>
        </w:trPr>
        <w:tc>
          <w:tcPr>
            <w:tcW w:w="2301" w:type="dxa"/>
            <w:tcBorders>
              <w:top w:val="nil"/>
              <w:left w:val="single" w:sz="8" w:space="0" w:color="auto"/>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2022</w:t>
            </w:r>
          </w:p>
        </w:tc>
        <w:tc>
          <w:tcPr>
            <w:tcW w:w="2302" w:type="dxa"/>
            <w:tcBorders>
              <w:top w:val="nil"/>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60 tuổi 6 tháng</w:t>
            </w:r>
          </w:p>
        </w:tc>
        <w:tc>
          <w:tcPr>
            <w:tcW w:w="2302" w:type="dxa"/>
            <w:tcBorders>
              <w:top w:val="nil"/>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ind w:firstLine="1"/>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2022</w:t>
            </w:r>
          </w:p>
        </w:tc>
        <w:tc>
          <w:tcPr>
            <w:tcW w:w="2302" w:type="dxa"/>
            <w:tcBorders>
              <w:top w:val="nil"/>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ind w:firstLine="1"/>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55 tuổi 8 tháng</w:t>
            </w:r>
          </w:p>
        </w:tc>
      </w:tr>
      <w:tr w:rsidR="00941C6D" w:rsidRPr="00BA12D9" w:rsidTr="005C39EF">
        <w:trPr>
          <w:trHeight w:val="20"/>
          <w:tblCellSpacing w:w="0" w:type="dxa"/>
        </w:trPr>
        <w:tc>
          <w:tcPr>
            <w:tcW w:w="2301" w:type="dxa"/>
            <w:tcBorders>
              <w:top w:val="nil"/>
              <w:left w:val="single" w:sz="8" w:space="0" w:color="auto"/>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2023</w:t>
            </w:r>
          </w:p>
        </w:tc>
        <w:tc>
          <w:tcPr>
            <w:tcW w:w="2302" w:type="dxa"/>
            <w:tcBorders>
              <w:top w:val="nil"/>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60 tuổi 9 tháng</w:t>
            </w:r>
          </w:p>
        </w:tc>
        <w:tc>
          <w:tcPr>
            <w:tcW w:w="2302" w:type="dxa"/>
            <w:tcBorders>
              <w:top w:val="nil"/>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ind w:firstLine="1"/>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2023</w:t>
            </w:r>
          </w:p>
        </w:tc>
        <w:tc>
          <w:tcPr>
            <w:tcW w:w="2302" w:type="dxa"/>
            <w:tcBorders>
              <w:top w:val="nil"/>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ind w:firstLine="1"/>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56 tuổi</w:t>
            </w:r>
          </w:p>
        </w:tc>
      </w:tr>
      <w:tr w:rsidR="00941C6D" w:rsidRPr="00BA12D9" w:rsidTr="005C39EF">
        <w:trPr>
          <w:trHeight w:val="20"/>
          <w:tblCellSpacing w:w="0" w:type="dxa"/>
        </w:trPr>
        <w:tc>
          <w:tcPr>
            <w:tcW w:w="2301" w:type="dxa"/>
            <w:tcBorders>
              <w:top w:val="nil"/>
              <w:left w:val="single" w:sz="8" w:space="0" w:color="auto"/>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2024</w:t>
            </w:r>
          </w:p>
        </w:tc>
        <w:tc>
          <w:tcPr>
            <w:tcW w:w="2302" w:type="dxa"/>
            <w:tcBorders>
              <w:top w:val="nil"/>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61 tuổi</w:t>
            </w:r>
          </w:p>
        </w:tc>
        <w:tc>
          <w:tcPr>
            <w:tcW w:w="2302" w:type="dxa"/>
            <w:tcBorders>
              <w:top w:val="nil"/>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ind w:firstLine="1"/>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2024</w:t>
            </w:r>
          </w:p>
        </w:tc>
        <w:tc>
          <w:tcPr>
            <w:tcW w:w="2302" w:type="dxa"/>
            <w:tcBorders>
              <w:top w:val="nil"/>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ind w:firstLine="1"/>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56 tuổi 4 tháng</w:t>
            </w:r>
          </w:p>
        </w:tc>
      </w:tr>
      <w:tr w:rsidR="00941C6D" w:rsidRPr="00BA12D9" w:rsidTr="005C39EF">
        <w:trPr>
          <w:trHeight w:val="20"/>
          <w:tblCellSpacing w:w="0" w:type="dxa"/>
        </w:trPr>
        <w:tc>
          <w:tcPr>
            <w:tcW w:w="2301" w:type="dxa"/>
            <w:tcBorders>
              <w:top w:val="nil"/>
              <w:left w:val="single" w:sz="8" w:space="0" w:color="auto"/>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2025</w:t>
            </w:r>
          </w:p>
        </w:tc>
        <w:tc>
          <w:tcPr>
            <w:tcW w:w="2302" w:type="dxa"/>
            <w:tcBorders>
              <w:top w:val="nil"/>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61 tuổi 3 tháng</w:t>
            </w:r>
          </w:p>
        </w:tc>
        <w:tc>
          <w:tcPr>
            <w:tcW w:w="2302" w:type="dxa"/>
            <w:tcBorders>
              <w:top w:val="nil"/>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ind w:firstLine="1"/>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2025</w:t>
            </w:r>
          </w:p>
        </w:tc>
        <w:tc>
          <w:tcPr>
            <w:tcW w:w="2302" w:type="dxa"/>
            <w:tcBorders>
              <w:top w:val="nil"/>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ind w:firstLine="1"/>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56 tuổi 8 tháng</w:t>
            </w:r>
          </w:p>
        </w:tc>
      </w:tr>
      <w:tr w:rsidR="00941C6D" w:rsidRPr="00BA12D9" w:rsidTr="005C39EF">
        <w:trPr>
          <w:trHeight w:val="20"/>
          <w:tblCellSpacing w:w="0" w:type="dxa"/>
        </w:trPr>
        <w:tc>
          <w:tcPr>
            <w:tcW w:w="2301" w:type="dxa"/>
            <w:tcBorders>
              <w:top w:val="nil"/>
              <w:left w:val="single" w:sz="8" w:space="0" w:color="auto"/>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2026</w:t>
            </w:r>
          </w:p>
        </w:tc>
        <w:tc>
          <w:tcPr>
            <w:tcW w:w="2302" w:type="dxa"/>
            <w:tcBorders>
              <w:top w:val="nil"/>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61 tuổi 6 tháng</w:t>
            </w:r>
          </w:p>
        </w:tc>
        <w:tc>
          <w:tcPr>
            <w:tcW w:w="2302" w:type="dxa"/>
            <w:tcBorders>
              <w:top w:val="nil"/>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ind w:firstLine="1"/>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2026</w:t>
            </w:r>
          </w:p>
        </w:tc>
        <w:tc>
          <w:tcPr>
            <w:tcW w:w="2302" w:type="dxa"/>
            <w:tcBorders>
              <w:top w:val="nil"/>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ind w:firstLine="1"/>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57 tuổi</w:t>
            </w:r>
          </w:p>
        </w:tc>
      </w:tr>
      <w:tr w:rsidR="00941C6D" w:rsidRPr="00BA12D9" w:rsidTr="005C39EF">
        <w:trPr>
          <w:trHeight w:val="20"/>
          <w:tblCellSpacing w:w="0" w:type="dxa"/>
        </w:trPr>
        <w:tc>
          <w:tcPr>
            <w:tcW w:w="2301" w:type="dxa"/>
            <w:tcBorders>
              <w:top w:val="nil"/>
              <w:left w:val="single" w:sz="8" w:space="0" w:color="auto"/>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2027</w:t>
            </w:r>
          </w:p>
        </w:tc>
        <w:tc>
          <w:tcPr>
            <w:tcW w:w="2302" w:type="dxa"/>
            <w:tcBorders>
              <w:top w:val="nil"/>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61 tuổi 9 tháng</w:t>
            </w:r>
          </w:p>
        </w:tc>
        <w:tc>
          <w:tcPr>
            <w:tcW w:w="2302" w:type="dxa"/>
            <w:tcBorders>
              <w:top w:val="nil"/>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ind w:firstLine="1"/>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2027</w:t>
            </w:r>
          </w:p>
        </w:tc>
        <w:tc>
          <w:tcPr>
            <w:tcW w:w="2302" w:type="dxa"/>
            <w:tcBorders>
              <w:top w:val="nil"/>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ind w:firstLine="1"/>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57 tuổi 4 tháng</w:t>
            </w:r>
          </w:p>
        </w:tc>
      </w:tr>
      <w:tr w:rsidR="00941C6D" w:rsidRPr="00BA12D9" w:rsidTr="005C39EF">
        <w:trPr>
          <w:trHeight w:val="20"/>
          <w:tblCellSpacing w:w="0" w:type="dxa"/>
        </w:trPr>
        <w:tc>
          <w:tcPr>
            <w:tcW w:w="2301" w:type="dxa"/>
            <w:tcBorders>
              <w:top w:val="nil"/>
              <w:left w:val="single" w:sz="8" w:space="0" w:color="auto"/>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Từ năm 2028 trở đi</w:t>
            </w:r>
          </w:p>
        </w:tc>
        <w:tc>
          <w:tcPr>
            <w:tcW w:w="2302" w:type="dxa"/>
            <w:tcBorders>
              <w:top w:val="nil"/>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62 tuổi</w:t>
            </w:r>
          </w:p>
        </w:tc>
        <w:tc>
          <w:tcPr>
            <w:tcW w:w="2302" w:type="dxa"/>
            <w:tcBorders>
              <w:top w:val="nil"/>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ind w:firstLine="1"/>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2028</w:t>
            </w:r>
          </w:p>
        </w:tc>
        <w:tc>
          <w:tcPr>
            <w:tcW w:w="2302" w:type="dxa"/>
            <w:tcBorders>
              <w:top w:val="nil"/>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ind w:firstLine="1"/>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57 tuổi 8 tháng</w:t>
            </w:r>
          </w:p>
        </w:tc>
      </w:tr>
      <w:tr w:rsidR="00941C6D" w:rsidRPr="00BA12D9" w:rsidTr="005C39EF">
        <w:trPr>
          <w:trHeight w:val="20"/>
          <w:tblCellSpacing w:w="0" w:type="dxa"/>
        </w:trPr>
        <w:tc>
          <w:tcPr>
            <w:tcW w:w="2301" w:type="dxa"/>
            <w:tcBorders>
              <w:top w:val="nil"/>
              <w:left w:val="single" w:sz="8" w:space="0" w:color="auto"/>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 </w:t>
            </w:r>
          </w:p>
        </w:tc>
        <w:tc>
          <w:tcPr>
            <w:tcW w:w="2302" w:type="dxa"/>
            <w:tcBorders>
              <w:top w:val="nil"/>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 </w:t>
            </w:r>
          </w:p>
        </w:tc>
        <w:tc>
          <w:tcPr>
            <w:tcW w:w="2302" w:type="dxa"/>
            <w:tcBorders>
              <w:top w:val="nil"/>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ind w:firstLine="1"/>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2029</w:t>
            </w:r>
          </w:p>
        </w:tc>
        <w:tc>
          <w:tcPr>
            <w:tcW w:w="2302" w:type="dxa"/>
            <w:tcBorders>
              <w:top w:val="nil"/>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ind w:firstLine="1"/>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58 tuổi</w:t>
            </w:r>
          </w:p>
        </w:tc>
      </w:tr>
      <w:tr w:rsidR="00941C6D" w:rsidRPr="00BA12D9" w:rsidTr="005C39EF">
        <w:trPr>
          <w:trHeight w:val="20"/>
          <w:tblCellSpacing w:w="0" w:type="dxa"/>
        </w:trPr>
        <w:tc>
          <w:tcPr>
            <w:tcW w:w="2301" w:type="dxa"/>
            <w:tcBorders>
              <w:top w:val="nil"/>
              <w:left w:val="single" w:sz="8" w:space="0" w:color="auto"/>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 </w:t>
            </w:r>
          </w:p>
        </w:tc>
        <w:tc>
          <w:tcPr>
            <w:tcW w:w="2302" w:type="dxa"/>
            <w:tcBorders>
              <w:top w:val="nil"/>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 </w:t>
            </w:r>
          </w:p>
        </w:tc>
        <w:tc>
          <w:tcPr>
            <w:tcW w:w="2302" w:type="dxa"/>
            <w:tcBorders>
              <w:top w:val="nil"/>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ind w:firstLine="1"/>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2030</w:t>
            </w:r>
          </w:p>
        </w:tc>
        <w:tc>
          <w:tcPr>
            <w:tcW w:w="2302" w:type="dxa"/>
            <w:tcBorders>
              <w:top w:val="nil"/>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ind w:firstLine="1"/>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58 tuổi 4 tháng</w:t>
            </w:r>
          </w:p>
        </w:tc>
      </w:tr>
      <w:tr w:rsidR="00941C6D" w:rsidRPr="00BA12D9" w:rsidTr="005C39EF">
        <w:trPr>
          <w:trHeight w:val="20"/>
          <w:tblCellSpacing w:w="0" w:type="dxa"/>
        </w:trPr>
        <w:tc>
          <w:tcPr>
            <w:tcW w:w="2301" w:type="dxa"/>
            <w:tcBorders>
              <w:top w:val="nil"/>
              <w:left w:val="single" w:sz="8" w:space="0" w:color="auto"/>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 </w:t>
            </w:r>
          </w:p>
        </w:tc>
        <w:tc>
          <w:tcPr>
            <w:tcW w:w="2302" w:type="dxa"/>
            <w:tcBorders>
              <w:top w:val="nil"/>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 </w:t>
            </w:r>
          </w:p>
        </w:tc>
        <w:tc>
          <w:tcPr>
            <w:tcW w:w="2302" w:type="dxa"/>
            <w:tcBorders>
              <w:top w:val="nil"/>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ind w:firstLine="1"/>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2031</w:t>
            </w:r>
          </w:p>
        </w:tc>
        <w:tc>
          <w:tcPr>
            <w:tcW w:w="2302" w:type="dxa"/>
            <w:tcBorders>
              <w:top w:val="nil"/>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ind w:firstLine="1"/>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58 tuổi 8 tháng</w:t>
            </w:r>
          </w:p>
        </w:tc>
      </w:tr>
      <w:tr w:rsidR="00941C6D" w:rsidRPr="00BA12D9" w:rsidTr="005C39EF">
        <w:trPr>
          <w:trHeight w:val="20"/>
          <w:tblCellSpacing w:w="0" w:type="dxa"/>
        </w:trPr>
        <w:tc>
          <w:tcPr>
            <w:tcW w:w="2301" w:type="dxa"/>
            <w:tcBorders>
              <w:top w:val="nil"/>
              <w:left w:val="single" w:sz="8" w:space="0" w:color="auto"/>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 </w:t>
            </w:r>
          </w:p>
        </w:tc>
        <w:tc>
          <w:tcPr>
            <w:tcW w:w="2302" w:type="dxa"/>
            <w:tcBorders>
              <w:top w:val="nil"/>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 </w:t>
            </w:r>
          </w:p>
        </w:tc>
        <w:tc>
          <w:tcPr>
            <w:tcW w:w="2302" w:type="dxa"/>
            <w:tcBorders>
              <w:top w:val="nil"/>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ind w:firstLine="1"/>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2032</w:t>
            </w:r>
          </w:p>
        </w:tc>
        <w:tc>
          <w:tcPr>
            <w:tcW w:w="2302" w:type="dxa"/>
            <w:tcBorders>
              <w:top w:val="nil"/>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ind w:firstLine="1"/>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59 tuổi</w:t>
            </w:r>
          </w:p>
        </w:tc>
      </w:tr>
      <w:tr w:rsidR="00941C6D" w:rsidRPr="00BA12D9" w:rsidTr="005C39EF">
        <w:trPr>
          <w:trHeight w:val="20"/>
          <w:tblCellSpacing w:w="0" w:type="dxa"/>
        </w:trPr>
        <w:tc>
          <w:tcPr>
            <w:tcW w:w="2301" w:type="dxa"/>
            <w:tcBorders>
              <w:top w:val="nil"/>
              <w:left w:val="single" w:sz="8" w:space="0" w:color="auto"/>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 </w:t>
            </w:r>
          </w:p>
        </w:tc>
        <w:tc>
          <w:tcPr>
            <w:tcW w:w="2302" w:type="dxa"/>
            <w:tcBorders>
              <w:top w:val="nil"/>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 </w:t>
            </w:r>
          </w:p>
        </w:tc>
        <w:tc>
          <w:tcPr>
            <w:tcW w:w="2302" w:type="dxa"/>
            <w:tcBorders>
              <w:top w:val="nil"/>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ind w:firstLine="1"/>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2033</w:t>
            </w:r>
          </w:p>
        </w:tc>
        <w:tc>
          <w:tcPr>
            <w:tcW w:w="2302" w:type="dxa"/>
            <w:tcBorders>
              <w:top w:val="nil"/>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ind w:firstLine="1"/>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59 tuổi 4 tháng</w:t>
            </w:r>
          </w:p>
        </w:tc>
      </w:tr>
      <w:tr w:rsidR="00941C6D" w:rsidRPr="00BA12D9" w:rsidTr="005C39EF">
        <w:trPr>
          <w:trHeight w:val="20"/>
          <w:tblCellSpacing w:w="0" w:type="dxa"/>
        </w:trPr>
        <w:tc>
          <w:tcPr>
            <w:tcW w:w="2301" w:type="dxa"/>
            <w:tcBorders>
              <w:top w:val="nil"/>
              <w:left w:val="single" w:sz="8" w:space="0" w:color="auto"/>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 </w:t>
            </w:r>
          </w:p>
        </w:tc>
        <w:tc>
          <w:tcPr>
            <w:tcW w:w="2302" w:type="dxa"/>
            <w:tcBorders>
              <w:top w:val="nil"/>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 </w:t>
            </w:r>
          </w:p>
        </w:tc>
        <w:tc>
          <w:tcPr>
            <w:tcW w:w="2302" w:type="dxa"/>
            <w:tcBorders>
              <w:top w:val="nil"/>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ind w:firstLine="1"/>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2034</w:t>
            </w:r>
          </w:p>
        </w:tc>
        <w:tc>
          <w:tcPr>
            <w:tcW w:w="2302" w:type="dxa"/>
            <w:tcBorders>
              <w:top w:val="nil"/>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ind w:firstLine="1"/>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59 tuổi 8 tháng</w:t>
            </w:r>
          </w:p>
        </w:tc>
      </w:tr>
      <w:tr w:rsidR="00941C6D" w:rsidRPr="00BA12D9" w:rsidTr="005C39EF">
        <w:trPr>
          <w:trHeight w:val="20"/>
          <w:tblCellSpacing w:w="0" w:type="dxa"/>
        </w:trPr>
        <w:tc>
          <w:tcPr>
            <w:tcW w:w="2301" w:type="dxa"/>
            <w:tcBorders>
              <w:top w:val="nil"/>
              <w:left w:val="single" w:sz="8" w:space="0" w:color="auto"/>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 </w:t>
            </w:r>
          </w:p>
        </w:tc>
        <w:tc>
          <w:tcPr>
            <w:tcW w:w="2302" w:type="dxa"/>
            <w:tcBorders>
              <w:top w:val="nil"/>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 </w:t>
            </w:r>
          </w:p>
        </w:tc>
        <w:tc>
          <w:tcPr>
            <w:tcW w:w="2302" w:type="dxa"/>
            <w:tcBorders>
              <w:top w:val="nil"/>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ind w:firstLine="1"/>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Từ năm 2035 trở đi</w:t>
            </w:r>
          </w:p>
        </w:tc>
        <w:tc>
          <w:tcPr>
            <w:tcW w:w="2302" w:type="dxa"/>
            <w:tcBorders>
              <w:top w:val="nil"/>
              <w:left w:val="nil"/>
              <w:bottom w:val="single" w:sz="8" w:space="0" w:color="auto"/>
              <w:right w:val="single" w:sz="8" w:space="0" w:color="auto"/>
            </w:tcBorders>
            <w:shd w:val="clear" w:color="auto" w:fill="FFFFFF"/>
            <w:vAlign w:val="center"/>
            <w:hideMark/>
          </w:tcPr>
          <w:p w:rsidR="00941C6D" w:rsidRPr="00BA12D9" w:rsidRDefault="00941C6D" w:rsidP="005C39EF">
            <w:pPr>
              <w:spacing w:before="120" w:after="120" w:line="20" w:lineRule="atLeast"/>
              <w:ind w:firstLine="1"/>
              <w:jc w:val="center"/>
              <w:rPr>
                <w:rFonts w:ascii="Times New Roman" w:eastAsia="Times New Roman" w:hAnsi="Times New Roman" w:cs="Times New Roman"/>
                <w:color w:val="000000"/>
                <w:sz w:val="26"/>
                <w:szCs w:val="26"/>
              </w:rPr>
            </w:pPr>
            <w:r w:rsidRPr="00BA12D9">
              <w:rPr>
                <w:rFonts w:ascii="Times New Roman" w:eastAsia="Times New Roman" w:hAnsi="Times New Roman" w:cs="Times New Roman"/>
                <w:color w:val="000000"/>
                <w:sz w:val="26"/>
                <w:szCs w:val="26"/>
              </w:rPr>
              <w:t>60 tuổi</w:t>
            </w:r>
          </w:p>
        </w:tc>
      </w:tr>
    </w:tbl>
    <w:p w:rsidR="00F15A6E" w:rsidRDefault="00F15A6E" w:rsidP="003342AA">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shd w:val="clear" w:color="auto" w:fill="FFFFFF"/>
        </w:rPr>
      </w:pPr>
    </w:p>
    <w:p w:rsidR="00887B33" w:rsidRDefault="00887B33" w:rsidP="00453D2E">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shd w:val="clear" w:color="auto" w:fill="FFFFFF"/>
        </w:rPr>
      </w:pPr>
      <w:r w:rsidRPr="002460C5">
        <w:rPr>
          <w:rFonts w:ascii="Times New Roman" w:hAnsi="Times New Roman" w:cs="Times New Roman"/>
          <w:spacing w:val="6"/>
          <w:sz w:val="26"/>
          <w:szCs w:val="26"/>
        </w:rPr>
        <w:t>Nghị định này có hiệu lực từ ngày:</w:t>
      </w:r>
      <w:r>
        <w:rPr>
          <w:rFonts w:ascii="Times New Roman" w:hAnsi="Times New Roman" w:cs="Times New Roman"/>
          <w:spacing w:val="6"/>
          <w:sz w:val="26"/>
          <w:szCs w:val="26"/>
        </w:rPr>
        <w:t xml:space="preserve"> </w:t>
      </w:r>
      <w:r w:rsidR="005C2A92">
        <w:rPr>
          <w:rFonts w:ascii="Times New Roman" w:hAnsi="Times New Roman" w:cs="Times New Roman"/>
          <w:spacing w:val="6"/>
          <w:sz w:val="26"/>
          <w:szCs w:val="26"/>
        </w:rPr>
        <w:t>01/01/202</w:t>
      </w:r>
      <w:r w:rsidR="003D3663">
        <w:rPr>
          <w:rFonts w:ascii="Times New Roman" w:hAnsi="Times New Roman" w:cs="Times New Roman"/>
          <w:spacing w:val="6"/>
          <w:sz w:val="26"/>
          <w:szCs w:val="26"/>
        </w:rPr>
        <w:t>1</w:t>
      </w:r>
    </w:p>
    <w:p w:rsidR="00277B32" w:rsidRDefault="00277B32" w:rsidP="00453D2E">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shd w:val="clear" w:color="auto" w:fill="FFFFFF"/>
        </w:rPr>
      </w:pPr>
      <w:r w:rsidRPr="00BA12D9">
        <w:rPr>
          <w:rFonts w:ascii="Times New Roman" w:hAnsi="Times New Roman" w:cs="Times New Roman"/>
          <w:spacing w:val="6"/>
          <w:sz w:val="26"/>
          <w:szCs w:val="26"/>
          <w:shd w:val="clear" w:color="auto" w:fill="FFFFFF"/>
        </w:rPr>
        <w:t>Nội dung văn bản tại đường link dưới đây:</w:t>
      </w:r>
    </w:p>
    <w:p w:rsidR="00887B33" w:rsidRDefault="00EA49E6" w:rsidP="00453D2E">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shd w:val="clear" w:color="auto" w:fill="FFFFFF"/>
        </w:rPr>
      </w:pPr>
      <w:hyperlink r:id="rId11" w:history="1">
        <w:r w:rsidR="00887B33" w:rsidRPr="006204BC">
          <w:rPr>
            <w:rStyle w:val="Hyperlink"/>
            <w:rFonts w:ascii="Times New Roman" w:hAnsi="Times New Roman" w:cs="Times New Roman"/>
            <w:spacing w:val="6"/>
            <w:sz w:val="26"/>
            <w:szCs w:val="26"/>
            <w:shd w:val="clear" w:color="auto" w:fill="FFFFFF"/>
          </w:rPr>
          <w:t>http://vanban.chinhphu.vn/portal/page/portal/chinhphu/hethongvanban?class_id=1&amp;_page=1&amp;mode=detail&amp;document_id=201650</w:t>
        </w:r>
      </w:hyperlink>
    </w:p>
    <w:p w:rsidR="00887B33" w:rsidRDefault="00887B33" w:rsidP="00453D2E">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shd w:val="clear" w:color="auto" w:fill="FFFFFF"/>
        </w:rPr>
      </w:pPr>
    </w:p>
    <w:p w:rsidR="00F503F5" w:rsidRPr="00AD6F1C" w:rsidRDefault="00B62F84" w:rsidP="00B62F84">
      <w:pPr>
        <w:pStyle w:val="ListParagraph"/>
        <w:numPr>
          <w:ilvl w:val="0"/>
          <w:numId w:val="1"/>
        </w:numPr>
        <w:shd w:val="clear" w:color="auto" w:fill="FFFFFF" w:themeFill="background1"/>
        <w:tabs>
          <w:tab w:val="left" w:pos="284"/>
          <w:tab w:val="left" w:pos="709"/>
          <w:tab w:val="left" w:pos="851"/>
          <w:tab w:val="left" w:pos="993"/>
          <w:tab w:val="left" w:pos="1134"/>
        </w:tabs>
        <w:spacing w:before="120" w:after="120"/>
        <w:ind w:left="0" w:firstLine="567"/>
        <w:jc w:val="both"/>
        <w:rPr>
          <w:rFonts w:ascii="Times New Roman" w:hAnsi="Times New Roman" w:cs="Times New Roman"/>
          <w:b/>
          <w:spacing w:val="6"/>
          <w:sz w:val="26"/>
          <w:szCs w:val="26"/>
          <w:shd w:val="clear" w:color="auto" w:fill="FFFFFF"/>
        </w:rPr>
      </w:pPr>
      <w:r w:rsidRPr="00AD6F1C">
        <w:rPr>
          <w:rFonts w:ascii="Times New Roman" w:hAnsi="Times New Roman" w:cs="Times New Roman"/>
          <w:b/>
          <w:spacing w:val="6"/>
          <w:sz w:val="26"/>
          <w:szCs w:val="26"/>
          <w:shd w:val="clear" w:color="auto" w:fill="FFFFFF"/>
        </w:rPr>
        <w:t>Không bắt buộc sử dụng hoá đơn điện tử từ ngày 01/11/2020</w:t>
      </w:r>
    </w:p>
    <w:p w:rsidR="00F503F5" w:rsidRDefault="005C0BB6" w:rsidP="00453D2E">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shd w:val="clear" w:color="auto" w:fill="FFFFFF"/>
        </w:rPr>
      </w:pPr>
      <w:r>
        <w:rPr>
          <w:rFonts w:ascii="Times New Roman" w:hAnsi="Times New Roman" w:cs="Times New Roman"/>
          <w:spacing w:val="6"/>
          <w:sz w:val="26"/>
          <w:szCs w:val="26"/>
          <w:shd w:val="clear" w:color="auto" w:fill="FFFFFF"/>
        </w:rPr>
        <w:t xml:space="preserve">Ngày 19/10/2020, </w:t>
      </w:r>
      <w:r w:rsidRPr="00693484">
        <w:rPr>
          <w:rFonts w:ascii="Times New Roman" w:hAnsi="Times New Roman" w:cs="Times New Roman"/>
          <w:color w:val="000000"/>
          <w:sz w:val="26"/>
          <w:szCs w:val="26"/>
          <w:shd w:val="clear" w:color="auto" w:fill="FFFFFF"/>
        </w:rPr>
        <w:t>Thủ tướng Chính phủ ban hành Nghị định số</w:t>
      </w:r>
      <w:r>
        <w:rPr>
          <w:rFonts w:ascii="Times New Roman" w:hAnsi="Times New Roman" w:cs="Times New Roman"/>
          <w:color w:val="000000"/>
          <w:sz w:val="26"/>
          <w:szCs w:val="26"/>
          <w:shd w:val="clear" w:color="auto" w:fill="FFFFFF"/>
        </w:rPr>
        <w:t xml:space="preserve"> </w:t>
      </w:r>
      <w:r w:rsidRPr="005C0BB6">
        <w:rPr>
          <w:rFonts w:ascii="Times New Roman" w:hAnsi="Times New Roman" w:cs="Times New Roman"/>
          <w:color w:val="000000"/>
          <w:sz w:val="26"/>
          <w:szCs w:val="26"/>
          <w:shd w:val="clear" w:color="auto" w:fill="FFFFFF"/>
        </w:rPr>
        <w:t>123/2020/NĐ-CP</w:t>
      </w:r>
      <w:r>
        <w:rPr>
          <w:rFonts w:ascii="Times New Roman" w:hAnsi="Times New Roman" w:cs="Times New Roman"/>
          <w:color w:val="000000"/>
          <w:sz w:val="26"/>
          <w:szCs w:val="26"/>
          <w:shd w:val="clear" w:color="auto" w:fill="FFFFFF"/>
        </w:rPr>
        <w:t xml:space="preserve"> quy định về hóa đơn, chứng từ, theo đó:</w:t>
      </w:r>
    </w:p>
    <w:p w:rsidR="00F503F5" w:rsidRPr="00F503F5" w:rsidRDefault="00263AE6" w:rsidP="00A60A77">
      <w:pPr>
        <w:pStyle w:val="ListParagraph"/>
        <w:numPr>
          <w:ilvl w:val="0"/>
          <w:numId w:val="37"/>
        </w:numPr>
        <w:shd w:val="clear" w:color="auto" w:fill="FFFFFF" w:themeFill="background1"/>
        <w:tabs>
          <w:tab w:val="left" w:pos="284"/>
          <w:tab w:val="left" w:pos="851"/>
          <w:tab w:val="left" w:pos="993"/>
          <w:tab w:val="left" w:pos="1134"/>
        </w:tabs>
        <w:spacing w:before="120" w:after="120"/>
        <w:ind w:left="0" w:firstLine="567"/>
        <w:jc w:val="both"/>
        <w:rPr>
          <w:rFonts w:ascii="Times New Roman" w:hAnsi="Times New Roman" w:cs="Times New Roman"/>
          <w:spacing w:val="6"/>
          <w:sz w:val="26"/>
          <w:szCs w:val="26"/>
          <w:shd w:val="clear" w:color="auto" w:fill="FFFFFF"/>
        </w:rPr>
      </w:pPr>
      <w:r>
        <w:rPr>
          <w:rFonts w:ascii="Times New Roman" w:hAnsi="Times New Roman" w:cs="Times New Roman"/>
          <w:spacing w:val="6"/>
          <w:sz w:val="26"/>
          <w:szCs w:val="26"/>
          <w:shd w:val="clear" w:color="auto" w:fill="FFFFFF"/>
        </w:rPr>
        <w:t>Nghị định này b</w:t>
      </w:r>
      <w:r w:rsidR="00F503F5" w:rsidRPr="00F503F5">
        <w:rPr>
          <w:rFonts w:ascii="Times New Roman" w:hAnsi="Times New Roman" w:cs="Times New Roman"/>
          <w:spacing w:val="6"/>
          <w:sz w:val="26"/>
          <w:szCs w:val="26"/>
          <w:shd w:val="clear" w:color="auto" w:fill="FFFFFF"/>
        </w:rPr>
        <w:t>ãi bỏ khoản 2 và khoản 4 Điều 35 Nghị định 119/2018/NĐ-CP quy định về hoá đơn điện tử</w:t>
      </w:r>
      <w:r w:rsidR="00146312">
        <w:rPr>
          <w:rFonts w:ascii="Times New Roman" w:hAnsi="Times New Roman" w:cs="Times New Roman"/>
          <w:spacing w:val="6"/>
          <w:sz w:val="26"/>
          <w:szCs w:val="26"/>
          <w:shd w:val="clear" w:color="auto" w:fill="FFFFFF"/>
        </w:rPr>
        <w:t>, k</w:t>
      </w:r>
      <w:r w:rsidR="00F503F5" w:rsidRPr="00F503F5">
        <w:rPr>
          <w:rFonts w:ascii="Times New Roman" w:hAnsi="Times New Roman" w:cs="Times New Roman"/>
          <w:spacing w:val="6"/>
          <w:sz w:val="26"/>
          <w:szCs w:val="26"/>
          <w:shd w:val="clear" w:color="auto" w:fill="FFFFFF"/>
        </w:rPr>
        <w:t>hông còn bắt buộc các doanh nghiệp, tổ chức kinh tế, tổ chức khác, hộ, cá nhân kinh doanh phải hoàn thành việc tổ chức thực hiện hóa đơn điện tử, hóa đơn điện tử có mã của cơ quan thuế từ ngày 01/11/2020.</w:t>
      </w:r>
    </w:p>
    <w:p w:rsidR="00EE3C11" w:rsidRDefault="00EE3C11" w:rsidP="00EE3C11">
      <w:pPr>
        <w:pStyle w:val="ListParagraph"/>
        <w:numPr>
          <w:ilvl w:val="0"/>
          <w:numId w:val="37"/>
        </w:numPr>
        <w:shd w:val="clear" w:color="auto" w:fill="FFFFFF" w:themeFill="background1"/>
        <w:tabs>
          <w:tab w:val="left" w:pos="284"/>
          <w:tab w:val="left" w:pos="851"/>
          <w:tab w:val="left" w:pos="993"/>
          <w:tab w:val="left" w:pos="1134"/>
        </w:tabs>
        <w:spacing w:before="120" w:after="120"/>
        <w:ind w:left="0" w:firstLine="567"/>
        <w:jc w:val="both"/>
        <w:rPr>
          <w:rFonts w:ascii="Times New Roman" w:hAnsi="Times New Roman" w:cs="Times New Roman"/>
          <w:spacing w:val="6"/>
          <w:sz w:val="26"/>
          <w:szCs w:val="26"/>
          <w:shd w:val="clear" w:color="auto" w:fill="FFFFFF"/>
        </w:rPr>
      </w:pPr>
      <w:r w:rsidRPr="00F503F5">
        <w:rPr>
          <w:rFonts w:ascii="Times New Roman" w:hAnsi="Times New Roman" w:cs="Times New Roman"/>
          <w:spacing w:val="6"/>
          <w:sz w:val="26"/>
          <w:szCs w:val="26"/>
          <w:shd w:val="clear" w:color="auto" w:fill="FFFFFF"/>
        </w:rPr>
        <w:lastRenderedPageBreak/>
        <w:t>Khuyến khích cơ quan, tổ chức, cá nhân đáp ứng điều kiện về hạ tầng công nghệ thông tin áp dụng quy định về hoá đơn, chứng từ điện tử theo Nghị định 123/2020/NĐ-CP trước ngày 01/7/2022.</w:t>
      </w:r>
    </w:p>
    <w:p w:rsidR="00F503F5" w:rsidRPr="00F503F5" w:rsidRDefault="00F503F5" w:rsidP="008D623D">
      <w:pPr>
        <w:pStyle w:val="ListParagraph"/>
        <w:numPr>
          <w:ilvl w:val="0"/>
          <w:numId w:val="37"/>
        </w:numPr>
        <w:shd w:val="clear" w:color="auto" w:fill="FFFFFF" w:themeFill="background1"/>
        <w:tabs>
          <w:tab w:val="left" w:pos="284"/>
          <w:tab w:val="left" w:pos="851"/>
          <w:tab w:val="left" w:pos="993"/>
          <w:tab w:val="left" w:pos="1134"/>
        </w:tabs>
        <w:spacing w:before="120" w:after="120"/>
        <w:ind w:left="0" w:firstLine="567"/>
        <w:jc w:val="both"/>
        <w:rPr>
          <w:rFonts w:ascii="Times New Roman" w:hAnsi="Times New Roman" w:cs="Times New Roman"/>
          <w:spacing w:val="6"/>
          <w:sz w:val="26"/>
          <w:szCs w:val="26"/>
          <w:shd w:val="clear" w:color="auto" w:fill="FFFFFF"/>
        </w:rPr>
      </w:pPr>
      <w:r w:rsidRPr="00F503F5">
        <w:rPr>
          <w:rFonts w:ascii="Times New Roman" w:hAnsi="Times New Roman" w:cs="Times New Roman"/>
          <w:spacing w:val="6"/>
          <w:sz w:val="26"/>
          <w:szCs w:val="26"/>
          <w:shd w:val="clear" w:color="auto" w:fill="FFFFFF"/>
        </w:rPr>
        <w:t>Nghị đị</w:t>
      </w:r>
      <w:r w:rsidR="00F70826">
        <w:rPr>
          <w:rFonts w:ascii="Times New Roman" w:hAnsi="Times New Roman" w:cs="Times New Roman"/>
          <w:spacing w:val="6"/>
          <w:sz w:val="26"/>
          <w:szCs w:val="26"/>
          <w:shd w:val="clear" w:color="auto" w:fill="FFFFFF"/>
        </w:rPr>
        <w:t>nh 51/2010/NĐ-CP,</w:t>
      </w:r>
      <w:r w:rsidRPr="00F503F5">
        <w:rPr>
          <w:rFonts w:ascii="Times New Roman" w:hAnsi="Times New Roman" w:cs="Times New Roman"/>
          <w:spacing w:val="6"/>
          <w:sz w:val="26"/>
          <w:szCs w:val="26"/>
          <w:shd w:val="clear" w:color="auto" w:fill="FFFFFF"/>
        </w:rPr>
        <w:t xml:space="preserve"> Nghị định 04/2014/NĐ-CP và Nghị định 119/2018/NĐ-CP tiếp tục có hiệu lực thi hành đến ngày 30/6/2022.</w:t>
      </w:r>
    </w:p>
    <w:p w:rsidR="002B657E" w:rsidRPr="002B657E" w:rsidRDefault="002B657E" w:rsidP="002B657E">
      <w:pPr>
        <w:shd w:val="clear" w:color="auto" w:fill="FFFFFF" w:themeFill="background1"/>
        <w:tabs>
          <w:tab w:val="left" w:pos="459"/>
          <w:tab w:val="left" w:pos="993"/>
          <w:tab w:val="left" w:pos="1134"/>
        </w:tabs>
        <w:spacing w:before="120" w:after="0"/>
        <w:ind w:firstLine="567"/>
        <w:jc w:val="both"/>
        <w:rPr>
          <w:rFonts w:ascii="Times New Roman" w:hAnsi="Times New Roman" w:cs="Times New Roman"/>
          <w:spacing w:val="6"/>
          <w:sz w:val="26"/>
          <w:szCs w:val="26"/>
          <w:shd w:val="clear" w:color="auto" w:fill="FFFFFF"/>
        </w:rPr>
      </w:pPr>
      <w:r w:rsidRPr="002B657E">
        <w:rPr>
          <w:rFonts w:ascii="Times New Roman" w:hAnsi="Times New Roman" w:cs="Times New Roman"/>
          <w:spacing w:val="6"/>
          <w:sz w:val="26"/>
          <w:szCs w:val="26"/>
        </w:rPr>
        <w:t xml:space="preserve">Nghị định này có hiệu lực từ ngày: </w:t>
      </w:r>
      <w:r w:rsidR="006F52F8">
        <w:rPr>
          <w:rFonts w:ascii="Times New Roman" w:hAnsi="Times New Roman" w:cs="Times New Roman"/>
          <w:spacing w:val="6"/>
          <w:sz w:val="26"/>
          <w:szCs w:val="26"/>
        </w:rPr>
        <w:t>01/7</w:t>
      </w:r>
      <w:r w:rsidRPr="002B657E">
        <w:rPr>
          <w:rFonts w:ascii="Times New Roman" w:hAnsi="Times New Roman" w:cs="Times New Roman"/>
          <w:spacing w:val="6"/>
          <w:sz w:val="26"/>
          <w:szCs w:val="26"/>
        </w:rPr>
        <w:t>/202</w:t>
      </w:r>
      <w:r w:rsidR="00BB4D6A">
        <w:rPr>
          <w:rFonts w:ascii="Times New Roman" w:hAnsi="Times New Roman" w:cs="Times New Roman"/>
          <w:spacing w:val="6"/>
          <w:sz w:val="26"/>
          <w:szCs w:val="26"/>
        </w:rPr>
        <w:t>2</w:t>
      </w:r>
    </w:p>
    <w:p w:rsidR="002B657E" w:rsidRDefault="002B657E" w:rsidP="002B657E">
      <w:pPr>
        <w:shd w:val="clear" w:color="auto" w:fill="FFFFFF" w:themeFill="background1"/>
        <w:tabs>
          <w:tab w:val="left" w:pos="459"/>
          <w:tab w:val="left" w:pos="993"/>
          <w:tab w:val="left" w:pos="1134"/>
        </w:tabs>
        <w:spacing w:before="120" w:after="0"/>
        <w:ind w:firstLine="567"/>
        <w:jc w:val="both"/>
        <w:rPr>
          <w:rFonts w:ascii="Times New Roman" w:hAnsi="Times New Roman" w:cs="Times New Roman"/>
          <w:spacing w:val="6"/>
          <w:sz w:val="26"/>
          <w:szCs w:val="26"/>
          <w:shd w:val="clear" w:color="auto" w:fill="FFFFFF"/>
        </w:rPr>
      </w:pPr>
      <w:r w:rsidRPr="002B657E">
        <w:rPr>
          <w:rFonts w:ascii="Times New Roman" w:hAnsi="Times New Roman" w:cs="Times New Roman"/>
          <w:spacing w:val="6"/>
          <w:sz w:val="26"/>
          <w:szCs w:val="26"/>
          <w:shd w:val="clear" w:color="auto" w:fill="FFFFFF"/>
        </w:rPr>
        <w:t>Nội dung văn bản tại đường link dưới đây:</w:t>
      </w:r>
    </w:p>
    <w:p w:rsidR="00FC522F" w:rsidRDefault="00EA49E6" w:rsidP="002B657E">
      <w:pPr>
        <w:shd w:val="clear" w:color="auto" w:fill="FFFFFF" w:themeFill="background1"/>
        <w:tabs>
          <w:tab w:val="left" w:pos="459"/>
          <w:tab w:val="left" w:pos="993"/>
          <w:tab w:val="left" w:pos="1134"/>
        </w:tabs>
        <w:spacing w:before="120" w:after="0"/>
        <w:ind w:firstLine="567"/>
        <w:jc w:val="both"/>
        <w:rPr>
          <w:rFonts w:ascii="Times New Roman" w:hAnsi="Times New Roman" w:cs="Times New Roman"/>
          <w:spacing w:val="6"/>
          <w:sz w:val="26"/>
          <w:szCs w:val="26"/>
          <w:shd w:val="clear" w:color="auto" w:fill="FFFFFF"/>
        </w:rPr>
      </w:pPr>
      <w:hyperlink r:id="rId12" w:history="1">
        <w:r w:rsidR="00FC522F" w:rsidRPr="00F04FD1">
          <w:rPr>
            <w:rStyle w:val="Hyperlink"/>
            <w:rFonts w:ascii="Times New Roman" w:hAnsi="Times New Roman" w:cs="Times New Roman"/>
            <w:spacing w:val="6"/>
            <w:sz w:val="26"/>
            <w:szCs w:val="26"/>
            <w:shd w:val="clear" w:color="auto" w:fill="FFFFFF"/>
          </w:rPr>
          <w:t>http://vanban.chinhphu.vn/portal/page/portal/chinhphu/hethongvanban?class_id=1&amp;_page=1&amp;mode=detail&amp;document_id=201365</w:t>
        </w:r>
      </w:hyperlink>
    </w:p>
    <w:p w:rsidR="00FC522F" w:rsidRPr="00C20474" w:rsidRDefault="00FC522F" w:rsidP="002B657E">
      <w:pPr>
        <w:shd w:val="clear" w:color="auto" w:fill="FFFFFF" w:themeFill="background1"/>
        <w:tabs>
          <w:tab w:val="left" w:pos="459"/>
          <w:tab w:val="left" w:pos="993"/>
          <w:tab w:val="left" w:pos="1134"/>
        </w:tabs>
        <w:spacing w:before="120" w:after="0"/>
        <w:ind w:firstLine="567"/>
        <w:jc w:val="both"/>
        <w:rPr>
          <w:rFonts w:ascii="Times New Roman" w:hAnsi="Times New Roman" w:cs="Times New Roman"/>
          <w:b/>
          <w:spacing w:val="6"/>
          <w:sz w:val="26"/>
          <w:szCs w:val="26"/>
          <w:shd w:val="clear" w:color="auto" w:fill="FFFFFF"/>
        </w:rPr>
      </w:pPr>
    </w:p>
    <w:p w:rsidR="00C20474" w:rsidRPr="00C20474" w:rsidRDefault="00C20474" w:rsidP="00C20474">
      <w:pPr>
        <w:pStyle w:val="ListParagraph"/>
        <w:numPr>
          <w:ilvl w:val="0"/>
          <w:numId w:val="1"/>
        </w:numPr>
        <w:shd w:val="clear" w:color="auto" w:fill="FFFFFF" w:themeFill="background1"/>
        <w:tabs>
          <w:tab w:val="left" w:pos="284"/>
          <w:tab w:val="left" w:pos="709"/>
          <w:tab w:val="left" w:pos="851"/>
          <w:tab w:val="left" w:pos="993"/>
          <w:tab w:val="left" w:pos="1134"/>
        </w:tabs>
        <w:spacing w:before="120" w:after="120"/>
        <w:ind w:left="0" w:firstLine="567"/>
        <w:jc w:val="both"/>
        <w:rPr>
          <w:rFonts w:ascii="Times New Roman" w:hAnsi="Times New Roman" w:cs="Times New Roman"/>
          <w:b/>
          <w:spacing w:val="6"/>
          <w:sz w:val="26"/>
          <w:szCs w:val="26"/>
          <w:shd w:val="clear" w:color="auto" w:fill="FFFFFF"/>
        </w:rPr>
      </w:pPr>
      <w:r w:rsidRPr="00C20474">
        <w:rPr>
          <w:rFonts w:ascii="Times New Roman" w:hAnsi="Times New Roman" w:cs="Times New Roman"/>
          <w:b/>
          <w:spacing w:val="6"/>
          <w:sz w:val="26"/>
          <w:szCs w:val="26"/>
          <w:shd w:val="clear" w:color="auto" w:fill="FFFFFF"/>
        </w:rPr>
        <w:t>Điều kiện của người làm công tác dược lâm sàng từ ngày 01/01/2021</w:t>
      </w:r>
    </w:p>
    <w:p w:rsidR="00616608" w:rsidRPr="00616608" w:rsidRDefault="00616608" w:rsidP="00616608">
      <w:pPr>
        <w:shd w:val="clear" w:color="auto" w:fill="FFFFFF" w:themeFill="background1"/>
        <w:tabs>
          <w:tab w:val="left" w:pos="459"/>
          <w:tab w:val="left" w:pos="851"/>
          <w:tab w:val="left" w:pos="993"/>
          <w:tab w:val="left" w:pos="1134"/>
        </w:tabs>
        <w:spacing w:before="120" w:after="0"/>
        <w:ind w:firstLine="567"/>
        <w:jc w:val="both"/>
        <w:rPr>
          <w:rFonts w:ascii="Times New Roman" w:hAnsi="Times New Roman" w:cs="Times New Roman"/>
          <w:spacing w:val="6"/>
          <w:sz w:val="26"/>
          <w:szCs w:val="26"/>
          <w:shd w:val="clear" w:color="auto" w:fill="FFFFFF"/>
        </w:rPr>
      </w:pPr>
      <w:r>
        <w:rPr>
          <w:rFonts w:ascii="Times New Roman" w:hAnsi="Times New Roman" w:cs="Times New Roman"/>
          <w:spacing w:val="6"/>
          <w:sz w:val="26"/>
          <w:szCs w:val="26"/>
          <w:shd w:val="clear" w:color="auto" w:fill="FFFFFF"/>
        </w:rPr>
        <w:t>Ngày 02/11</w:t>
      </w:r>
      <w:r w:rsidRPr="00616608">
        <w:rPr>
          <w:rFonts w:ascii="Times New Roman" w:hAnsi="Times New Roman" w:cs="Times New Roman"/>
          <w:spacing w:val="6"/>
          <w:sz w:val="26"/>
          <w:szCs w:val="26"/>
          <w:shd w:val="clear" w:color="auto" w:fill="FFFFFF"/>
        </w:rPr>
        <w:t xml:space="preserve">/2020, </w:t>
      </w:r>
      <w:r w:rsidRPr="00616608">
        <w:rPr>
          <w:rFonts w:ascii="Times New Roman" w:hAnsi="Times New Roman" w:cs="Times New Roman"/>
          <w:color w:val="000000"/>
          <w:sz w:val="26"/>
          <w:szCs w:val="26"/>
          <w:shd w:val="clear" w:color="auto" w:fill="FFFFFF"/>
        </w:rPr>
        <w:t xml:space="preserve">Thủ tướng Chính phủ ban hành Nghị định số </w:t>
      </w:r>
      <w:r w:rsidR="00497BCD">
        <w:rPr>
          <w:rFonts w:ascii="Times New Roman" w:hAnsi="Times New Roman" w:cs="Times New Roman"/>
          <w:color w:val="000000"/>
          <w:sz w:val="26"/>
          <w:szCs w:val="26"/>
          <w:shd w:val="clear" w:color="auto" w:fill="FFFFFF"/>
        </w:rPr>
        <w:t>131</w:t>
      </w:r>
      <w:r w:rsidRPr="00616608">
        <w:rPr>
          <w:rFonts w:ascii="Times New Roman" w:hAnsi="Times New Roman" w:cs="Times New Roman"/>
          <w:color w:val="000000"/>
          <w:sz w:val="26"/>
          <w:szCs w:val="26"/>
          <w:shd w:val="clear" w:color="auto" w:fill="FFFFFF"/>
        </w:rPr>
        <w:t xml:space="preserve">/2020/NĐ-CP quy định về </w:t>
      </w:r>
      <w:r w:rsidR="0036233D">
        <w:rPr>
          <w:rFonts w:ascii="Times New Roman" w:hAnsi="Times New Roman" w:cs="Times New Roman"/>
          <w:color w:val="000000"/>
          <w:sz w:val="26"/>
          <w:szCs w:val="26"/>
          <w:shd w:val="clear" w:color="auto" w:fill="FFFFFF"/>
        </w:rPr>
        <w:t>tổ chức và hoạt động dược lâm sàng</w:t>
      </w:r>
      <w:r w:rsidR="00D24359">
        <w:rPr>
          <w:rFonts w:ascii="Times New Roman" w:hAnsi="Times New Roman" w:cs="Times New Roman"/>
          <w:color w:val="000000"/>
          <w:sz w:val="26"/>
          <w:szCs w:val="26"/>
          <w:shd w:val="clear" w:color="auto" w:fill="FFFFFF"/>
        </w:rPr>
        <w:t xml:space="preserve"> </w:t>
      </w:r>
      <w:r w:rsidR="00D24359" w:rsidRPr="00D24359">
        <w:rPr>
          <w:rFonts w:ascii="Times New Roman" w:hAnsi="Times New Roman" w:cs="Times New Roman"/>
          <w:color w:val="000000"/>
          <w:sz w:val="26"/>
          <w:szCs w:val="26"/>
          <w:shd w:val="clear" w:color="auto" w:fill="FFFFFF"/>
        </w:rPr>
        <w:t>của cơ sở khám bệnh, chữa bệnh</w:t>
      </w:r>
      <w:r w:rsidRPr="00616608">
        <w:rPr>
          <w:rFonts w:ascii="Times New Roman" w:hAnsi="Times New Roman" w:cs="Times New Roman"/>
          <w:color w:val="000000"/>
          <w:sz w:val="26"/>
          <w:szCs w:val="26"/>
          <w:shd w:val="clear" w:color="auto" w:fill="FFFFFF"/>
        </w:rPr>
        <w:t>, theo đó:</w:t>
      </w:r>
    </w:p>
    <w:p w:rsidR="00575EF9" w:rsidRPr="00575EF9" w:rsidRDefault="00F72659" w:rsidP="00575EF9">
      <w:pPr>
        <w:shd w:val="clear" w:color="auto" w:fill="FFFFFF" w:themeFill="background1"/>
        <w:tabs>
          <w:tab w:val="left" w:pos="459"/>
          <w:tab w:val="left" w:pos="993"/>
          <w:tab w:val="left" w:pos="1134"/>
        </w:tabs>
        <w:spacing w:before="120" w:after="0"/>
        <w:ind w:firstLine="567"/>
        <w:jc w:val="both"/>
        <w:rPr>
          <w:rFonts w:ascii="Times New Roman" w:hAnsi="Times New Roman" w:cs="Times New Roman"/>
          <w:spacing w:val="6"/>
          <w:sz w:val="26"/>
          <w:szCs w:val="26"/>
          <w:shd w:val="clear" w:color="auto" w:fill="FFFFFF"/>
        </w:rPr>
      </w:pPr>
      <w:r>
        <w:rPr>
          <w:rFonts w:ascii="Times New Roman" w:hAnsi="Times New Roman" w:cs="Times New Roman"/>
          <w:spacing w:val="6"/>
          <w:sz w:val="26"/>
          <w:szCs w:val="26"/>
          <w:shd w:val="clear" w:color="auto" w:fill="FFFFFF"/>
        </w:rPr>
        <w:t>Nghị định này</w:t>
      </w:r>
      <w:r w:rsidR="00575EF9" w:rsidRPr="00575EF9">
        <w:rPr>
          <w:rFonts w:ascii="Times New Roman" w:hAnsi="Times New Roman" w:cs="Times New Roman"/>
          <w:spacing w:val="6"/>
          <w:sz w:val="26"/>
          <w:szCs w:val="26"/>
          <w:shd w:val="clear" w:color="auto" w:fill="FFFFFF"/>
        </w:rPr>
        <w:t xml:space="preserve"> quy định người làm công tác dược lâm sàng cần đáp ứng các điều kiện </w:t>
      </w:r>
      <w:r w:rsidR="001B1EAE">
        <w:rPr>
          <w:rFonts w:ascii="Times New Roman" w:hAnsi="Times New Roman" w:cs="Times New Roman"/>
          <w:spacing w:val="6"/>
          <w:sz w:val="26"/>
          <w:szCs w:val="26"/>
          <w:shd w:val="clear" w:color="auto" w:fill="FFFFFF"/>
        </w:rPr>
        <w:t>như sau</w:t>
      </w:r>
      <w:r w:rsidR="00575EF9" w:rsidRPr="00575EF9">
        <w:rPr>
          <w:rFonts w:ascii="Times New Roman" w:hAnsi="Times New Roman" w:cs="Times New Roman"/>
          <w:spacing w:val="6"/>
          <w:sz w:val="26"/>
          <w:szCs w:val="26"/>
          <w:shd w:val="clear" w:color="auto" w:fill="FFFFFF"/>
        </w:rPr>
        <w:t>:</w:t>
      </w:r>
    </w:p>
    <w:p w:rsidR="00D35155" w:rsidRPr="00D35155" w:rsidRDefault="00D35155" w:rsidP="001B1EAE">
      <w:pPr>
        <w:pStyle w:val="ListParagraph"/>
        <w:numPr>
          <w:ilvl w:val="0"/>
          <w:numId w:val="37"/>
        </w:numPr>
        <w:shd w:val="clear" w:color="auto" w:fill="FFFFFF" w:themeFill="background1"/>
        <w:tabs>
          <w:tab w:val="left" w:pos="284"/>
          <w:tab w:val="left" w:pos="851"/>
          <w:tab w:val="left" w:pos="993"/>
          <w:tab w:val="left" w:pos="1134"/>
        </w:tabs>
        <w:spacing w:before="120" w:after="120"/>
        <w:ind w:left="0" w:firstLine="567"/>
        <w:jc w:val="both"/>
        <w:rPr>
          <w:rFonts w:ascii="Times New Roman" w:hAnsi="Times New Roman" w:cs="Times New Roman"/>
          <w:spacing w:val="6"/>
          <w:sz w:val="26"/>
          <w:szCs w:val="26"/>
          <w:shd w:val="clear" w:color="auto" w:fill="FFFFFF"/>
        </w:rPr>
      </w:pPr>
      <w:r w:rsidRPr="00D35155">
        <w:rPr>
          <w:rFonts w:ascii="Times New Roman" w:hAnsi="Times New Roman" w:cs="Times New Roman"/>
          <w:spacing w:val="6"/>
          <w:sz w:val="26"/>
          <w:szCs w:val="26"/>
          <w:shd w:val="clear" w:color="auto" w:fill="FFFFFF"/>
        </w:rPr>
        <w:t>Người làm công tác dược lâm sàng tại cơ sở khám bệnh, chữa bệnh, trừ trường hợp quy định tại khoản 2 Điều này, phải có bằng tốt nghiệp trình độ đại học ngành dược trở lên (được cấp hoặc công nhận tại Việt Nam).</w:t>
      </w:r>
    </w:p>
    <w:p w:rsidR="00D35155" w:rsidRPr="00D35155" w:rsidRDefault="00D35155" w:rsidP="001B1EAE">
      <w:pPr>
        <w:pStyle w:val="ListParagraph"/>
        <w:numPr>
          <w:ilvl w:val="0"/>
          <w:numId w:val="37"/>
        </w:numPr>
        <w:shd w:val="clear" w:color="auto" w:fill="FFFFFF" w:themeFill="background1"/>
        <w:tabs>
          <w:tab w:val="left" w:pos="284"/>
          <w:tab w:val="left" w:pos="851"/>
          <w:tab w:val="left" w:pos="993"/>
          <w:tab w:val="left" w:pos="1134"/>
        </w:tabs>
        <w:spacing w:before="120" w:after="120"/>
        <w:ind w:left="0" w:firstLine="567"/>
        <w:jc w:val="both"/>
        <w:rPr>
          <w:rFonts w:ascii="Times New Roman" w:hAnsi="Times New Roman" w:cs="Times New Roman"/>
          <w:spacing w:val="6"/>
          <w:sz w:val="26"/>
          <w:szCs w:val="26"/>
          <w:shd w:val="clear" w:color="auto" w:fill="FFFFFF"/>
        </w:rPr>
      </w:pPr>
      <w:r w:rsidRPr="00D35155">
        <w:rPr>
          <w:rFonts w:ascii="Times New Roman" w:hAnsi="Times New Roman" w:cs="Times New Roman"/>
          <w:spacing w:val="6"/>
          <w:sz w:val="26"/>
          <w:szCs w:val="26"/>
          <w:shd w:val="clear" w:color="auto" w:fill="FFFFFF"/>
        </w:rPr>
        <w:t>Người làm công tác dược lâm sàng tại cơ sở khám bệnh, chữa bệnh bằng y học cổ truyền có một trong các văn bằng sau đây (được cấp hoặc công nhận tại Việt Nam):</w:t>
      </w:r>
    </w:p>
    <w:p w:rsidR="00D35155" w:rsidRPr="00D35155" w:rsidRDefault="00D35155" w:rsidP="00D35155">
      <w:pPr>
        <w:shd w:val="clear" w:color="auto" w:fill="FFFFFF" w:themeFill="background1"/>
        <w:tabs>
          <w:tab w:val="left" w:pos="459"/>
          <w:tab w:val="left" w:pos="993"/>
          <w:tab w:val="left" w:pos="1134"/>
        </w:tabs>
        <w:spacing w:before="120" w:after="0"/>
        <w:ind w:firstLine="567"/>
        <w:jc w:val="both"/>
        <w:rPr>
          <w:rFonts w:ascii="Times New Roman" w:hAnsi="Times New Roman" w:cs="Times New Roman"/>
          <w:spacing w:val="6"/>
          <w:sz w:val="26"/>
          <w:szCs w:val="26"/>
          <w:shd w:val="clear" w:color="auto" w:fill="FFFFFF"/>
        </w:rPr>
      </w:pPr>
      <w:r w:rsidRPr="00D35155">
        <w:rPr>
          <w:rFonts w:ascii="Times New Roman" w:hAnsi="Times New Roman" w:cs="Times New Roman"/>
          <w:spacing w:val="6"/>
          <w:sz w:val="26"/>
          <w:szCs w:val="26"/>
          <w:shd w:val="clear" w:color="auto" w:fill="FFFFFF"/>
        </w:rPr>
        <w:t>a) Văn bằng đáp ứng điều kiện quy định tại khoản 1 Điều này và có một trong các văn bằng, chứng chỉ về y dược cổ truyền quy định tại điểm i và l khoản 1 Điều 13 Luật Dược;</w:t>
      </w:r>
    </w:p>
    <w:p w:rsidR="00D35155" w:rsidRPr="00D35155" w:rsidRDefault="00D35155" w:rsidP="00D35155">
      <w:pPr>
        <w:shd w:val="clear" w:color="auto" w:fill="FFFFFF" w:themeFill="background1"/>
        <w:tabs>
          <w:tab w:val="left" w:pos="459"/>
          <w:tab w:val="left" w:pos="993"/>
          <w:tab w:val="left" w:pos="1134"/>
        </w:tabs>
        <w:spacing w:before="120" w:after="0"/>
        <w:ind w:firstLine="567"/>
        <w:jc w:val="both"/>
        <w:rPr>
          <w:rFonts w:ascii="Times New Roman" w:hAnsi="Times New Roman" w:cs="Times New Roman"/>
          <w:spacing w:val="6"/>
          <w:sz w:val="26"/>
          <w:szCs w:val="26"/>
          <w:shd w:val="clear" w:color="auto" w:fill="FFFFFF"/>
        </w:rPr>
      </w:pPr>
      <w:r w:rsidRPr="00D35155">
        <w:rPr>
          <w:rFonts w:ascii="Times New Roman" w:hAnsi="Times New Roman" w:cs="Times New Roman"/>
          <w:spacing w:val="6"/>
          <w:sz w:val="26"/>
          <w:szCs w:val="26"/>
          <w:shd w:val="clear" w:color="auto" w:fill="FFFFFF"/>
        </w:rPr>
        <w:t>b) Bằng tốt nghiệp đại học ngành dược cổ truyền trở lên;</w:t>
      </w:r>
    </w:p>
    <w:p w:rsidR="00D35155" w:rsidRPr="00D35155" w:rsidRDefault="00D35155" w:rsidP="00D35155">
      <w:pPr>
        <w:shd w:val="clear" w:color="auto" w:fill="FFFFFF" w:themeFill="background1"/>
        <w:tabs>
          <w:tab w:val="left" w:pos="459"/>
          <w:tab w:val="left" w:pos="993"/>
          <w:tab w:val="left" w:pos="1134"/>
        </w:tabs>
        <w:spacing w:before="120" w:after="0"/>
        <w:ind w:firstLine="567"/>
        <w:jc w:val="both"/>
        <w:rPr>
          <w:rFonts w:ascii="Times New Roman" w:hAnsi="Times New Roman" w:cs="Times New Roman"/>
          <w:spacing w:val="6"/>
          <w:sz w:val="26"/>
          <w:szCs w:val="26"/>
          <w:shd w:val="clear" w:color="auto" w:fill="FFFFFF"/>
        </w:rPr>
      </w:pPr>
      <w:r w:rsidRPr="00D35155">
        <w:rPr>
          <w:rFonts w:ascii="Times New Roman" w:hAnsi="Times New Roman" w:cs="Times New Roman"/>
          <w:spacing w:val="6"/>
          <w:sz w:val="26"/>
          <w:szCs w:val="26"/>
          <w:shd w:val="clear" w:color="auto" w:fill="FFFFFF"/>
        </w:rPr>
        <w:t>c) Bằng tốt nghiệp đại học ngành y học cổ truyền trở lên.</w:t>
      </w:r>
    </w:p>
    <w:p w:rsidR="00575EF9" w:rsidRDefault="00D35155" w:rsidP="007C2A1F">
      <w:pPr>
        <w:pStyle w:val="ListParagraph"/>
        <w:numPr>
          <w:ilvl w:val="0"/>
          <w:numId w:val="37"/>
        </w:numPr>
        <w:shd w:val="clear" w:color="auto" w:fill="FFFFFF" w:themeFill="background1"/>
        <w:tabs>
          <w:tab w:val="left" w:pos="284"/>
          <w:tab w:val="left" w:pos="851"/>
          <w:tab w:val="left" w:pos="993"/>
          <w:tab w:val="left" w:pos="1134"/>
        </w:tabs>
        <w:spacing w:before="120" w:after="120"/>
        <w:ind w:left="0" w:firstLine="567"/>
        <w:jc w:val="both"/>
        <w:rPr>
          <w:rFonts w:ascii="Times New Roman" w:hAnsi="Times New Roman" w:cs="Times New Roman"/>
          <w:spacing w:val="6"/>
          <w:sz w:val="26"/>
          <w:szCs w:val="26"/>
          <w:shd w:val="clear" w:color="auto" w:fill="FFFFFF"/>
        </w:rPr>
      </w:pPr>
      <w:r w:rsidRPr="00D35155">
        <w:rPr>
          <w:rFonts w:ascii="Times New Roman" w:hAnsi="Times New Roman" w:cs="Times New Roman"/>
          <w:spacing w:val="6"/>
          <w:sz w:val="26"/>
          <w:szCs w:val="26"/>
          <w:shd w:val="clear" w:color="auto" w:fill="FFFFFF"/>
        </w:rPr>
        <w:t>Người làm công tác dược lâm sàng tại nhà thuốc trong khuôn viên cơ sở khám bệnh, chữa bệnh phải đáp ứng điều kiện quy định tại khoản 1 Điều này. Trường hợp người làm công tác dược lâm sàng cũng chính là người chịu trách nhiệm chuyên môn về dược thì phải đáp ứng điều kiện quy định tại khoản 1 Điều 18 Luật Dược.</w:t>
      </w:r>
    </w:p>
    <w:p w:rsidR="00957DF2" w:rsidRPr="002B657E" w:rsidRDefault="00957DF2" w:rsidP="00957DF2">
      <w:pPr>
        <w:shd w:val="clear" w:color="auto" w:fill="FFFFFF" w:themeFill="background1"/>
        <w:tabs>
          <w:tab w:val="left" w:pos="459"/>
          <w:tab w:val="left" w:pos="993"/>
          <w:tab w:val="left" w:pos="1134"/>
        </w:tabs>
        <w:spacing w:before="120" w:after="0"/>
        <w:ind w:firstLine="567"/>
        <w:jc w:val="both"/>
        <w:rPr>
          <w:rFonts w:ascii="Times New Roman" w:hAnsi="Times New Roman" w:cs="Times New Roman"/>
          <w:spacing w:val="6"/>
          <w:sz w:val="26"/>
          <w:szCs w:val="26"/>
          <w:shd w:val="clear" w:color="auto" w:fill="FFFFFF"/>
        </w:rPr>
      </w:pPr>
      <w:r w:rsidRPr="002B657E">
        <w:rPr>
          <w:rFonts w:ascii="Times New Roman" w:hAnsi="Times New Roman" w:cs="Times New Roman"/>
          <w:spacing w:val="6"/>
          <w:sz w:val="26"/>
          <w:szCs w:val="26"/>
        </w:rPr>
        <w:t xml:space="preserve">Nghị định này có hiệu lực từ ngày: </w:t>
      </w:r>
      <w:r w:rsidR="00575EF9">
        <w:rPr>
          <w:rFonts w:ascii="Times New Roman" w:hAnsi="Times New Roman" w:cs="Times New Roman"/>
          <w:spacing w:val="6"/>
          <w:sz w:val="26"/>
          <w:szCs w:val="26"/>
        </w:rPr>
        <w:t>01/01/2021</w:t>
      </w:r>
    </w:p>
    <w:p w:rsidR="00957DF2" w:rsidRDefault="00957DF2" w:rsidP="00957DF2">
      <w:pPr>
        <w:shd w:val="clear" w:color="auto" w:fill="FFFFFF" w:themeFill="background1"/>
        <w:tabs>
          <w:tab w:val="left" w:pos="459"/>
          <w:tab w:val="left" w:pos="993"/>
          <w:tab w:val="left" w:pos="1134"/>
        </w:tabs>
        <w:spacing w:before="120" w:after="0"/>
        <w:ind w:firstLine="567"/>
        <w:jc w:val="both"/>
        <w:rPr>
          <w:rFonts w:ascii="Times New Roman" w:hAnsi="Times New Roman" w:cs="Times New Roman"/>
          <w:spacing w:val="6"/>
          <w:sz w:val="26"/>
          <w:szCs w:val="26"/>
          <w:shd w:val="clear" w:color="auto" w:fill="FFFFFF"/>
        </w:rPr>
      </w:pPr>
      <w:r w:rsidRPr="002B657E">
        <w:rPr>
          <w:rFonts w:ascii="Times New Roman" w:hAnsi="Times New Roman" w:cs="Times New Roman"/>
          <w:spacing w:val="6"/>
          <w:sz w:val="26"/>
          <w:szCs w:val="26"/>
          <w:shd w:val="clear" w:color="auto" w:fill="FFFFFF"/>
        </w:rPr>
        <w:t>Nội dung văn bản tại đường link dưới đây:</w:t>
      </w:r>
    </w:p>
    <w:p w:rsidR="00957DF2" w:rsidRDefault="00EA49E6" w:rsidP="002B657E">
      <w:pPr>
        <w:shd w:val="clear" w:color="auto" w:fill="FFFFFF" w:themeFill="background1"/>
        <w:tabs>
          <w:tab w:val="left" w:pos="459"/>
          <w:tab w:val="left" w:pos="993"/>
          <w:tab w:val="left" w:pos="1134"/>
        </w:tabs>
        <w:spacing w:before="120" w:after="0"/>
        <w:ind w:firstLine="567"/>
        <w:jc w:val="both"/>
        <w:rPr>
          <w:rStyle w:val="Hyperlink"/>
          <w:rFonts w:ascii="Times New Roman" w:hAnsi="Times New Roman" w:cs="Times New Roman"/>
          <w:spacing w:val="6"/>
          <w:sz w:val="26"/>
          <w:szCs w:val="26"/>
          <w:shd w:val="clear" w:color="auto" w:fill="FFFFFF"/>
        </w:rPr>
      </w:pPr>
      <w:hyperlink r:id="rId13" w:history="1">
        <w:r w:rsidR="00957DF2" w:rsidRPr="00F04FD1">
          <w:rPr>
            <w:rStyle w:val="Hyperlink"/>
            <w:rFonts w:ascii="Times New Roman" w:hAnsi="Times New Roman" w:cs="Times New Roman"/>
            <w:spacing w:val="6"/>
            <w:sz w:val="26"/>
            <w:szCs w:val="26"/>
            <w:shd w:val="clear" w:color="auto" w:fill="FFFFFF"/>
          </w:rPr>
          <w:t>http://vbpl.vn/TW/Pages/vbpq-toanvan.aspx?ItemID=145013&amp;Keyword=131/2020/N%C4%90-CP</w:t>
        </w:r>
      </w:hyperlink>
    </w:p>
    <w:p w:rsidR="009A680D" w:rsidRDefault="009A680D" w:rsidP="00354532">
      <w:pPr>
        <w:shd w:val="clear" w:color="auto" w:fill="FFFFFF" w:themeFill="background1"/>
        <w:tabs>
          <w:tab w:val="left" w:pos="459"/>
          <w:tab w:val="left" w:pos="993"/>
          <w:tab w:val="left" w:pos="1134"/>
        </w:tabs>
        <w:spacing w:after="0"/>
        <w:ind w:firstLine="567"/>
        <w:jc w:val="both"/>
        <w:rPr>
          <w:rFonts w:ascii="Times New Roman" w:hAnsi="Times New Roman" w:cs="Times New Roman"/>
          <w:spacing w:val="6"/>
          <w:sz w:val="26"/>
          <w:szCs w:val="26"/>
          <w:shd w:val="clear" w:color="auto" w:fill="FFFFFF"/>
        </w:rPr>
      </w:pPr>
    </w:p>
    <w:p w:rsidR="00957DF2" w:rsidRPr="00B83222" w:rsidRDefault="00984264" w:rsidP="00354532">
      <w:pPr>
        <w:pStyle w:val="ListParagraph"/>
        <w:numPr>
          <w:ilvl w:val="0"/>
          <w:numId w:val="1"/>
        </w:numPr>
        <w:shd w:val="clear" w:color="auto" w:fill="FFFFFF" w:themeFill="background1"/>
        <w:tabs>
          <w:tab w:val="left" w:pos="459"/>
          <w:tab w:val="left" w:pos="851"/>
          <w:tab w:val="left" w:pos="993"/>
          <w:tab w:val="left" w:pos="1134"/>
        </w:tabs>
        <w:spacing w:after="0"/>
        <w:ind w:left="0" w:firstLine="567"/>
        <w:jc w:val="both"/>
        <w:rPr>
          <w:rFonts w:ascii="Times New Roman" w:hAnsi="Times New Roman" w:cs="Times New Roman"/>
          <w:b/>
          <w:spacing w:val="6"/>
          <w:sz w:val="26"/>
          <w:szCs w:val="26"/>
          <w:shd w:val="clear" w:color="auto" w:fill="FFFFFF"/>
        </w:rPr>
      </w:pPr>
      <w:r w:rsidRPr="00B83222">
        <w:rPr>
          <w:rFonts w:ascii="Times New Roman" w:hAnsi="Times New Roman" w:cs="Times New Roman"/>
          <w:b/>
          <w:spacing w:val="6"/>
          <w:sz w:val="26"/>
          <w:szCs w:val="26"/>
          <w:shd w:val="clear" w:color="auto" w:fill="FFFFFF"/>
        </w:rPr>
        <w:t>Quy định về pháo hoa và sử dụng pháo hoa</w:t>
      </w:r>
    </w:p>
    <w:p w:rsidR="0046284D" w:rsidRPr="00616608" w:rsidRDefault="0046284D" w:rsidP="0046284D">
      <w:pPr>
        <w:shd w:val="clear" w:color="auto" w:fill="FFFFFF" w:themeFill="background1"/>
        <w:tabs>
          <w:tab w:val="left" w:pos="459"/>
          <w:tab w:val="left" w:pos="851"/>
          <w:tab w:val="left" w:pos="993"/>
          <w:tab w:val="left" w:pos="1134"/>
        </w:tabs>
        <w:spacing w:before="120" w:after="0"/>
        <w:ind w:firstLine="567"/>
        <w:jc w:val="both"/>
        <w:rPr>
          <w:rFonts w:ascii="Times New Roman" w:hAnsi="Times New Roman" w:cs="Times New Roman"/>
          <w:spacing w:val="6"/>
          <w:sz w:val="26"/>
          <w:szCs w:val="26"/>
          <w:shd w:val="clear" w:color="auto" w:fill="FFFFFF"/>
        </w:rPr>
      </w:pPr>
      <w:r>
        <w:rPr>
          <w:rFonts w:ascii="Times New Roman" w:hAnsi="Times New Roman" w:cs="Times New Roman"/>
          <w:spacing w:val="6"/>
          <w:sz w:val="26"/>
          <w:szCs w:val="26"/>
          <w:shd w:val="clear" w:color="auto" w:fill="FFFFFF"/>
        </w:rPr>
        <w:lastRenderedPageBreak/>
        <w:t xml:space="preserve">Ngày 27/11/2020, </w:t>
      </w:r>
      <w:r w:rsidRPr="00616608">
        <w:rPr>
          <w:rFonts w:ascii="Times New Roman" w:hAnsi="Times New Roman" w:cs="Times New Roman"/>
          <w:color w:val="000000"/>
          <w:sz w:val="26"/>
          <w:szCs w:val="26"/>
          <w:shd w:val="clear" w:color="auto" w:fill="FFFFFF"/>
        </w:rPr>
        <w:t xml:space="preserve">Thủ tướng Chính phủ ban hành Nghị định số </w:t>
      </w:r>
      <w:r>
        <w:rPr>
          <w:rFonts w:ascii="Times New Roman" w:hAnsi="Times New Roman" w:cs="Times New Roman"/>
          <w:color w:val="000000"/>
          <w:sz w:val="26"/>
          <w:szCs w:val="26"/>
          <w:shd w:val="clear" w:color="auto" w:fill="FFFFFF"/>
        </w:rPr>
        <w:t>137</w:t>
      </w:r>
      <w:r w:rsidRPr="00616608">
        <w:rPr>
          <w:rFonts w:ascii="Times New Roman" w:hAnsi="Times New Roman" w:cs="Times New Roman"/>
          <w:color w:val="000000"/>
          <w:sz w:val="26"/>
          <w:szCs w:val="26"/>
          <w:shd w:val="clear" w:color="auto" w:fill="FFFFFF"/>
        </w:rPr>
        <w:t xml:space="preserve">/2020/NĐ-CP </w:t>
      </w:r>
      <w:r>
        <w:rPr>
          <w:rFonts w:ascii="Times New Roman" w:hAnsi="Times New Roman" w:cs="Times New Roman"/>
          <w:color w:val="000000"/>
          <w:sz w:val="26"/>
          <w:szCs w:val="26"/>
          <w:shd w:val="clear" w:color="auto" w:fill="FFFFFF"/>
        </w:rPr>
        <w:t>về quản lý</w:t>
      </w:r>
      <w:r w:rsidRPr="00616608">
        <w:rPr>
          <w:rFonts w:ascii="Times New Roman" w:hAnsi="Times New Roman" w:cs="Times New Roman"/>
          <w:color w:val="000000"/>
          <w:sz w:val="26"/>
          <w:szCs w:val="26"/>
          <w:shd w:val="clear" w:color="auto" w:fill="FFFFFF"/>
        </w:rPr>
        <w:t xml:space="preserve">, </w:t>
      </w:r>
      <w:r>
        <w:rPr>
          <w:rFonts w:ascii="Times New Roman" w:hAnsi="Times New Roman" w:cs="Times New Roman"/>
          <w:color w:val="000000"/>
          <w:sz w:val="26"/>
          <w:szCs w:val="26"/>
          <w:shd w:val="clear" w:color="auto" w:fill="FFFFFF"/>
        </w:rPr>
        <w:t xml:space="preserve">sử dụng pháo, </w:t>
      </w:r>
      <w:r w:rsidRPr="00616608">
        <w:rPr>
          <w:rFonts w:ascii="Times New Roman" w:hAnsi="Times New Roman" w:cs="Times New Roman"/>
          <w:color w:val="000000"/>
          <w:sz w:val="26"/>
          <w:szCs w:val="26"/>
          <w:shd w:val="clear" w:color="auto" w:fill="FFFFFF"/>
        </w:rPr>
        <w:t>theo đó:</w:t>
      </w:r>
    </w:p>
    <w:p w:rsidR="00F503F5" w:rsidRDefault="00CE4EDA" w:rsidP="00AA7091">
      <w:pPr>
        <w:pStyle w:val="ListParagraph"/>
        <w:numPr>
          <w:ilvl w:val="0"/>
          <w:numId w:val="37"/>
        </w:numPr>
        <w:shd w:val="clear" w:color="auto" w:fill="FFFFFF" w:themeFill="background1"/>
        <w:tabs>
          <w:tab w:val="left" w:pos="284"/>
          <w:tab w:val="left" w:pos="851"/>
          <w:tab w:val="left" w:pos="993"/>
          <w:tab w:val="left" w:pos="1134"/>
        </w:tabs>
        <w:spacing w:before="120" w:after="120"/>
        <w:ind w:left="0" w:firstLine="567"/>
        <w:jc w:val="both"/>
        <w:rPr>
          <w:rFonts w:ascii="Times New Roman" w:hAnsi="Times New Roman" w:cs="Times New Roman"/>
          <w:spacing w:val="6"/>
          <w:sz w:val="26"/>
          <w:szCs w:val="26"/>
          <w:shd w:val="clear" w:color="auto" w:fill="FFFFFF"/>
        </w:rPr>
      </w:pPr>
      <w:r>
        <w:rPr>
          <w:rFonts w:ascii="Times New Roman" w:hAnsi="Times New Roman" w:cs="Times New Roman"/>
          <w:spacing w:val="6"/>
          <w:sz w:val="26"/>
          <w:szCs w:val="26"/>
          <w:shd w:val="clear" w:color="auto" w:fill="FFFFFF"/>
        </w:rPr>
        <w:t>Các k</w:t>
      </w:r>
      <w:r w:rsidR="00022AEA">
        <w:rPr>
          <w:rFonts w:ascii="Times New Roman" w:hAnsi="Times New Roman" w:cs="Times New Roman"/>
          <w:spacing w:val="6"/>
          <w:sz w:val="26"/>
          <w:szCs w:val="26"/>
          <w:shd w:val="clear" w:color="auto" w:fill="FFFFFF"/>
        </w:rPr>
        <w:t xml:space="preserve">hái niệm về pháo </w:t>
      </w:r>
      <w:r>
        <w:rPr>
          <w:rFonts w:ascii="Times New Roman" w:hAnsi="Times New Roman" w:cs="Times New Roman"/>
          <w:spacing w:val="6"/>
          <w:sz w:val="26"/>
          <w:szCs w:val="26"/>
          <w:shd w:val="clear" w:color="auto" w:fill="FFFFFF"/>
        </w:rPr>
        <w:t xml:space="preserve">quy định </w:t>
      </w:r>
      <w:r w:rsidR="00022AEA">
        <w:rPr>
          <w:rFonts w:ascii="Times New Roman" w:hAnsi="Times New Roman" w:cs="Times New Roman"/>
          <w:spacing w:val="6"/>
          <w:sz w:val="26"/>
          <w:szCs w:val="26"/>
          <w:shd w:val="clear" w:color="auto" w:fill="FFFFFF"/>
        </w:rPr>
        <w:t>như sau:</w:t>
      </w:r>
    </w:p>
    <w:p w:rsidR="00AA7091" w:rsidRPr="00AA7091" w:rsidRDefault="00AA7091" w:rsidP="0050758F">
      <w:pPr>
        <w:pStyle w:val="ListParagraph"/>
        <w:numPr>
          <w:ilvl w:val="0"/>
          <w:numId w:val="39"/>
        </w:numPr>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shd w:val="clear" w:color="auto" w:fill="FFFFFF"/>
        </w:rPr>
      </w:pPr>
      <w:r w:rsidRPr="00B259C6">
        <w:rPr>
          <w:rFonts w:ascii="Times New Roman" w:hAnsi="Times New Roman" w:cs="Times New Roman"/>
          <w:b/>
          <w:spacing w:val="6"/>
          <w:sz w:val="26"/>
          <w:szCs w:val="26"/>
          <w:shd w:val="clear" w:color="auto" w:fill="FFFFFF"/>
        </w:rPr>
        <w:t>Pháo nổ</w:t>
      </w:r>
      <w:r w:rsidRPr="00AA7091">
        <w:rPr>
          <w:rFonts w:ascii="Times New Roman" w:hAnsi="Times New Roman" w:cs="Times New Roman"/>
          <w:spacing w:val="6"/>
          <w:sz w:val="26"/>
          <w:szCs w:val="26"/>
          <w:shd w:val="clear" w:color="auto" w:fill="FFFFFF"/>
        </w:rPr>
        <w:t xml:space="preserve"> là sản phẩm được chế tạo, sản xuất thủ công hoặc công nghiệp, khi có tác động của xung kích thích cơ, nhiệt, hóa hoặc điện </w:t>
      </w:r>
      <w:r w:rsidRPr="00B34098">
        <w:rPr>
          <w:rFonts w:ascii="Times New Roman" w:hAnsi="Times New Roman" w:cs="Times New Roman"/>
          <w:b/>
          <w:spacing w:val="6"/>
          <w:sz w:val="26"/>
          <w:szCs w:val="26"/>
          <w:shd w:val="clear" w:color="auto" w:fill="FFFFFF"/>
        </w:rPr>
        <w:t xml:space="preserve">gây ra tiếng nổ hoặc gây ra tiếng rít, tiếng nổ </w:t>
      </w:r>
      <w:r w:rsidRPr="00AA7091">
        <w:rPr>
          <w:rFonts w:ascii="Times New Roman" w:hAnsi="Times New Roman" w:cs="Times New Roman"/>
          <w:spacing w:val="6"/>
          <w:sz w:val="26"/>
          <w:szCs w:val="26"/>
          <w:shd w:val="clear" w:color="auto" w:fill="FFFFFF"/>
        </w:rPr>
        <w:t>và hiệu ứng màu sắc trong không gian;</w:t>
      </w:r>
    </w:p>
    <w:p w:rsidR="00AA7091" w:rsidRPr="00AA7091" w:rsidRDefault="00AA7091" w:rsidP="0050758F">
      <w:pPr>
        <w:shd w:val="clear" w:color="auto" w:fill="FFFFFF" w:themeFill="background1"/>
        <w:tabs>
          <w:tab w:val="left" w:pos="459"/>
          <w:tab w:val="left" w:pos="851"/>
          <w:tab w:val="left" w:pos="993"/>
          <w:tab w:val="left" w:pos="1134"/>
        </w:tabs>
        <w:spacing w:before="120" w:after="0"/>
        <w:ind w:firstLine="567"/>
        <w:jc w:val="both"/>
        <w:rPr>
          <w:rFonts w:ascii="Times New Roman" w:hAnsi="Times New Roman" w:cs="Times New Roman"/>
          <w:spacing w:val="6"/>
          <w:sz w:val="26"/>
          <w:szCs w:val="26"/>
          <w:shd w:val="clear" w:color="auto" w:fill="FFFFFF"/>
        </w:rPr>
      </w:pPr>
      <w:r w:rsidRPr="00AA7091">
        <w:rPr>
          <w:rFonts w:ascii="Times New Roman" w:hAnsi="Times New Roman" w:cs="Times New Roman"/>
          <w:spacing w:val="6"/>
          <w:sz w:val="26"/>
          <w:szCs w:val="26"/>
          <w:shd w:val="clear" w:color="auto" w:fill="FFFFFF"/>
        </w:rPr>
        <w:t>Pháo nổ gây ra tiếng rít, tiếng nổ và hiệu ứng màu sắc trong không gian được gọi là pháo hoa nổ;</w:t>
      </w:r>
    </w:p>
    <w:p w:rsidR="00AA7091" w:rsidRPr="00AA7091" w:rsidRDefault="00AA7091" w:rsidP="0050758F">
      <w:pPr>
        <w:shd w:val="clear" w:color="auto" w:fill="FFFFFF" w:themeFill="background1"/>
        <w:tabs>
          <w:tab w:val="left" w:pos="459"/>
          <w:tab w:val="left" w:pos="851"/>
          <w:tab w:val="left" w:pos="993"/>
          <w:tab w:val="left" w:pos="1134"/>
        </w:tabs>
        <w:spacing w:before="120" w:after="0"/>
        <w:ind w:firstLine="567"/>
        <w:jc w:val="both"/>
        <w:rPr>
          <w:rFonts w:ascii="Times New Roman" w:hAnsi="Times New Roman" w:cs="Times New Roman"/>
          <w:spacing w:val="6"/>
          <w:sz w:val="26"/>
          <w:szCs w:val="26"/>
          <w:shd w:val="clear" w:color="auto" w:fill="FFFFFF"/>
        </w:rPr>
      </w:pPr>
      <w:r w:rsidRPr="00AA7091">
        <w:rPr>
          <w:rFonts w:ascii="Times New Roman" w:hAnsi="Times New Roman" w:cs="Times New Roman"/>
          <w:spacing w:val="6"/>
          <w:sz w:val="26"/>
          <w:szCs w:val="26"/>
          <w:shd w:val="clear" w:color="auto" w:fill="FFFFFF"/>
        </w:rPr>
        <w:t>Pháo hoa nổ tầm thấp là quả pháo có đường kính không lớn hơn 90 mm hoặc tầm bắn không vượt quá 120 m. Pháo hoa nổ tầm cao là quả pháo có đường kính trên 90 mm hoặc tầm bắn trên 120 m;</w:t>
      </w:r>
    </w:p>
    <w:p w:rsidR="00CE4EDA" w:rsidRDefault="00AA7091" w:rsidP="0050758F">
      <w:pPr>
        <w:pStyle w:val="ListParagraph"/>
        <w:numPr>
          <w:ilvl w:val="0"/>
          <w:numId w:val="39"/>
        </w:numPr>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shd w:val="clear" w:color="auto" w:fill="FFFFFF"/>
        </w:rPr>
      </w:pPr>
      <w:r w:rsidRPr="00B259C6">
        <w:rPr>
          <w:rFonts w:ascii="Times New Roman" w:hAnsi="Times New Roman" w:cs="Times New Roman"/>
          <w:b/>
          <w:spacing w:val="6"/>
          <w:sz w:val="26"/>
          <w:szCs w:val="26"/>
          <w:shd w:val="clear" w:color="auto" w:fill="FFFFFF"/>
        </w:rPr>
        <w:t>Pháo hoa</w:t>
      </w:r>
      <w:r w:rsidRPr="00AA7091">
        <w:rPr>
          <w:rFonts w:ascii="Times New Roman" w:hAnsi="Times New Roman" w:cs="Times New Roman"/>
          <w:spacing w:val="6"/>
          <w:sz w:val="26"/>
          <w:szCs w:val="26"/>
          <w:shd w:val="clear" w:color="auto" w:fill="FFFFFF"/>
        </w:rPr>
        <w:t xml:space="preserve"> là sản phẩm được chế tạo, sản xuất thủ công hoặc công nghiệp, khi có tác động của xung kích thích cơ, nhiệt, hóa hoặc điện tạo ra các hiệu ứng âm thanh, ánh sáng, màu sắc trong không gian, </w:t>
      </w:r>
      <w:r w:rsidRPr="00B87057">
        <w:rPr>
          <w:rFonts w:ascii="Times New Roman" w:hAnsi="Times New Roman" w:cs="Times New Roman"/>
          <w:b/>
          <w:spacing w:val="6"/>
          <w:sz w:val="26"/>
          <w:szCs w:val="26"/>
          <w:shd w:val="clear" w:color="auto" w:fill="FFFFFF"/>
        </w:rPr>
        <w:t>không gây ra tiếng nổ</w:t>
      </w:r>
      <w:r w:rsidRPr="00AA7091">
        <w:rPr>
          <w:rFonts w:ascii="Times New Roman" w:hAnsi="Times New Roman" w:cs="Times New Roman"/>
          <w:spacing w:val="6"/>
          <w:sz w:val="26"/>
          <w:szCs w:val="26"/>
          <w:shd w:val="clear" w:color="auto" w:fill="FFFFFF"/>
        </w:rPr>
        <w:t>.</w:t>
      </w:r>
    </w:p>
    <w:p w:rsidR="00430E20" w:rsidRPr="007A6023" w:rsidRDefault="00430E20" w:rsidP="00430E20">
      <w:pPr>
        <w:pStyle w:val="ListParagraph"/>
        <w:shd w:val="clear" w:color="auto" w:fill="FFFFFF" w:themeFill="background1"/>
        <w:tabs>
          <w:tab w:val="left" w:pos="459"/>
          <w:tab w:val="left" w:pos="851"/>
          <w:tab w:val="left" w:pos="993"/>
          <w:tab w:val="left" w:pos="1134"/>
        </w:tabs>
        <w:spacing w:before="120" w:after="0"/>
        <w:ind w:left="567"/>
        <w:jc w:val="both"/>
        <w:rPr>
          <w:rFonts w:ascii="Times New Roman" w:hAnsi="Times New Roman" w:cs="Times New Roman"/>
          <w:spacing w:val="6"/>
          <w:sz w:val="16"/>
          <w:szCs w:val="16"/>
          <w:shd w:val="clear" w:color="auto" w:fill="FFFFFF"/>
        </w:rPr>
      </w:pPr>
    </w:p>
    <w:p w:rsidR="00F503F5" w:rsidRDefault="000C0A66" w:rsidP="00430E20">
      <w:pPr>
        <w:pStyle w:val="ListParagraph"/>
        <w:numPr>
          <w:ilvl w:val="0"/>
          <w:numId w:val="37"/>
        </w:numPr>
        <w:shd w:val="clear" w:color="auto" w:fill="FFFFFF" w:themeFill="background1"/>
        <w:tabs>
          <w:tab w:val="left" w:pos="284"/>
          <w:tab w:val="left" w:pos="851"/>
          <w:tab w:val="left" w:pos="993"/>
          <w:tab w:val="left" w:pos="1134"/>
        </w:tabs>
        <w:spacing w:before="120" w:after="120"/>
        <w:ind w:left="0" w:firstLine="567"/>
        <w:jc w:val="both"/>
        <w:rPr>
          <w:rFonts w:ascii="Times New Roman" w:hAnsi="Times New Roman" w:cs="Times New Roman"/>
          <w:spacing w:val="6"/>
          <w:sz w:val="26"/>
          <w:szCs w:val="26"/>
          <w:shd w:val="clear" w:color="auto" w:fill="FFFFFF"/>
        </w:rPr>
      </w:pPr>
      <w:r>
        <w:rPr>
          <w:rFonts w:ascii="Times New Roman" w:hAnsi="Times New Roman" w:cs="Times New Roman"/>
          <w:spacing w:val="6"/>
          <w:sz w:val="26"/>
          <w:szCs w:val="26"/>
          <w:shd w:val="clear" w:color="auto" w:fill="FFFFFF"/>
        </w:rPr>
        <w:t>Quy định về sử dụng pháo hoa</w:t>
      </w:r>
    </w:p>
    <w:p w:rsidR="00110D82" w:rsidRPr="00110D82" w:rsidRDefault="00110D82" w:rsidP="00110D82">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shd w:val="clear" w:color="auto" w:fill="FFFFFF"/>
        </w:rPr>
      </w:pPr>
      <w:r w:rsidRPr="00110D82">
        <w:rPr>
          <w:rFonts w:ascii="Times New Roman" w:hAnsi="Times New Roman" w:cs="Times New Roman"/>
          <w:spacing w:val="6"/>
          <w:sz w:val="26"/>
          <w:szCs w:val="26"/>
          <w:shd w:val="clear" w:color="auto" w:fill="FFFFFF"/>
        </w:rPr>
        <w:t>1. Cơ quan, tổ chức, cá nhân có năng lực hành vi dân sự đầy đủ được sử dụng pháo hoa trong các trường hợp sau: Lễ, tết, sinh nhật, cưới hỏi, hội nghị, khai trương, ngày kỷ niệm và trong hoạt động văn hóa, nghệ thuật.</w:t>
      </w:r>
    </w:p>
    <w:p w:rsidR="00505AA3" w:rsidRDefault="00110D82" w:rsidP="00110D82">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shd w:val="clear" w:color="auto" w:fill="FFFFFF"/>
        </w:rPr>
      </w:pPr>
      <w:r w:rsidRPr="00110D82">
        <w:rPr>
          <w:rFonts w:ascii="Times New Roman" w:hAnsi="Times New Roman" w:cs="Times New Roman"/>
          <w:spacing w:val="6"/>
          <w:sz w:val="26"/>
          <w:szCs w:val="26"/>
          <w:shd w:val="clear" w:color="auto" w:fill="FFFFFF"/>
        </w:rPr>
        <w:t>2. Cơ quan, tổ chức, cá nhân khi sử dụng pháo hoa chỉ được mua pháo hoa tại các tổ chức, doanh nghiệp được phép sản xuất, kinh doanh pháo hoa.</w:t>
      </w:r>
    </w:p>
    <w:p w:rsidR="00505AA3" w:rsidRPr="00BA12D9" w:rsidRDefault="00505AA3" w:rsidP="00453D2E">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6"/>
          <w:sz w:val="26"/>
          <w:szCs w:val="26"/>
          <w:shd w:val="clear" w:color="auto" w:fill="FFFFFF"/>
        </w:rPr>
      </w:pPr>
    </w:p>
    <w:p w:rsidR="00BC6B7A" w:rsidRPr="00BA12D9" w:rsidRDefault="00BC6B7A" w:rsidP="00453D2E">
      <w:pPr>
        <w:tabs>
          <w:tab w:val="left" w:pos="1134"/>
          <w:tab w:val="left" w:pos="6075"/>
        </w:tabs>
        <w:spacing w:before="120"/>
        <w:ind w:firstLine="567"/>
        <w:jc w:val="right"/>
        <w:rPr>
          <w:rFonts w:ascii="Times New Roman" w:hAnsi="Times New Roman" w:cs="Times New Roman"/>
          <w:b/>
          <w:spacing w:val="6"/>
          <w:sz w:val="26"/>
          <w:szCs w:val="26"/>
        </w:rPr>
      </w:pPr>
      <w:r w:rsidRPr="00BA12D9">
        <w:rPr>
          <w:rFonts w:ascii="Times New Roman" w:hAnsi="Times New Roman" w:cs="Times New Roman"/>
          <w:b/>
          <w:spacing w:val="6"/>
          <w:sz w:val="26"/>
          <w:szCs w:val="26"/>
        </w:rPr>
        <w:t>Tổ Pháp chế, Phòng Thanh tra Trường Đại học Duy Tân</w:t>
      </w:r>
    </w:p>
    <w:sectPr w:rsidR="00BC6B7A" w:rsidRPr="00BA12D9" w:rsidSect="00755989">
      <w:footerReference w:type="default" r:id="rId14"/>
      <w:pgSz w:w="12240" w:h="15840"/>
      <w:pgMar w:top="993" w:right="1041" w:bottom="1276"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9E6" w:rsidRDefault="00EA49E6" w:rsidP="00465B01">
      <w:pPr>
        <w:spacing w:after="0" w:line="240" w:lineRule="auto"/>
      </w:pPr>
      <w:r>
        <w:separator/>
      </w:r>
    </w:p>
  </w:endnote>
  <w:endnote w:type="continuationSeparator" w:id="0">
    <w:p w:rsidR="00EA49E6" w:rsidRDefault="00EA49E6" w:rsidP="00465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5154635"/>
      <w:docPartObj>
        <w:docPartGallery w:val="Page Numbers (Bottom of Page)"/>
        <w:docPartUnique/>
      </w:docPartObj>
    </w:sdtPr>
    <w:sdtEndPr>
      <w:rPr>
        <w:rFonts w:ascii="Times New Roman" w:hAnsi="Times New Roman" w:cs="Times New Roman"/>
        <w:noProof/>
      </w:rPr>
    </w:sdtEndPr>
    <w:sdtContent>
      <w:p w:rsidR="00465B01" w:rsidRPr="00465B01" w:rsidRDefault="00465B01">
        <w:pPr>
          <w:pStyle w:val="Footer"/>
          <w:jc w:val="right"/>
          <w:rPr>
            <w:rFonts w:ascii="Times New Roman" w:hAnsi="Times New Roman" w:cs="Times New Roman"/>
          </w:rPr>
        </w:pPr>
        <w:r w:rsidRPr="00465B01">
          <w:rPr>
            <w:rFonts w:ascii="Times New Roman" w:hAnsi="Times New Roman" w:cs="Times New Roman"/>
          </w:rPr>
          <w:fldChar w:fldCharType="begin"/>
        </w:r>
        <w:r w:rsidRPr="00465B01">
          <w:rPr>
            <w:rFonts w:ascii="Times New Roman" w:hAnsi="Times New Roman" w:cs="Times New Roman"/>
          </w:rPr>
          <w:instrText xml:space="preserve"> PAGE   \* MERGEFORMAT </w:instrText>
        </w:r>
        <w:r w:rsidRPr="00465B01">
          <w:rPr>
            <w:rFonts w:ascii="Times New Roman" w:hAnsi="Times New Roman" w:cs="Times New Roman"/>
          </w:rPr>
          <w:fldChar w:fldCharType="separate"/>
        </w:r>
        <w:r w:rsidR="008D5366">
          <w:rPr>
            <w:rFonts w:ascii="Times New Roman" w:hAnsi="Times New Roman" w:cs="Times New Roman"/>
            <w:noProof/>
          </w:rPr>
          <w:t>1</w:t>
        </w:r>
        <w:r w:rsidRPr="00465B01">
          <w:rPr>
            <w:rFonts w:ascii="Times New Roman" w:hAnsi="Times New Roman" w:cs="Times New Roman"/>
            <w:noProof/>
          </w:rPr>
          <w:fldChar w:fldCharType="end"/>
        </w:r>
        <w:r w:rsidR="00B92A73">
          <w:rPr>
            <w:rFonts w:ascii="Times New Roman" w:hAnsi="Times New Roman" w:cs="Times New Roman"/>
            <w:noProof/>
          </w:rPr>
          <w:t>/4</w:t>
        </w:r>
      </w:p>
    </w:sdtContent>
  </w:sdt>
  <w:p w:rsidR="00465B01" w:rsidRDefault="00465B0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9E6" w:rsidRDefault="00EA49E6" w:rsidP="00465B01">
      <w:pPr>
        <w:spacing w:after="0" w:line="240" w:lineRule="auto"/>
      </w:pPr>
      <w:r>
        <w:separator/>
      </w:r>
    </w:p>
  </w:footnote>
  <w:footnote w:type="continuationSeparator" w:id="0">
    <w:p w:rsidR="00EA49E6" w:rsidRDefault="00EA49E6" w:rsidP="00465B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65B0"/>
    <w:multiLevelType w:val="hybridMultilevel"/>
    <w:tmpl w:val="D6C261B6"/>
    <w:lvl w:ilvl="0" w:tplc="04090009">
      <w:start w:val="1"/>
      <w:numFmt w:val="bullet"/>
      <w:lvlText w:val=""/>
      <w:lvlJc w:val="left"/>
      <w:pPr>
        <w:ind w:left="1429" w:hanging="360"/>
      </w:pPr>
      <w:rPr>
        <w:rFonts w:ascii="Wingdings" w:hAnsi="Wingdings" w:hint="default"/>
        <w:b/>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BC653DD"/>
    <w:multiLevelType w:val="hybridMultilevel"/>
    <w:tmpl w:val="13C263DA"/>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18BF1CE2"/>
    <w:multiLevelType w:val="hybridMultilevel"/>
    <w:tmpl w:val="92460A34"/>
    <w:lvl w:ilvl="0" w:tplc="82FEF22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B8E3B40"/>
    <w:multiLevelType w:val="hybridMultilevel"/>
    <w:tmpl w:val="98580A3C"/>
    <w:lvl w:ilvl="0" w:tplc="1D70BF46">
      <w:start w:val="1"/>
      <w:numFmt w:val="lowerLetter"/>
      <w:lvlText w:val="%1)"/>
      <w:lvlJc w:val="left"/>
      <w:pPr>
        <w:ind w:left="720" w:hanging="360"/>
      </w:pPr>
      <w:rPr>
        <w:rFont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65EFC"/>
    <w:multiLevelType w:val="hybridMultilevel"/>
    <w:tmpl w:val="24C4C736"/>
    <w:lvl w:ilvl="0" w:tplc="FEB2A242">
      <w:start w:val="1"/>
      <w:numFmt w:val="lowerLetter"/>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06A485F"/>
    <w:multiLevelType w:val="hybridMultilevel"/>
    <w:tmpl w:val="A234298E"/>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20C7341B"/>
    <w:multiLevelType w:val="hybridMultilevel"/>
    <w:tmpl w:val="41CEF0CE"/>
    <w:lvl w:ilvl="0" w:tplc="04090017">
      <w:start w:val="1"/>
      <w:numFmt w:val="lowerLetter"/>
      <w:lvlText w:val="%1)"/>
      <w:lvlJc w:val="left"/>
      <w:pPr>
        <w:ind w:left="1069" w:hanging="360"/>
      </w:pPr>
      <w:rPr>
        <w:rFont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22BE0377"/>
    <w:multiLevelType w:val="hybridMultilevel"/>
    <w:tmpl w:val="5546F240"/>
    <w:lvl w:ilvl="0" w:tplc="04090017">
      <w:start w:val="1"/>
      <w:numFmt w:val="lowerLetter"/>
      <w:lvlText w:val="%1)"/>
      <w:lvlJc w:val="left"/>
      <w:pPr>
        <w:ind w:left="1429" w:hanging="360"/>
      </w:pPr>
    </w:lvl>
    <w:lvl w:ilvl="1" w:tplc="04090017">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253E79C4"/>
    <w:multiLevelType w:val="hybridMultilevel"/>
    <w:tmpl w:val="C5665E3C"/>
    <w:lvl w:ilvl="0" w:tplc="22F80C22">
      <w:start w:val="3"/>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27EC382A"/>
    <w:multiLevelType w:val="hybridMultilevel"/>
    <w:tmpl w:val="556ED40A"/>
    <w:lvl w:ilvl="0" w:tplc="58AA0784">
      <w:start w:val="1"/>
      <w:numFmt w:val="decimal"/>
      <w:lvlText w:val="%1."/>
      <w:lvlJc w:val="left"/>
      <w:pPr>
        <w:ind w:left="786" w:hanging="360"/>
      </w:pPr>
      <w:rPr>
        <w:rFonts w:hint="default"/>
        <w:b/>
        <w:color w:val="auto"/>
        <w:sz w:val="28"/>
        <w:szCs w:val="28"/>
      </w:rPr>
    </w:lvl>
    <w:lvl w:ilvl="1" w:tplc="22B4D800">
      <w:numFmt w:val="bullet"/>
      <w:lvlText w:val="-"/>
      <w:lvlJc w:val="left"/>
      <w:pPr>
        <w:ind w:left="4546" w:hanging="915"/>
      </w:pPr>
      <w:rPr>
        <w:rFonts w:ascii="Times New Roman" w:eastAsiaTheme="minorHAnsi" w:hAnsi="Times New Roman" w:cs="Times New Roman" w:hint="default"/>
      </w:rPr>
    </w:lvl>
    <w:lvl w:ilvl="2" w:tplc="0409001B" w:tentative="1">
      <w:start w:val="1"/>
      <w:numFmt w:val="lowerRoman"/>
      <w:lvlText w:val="%3."/>
      <w:lvlJc w:val="right"/>
      <w:pPr>
        <w:ind w:left="4711" w:hanging="180"/>
      </w:pPr>
    </w:lvl>
    <w:lvl w:ilvl="3" w:tplc="0409000F" w:tentative="1">
      <w:start w:val="1"/>
      <w:numFmt w:val="decimal"/>
      <w:lvlText w:val="%4."/>
      <w:lvlJc w:val="left"/>
      <w:pPr>
        <w:ind w:left="5431" w:hanging="360"/>
      </w:pPr>
    </w:lvl>
    <w:lvl w:ilvl="4" w:tplc="04090019" w:tentative="1">
      <w:start w:val="1"/>
      <w:numFmt w:val="lowerLetter"/>
      <w:lvlText w:val="%5."/>
      <w:lvlJc w:val="left"/>
      <w:pPr>
        <w:ind w:left="6151" w:hanging="360"/>
      </w:pPr>
    </w:lvl>
    <w:lvl w:ilvl="5" w:tplc="0409001B" w:tentative="1">
      <w:start w:val="1"/>
      <w:numFmt w:val="lowerRoman"/>
      <w:lvlText w:val="%6."/>
      <w:lvlJc w:val="right"/>
      <w:pPr>
        <w:ind w:left="6871" w:hanging="180"/>
      </w:pPr>
    </w:lvl>
    <w:lvl w:ilvl="6" w:tplc="0409000F" w:tentative="1">
      <w:start w:val="1"/>
      <w:numFmt w:val="decimal"/>
      <w:lvlText w:val="%7."/>
      <w:lvlJc w:val="left"/>
      <w:pPr>
        <w:ind w:left="7591" w:hanging="360"/>
      </w:pPr>
    </w:lvl>
    <w:lvl w:ilvl="7" w:tplc="04090019" w:tentative="1">
      <w:start w:val="1"/>
      <w:numFmt w:val="lowerLetter"/>
      <w:lvlText w:val="%8."/>
      <w:lvlJc w:val="left"/>
      <w:pPr>
        <w:ind w:left="8311" w:hanging="360"/>
      </w:pPr>
    </w:lvl>
    <w:lvl w:ilvl="8" w:tplc="0409001B" w:tentative="1">
      <w:start w:val="1"/>
      <w:numFmt w:val="lowerRoman"/>
      <w:lvlText w:val="%9."/>
      <w:lvlJc w:val="right"/>
      <w:pPr>
        <w:ind w:left="9031" w:hanging="180"/>
      </w:pPr>
    </w:lvl>
  </w:abstractNum>
  <w:abstractNum w:abstractNumId="10" w15:restartNumberingAfterBreak="0">
    <w:nsid w:val="308E0149"/>
    <w:multiLevelType w:val="hybridMultilevel"/>
    <w:tmpl w:val="07EA008C"/>
    <w:lvl w:ilvl="0" w:tplc="462C9874">
      <w:numFmt w:val="bullet"/>
      <w:lvlText w:val="-"/>
      <w:lvlJc w:val="left"/>
      <w:pPr>
        <w:ind w:left="1916" w:hanging="1065"/>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1" w15:restartNumberingAfterBreak="0">
    <w:nsid w:val="31A82BB4"/>
    <w:multiLevelType w:val="hybridMultilevel"/>
    <w:tmpl w:val="A90E14E0"/>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320365DE"/>
    <w:multiLevelType w:val="hybridMultilevel"/>
    <w:tmpl w:val="3FDA0CC4"/>
    <w:lvl w:ilvl="0" w:tplc="31C6BEC2">
      <w:start w:val="1"/>
      <w:numFmt w:val="lowerLetter"/>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326F7F40"/>
    <w:multiLevelType w:val="hybridMultilevel"/>
    <w:tmpl w:val="1D40698E"/>
    <w:lvl w:ilvl="0" w:tplc="03066660">
      <w:start w:val="8"/>
      <w:numFmt w:val="bullet"/>
      <w:lvlText w:val="-"/>
      <w:lvlJc w:val="left"/>
      <w:pPr>
        <w:ind w:left="1429" w:hanging="360"/>
      </w:pPr>
      <w:rPr>
        <w:rFonts w:ascii="Calibri" w:eastAsiaTheme="minorHAnsi" w:hAnsi="Calibri" w:cstheme="minorBidi" w:hint="default"/>
        <w:b/>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331C7A1D"/>
    <w:multiLevelType w:val="hybridMultilevel"/>
    <w:tmpl w:val="13F0420C"/>
    <w:lvl w:ilvl="0" w:tplc="04090017">
      <w:start w:val="1"/>
      <w:numFmt w:val="lowerLetter"/>
      <w:lvlText w:val="%1)"/>
      <w:lvlJc w:val="left"/>
      <w:pPr>
        <w:ind w:left="1429" w:hanging="360"/>
      </w:pPr>
    </w:lvl>
    <w:lvl w:ilvl="1" w:tplc="04090017">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38CE0829"/>
    <w:multiLevelType w:val="hybridMultilevel"/>
    <w:tmpl w:val="405C6324"/>
    <w:lvl w:ilvl="0" w:tplc="8B5E3644">
      <w:start w:val="1"/>
      <w:numFmt w:val="lowerLetter"/>
      <w:lvlText w:val="%1)"/>
      <w:lvlJc w:val="left"/>
      <w:pPr>
        <w:ind w:left="1759" w:hanging="105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3CE37FDA"/>
    <w:multiLevelType w:val="hybridMultilevel"/>
    <w:tmpl w:val="278452C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3E2F3EC9"/>
    <w:multiLevelType w:val="hybridMultilevel"/>
    <w:tmpl w:val="8DC06E12"/>
    <w:lvl w:ilvl="0" w:tplc="CD6AE4EA">
      <w:numFmt w:val="bullet"/>
      <w:lvlText w:val="-"/>
      <w:lvlJc w:val="left"/>
      <w:pPr>
        <w:ind w:left="1609" w:hanging="90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3E7C5E72"/>
    <w:multiLevelType w:val="hybridMultilevel"/>
    <w:tmpl w:val="17686CD8"/>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3F5D1076"/>
    <w:multiLevelType w:val="hybridMultilevel"/>
    <w:tmpl w:val="8A1CEFE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3F891B83"/>
    <w:multiLevelType w:val="hybridMultilevel"/>
    <w:tmpl w:val="51B01DA8"/>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46223D3D"/>
    <w:multiLevelType w:val="hybridMultilevel"/>
    <w:tmpl w:val="16C4DB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2A6BDE"/>
    <w:multiLevelType w:val="hybridMultilevel"/>
    <w:tmpl w:val="C768747E"/>
    <w:lvl w:ilvl="0" w:tplc="91BA31BA">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464204AE"/>
    <w:multiLevelType w:val="hybridMultilevel"/>
    <w:tmpl w:val="D2A6E834"/>
    <w:lvl w:ilvl="0" w:tplc="A4D292AC">
      <w:start w:val="1"/>
      <w:numFmt w:val="bullet"/>
      <w:lvlText w:val=""/>
      <w:lvlJc w:val="left"/>
      <w:pPr>
        <w:ind w:left="1287" w:hanging="360"/>
      </w:pPr>
      <w:rPr>
        <w:rFonts w:ascii="Wingdings" w:hAnsi="Wingdings"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47C93468"/>
    <w:multiLevelType w:val="hybridMultilevel"/>
    <w:tmpl w:val="6F7AF7B6"/>
    <w:lvl w:ilvl="0" w:tplc="E966801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9E22093"/>
    <w:multiLevelType w:val="hybridMultilevel"/>
    <w:tmpl w:val="B7BAE6E2"/>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6" w15:restartNumberingAfterBreak="0">
    <w:nsid w:val="4C00618B"/>
    <w:multiLevelType w:val="hybridMultilevel"/>
    <w:tmpl w:val="A9D2638A"/>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4C534DB9"/>
    <w:multiLevelType w:val="hybridMultilevel"/>
    <w:tmpl w:val="FA5E77C2"/>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8" w15:restartNumberingAfterBreak="0">
    <w:nsid w:val="4EC1785C"/>
    <w:multiLevelType w:val="hybridMultilevel"/>
    <w:tmpl w:val="674A218E"/>
    <w:lvl w:ilvl="0" w:tplc="04090017">
      <w:start w:val="1"/>
      <w:numFmt w:val="lowerLetter"/>
      <w:lvlText w:val="%1)"/>
      <w:lvlJc w:val="left"/>
      <w:pPr>
        <w:ind w:left="1429" w:hanging="360"/>
      </w:pPr>
    </w:lvl>
    <w:lvl w:ilvl="1" w:tplc="04090017">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538A19E0"/>
    <w:multiLevelType w:val="hybridMultilevel"/>
    <w:tmpl w:val="07A6D8D2"/>
    <w:lvl w:ilvl="0" w:tplc="77D239A6">
      <w:start w:val="1"/>
      <w:numFmt w:val="bullet"/>
      <w:lvlText w:val=""/>
      <w:lvlJc w:val="left"/>
      <w:pPr>
        <w:ind w:left="99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743541"/>
    <w:multiLevelType w:val="hybridMultilevel"/>
    <w:tmpl w:val="7B3AE9F0"/>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5A8F6694"/>
    <w:multiLevelType w:val="hybridMultilevel"/>
    <w:tmpl w:val="B5E47164"/>
    <w:lvl w:ilvl="0" w:tplc="6DB07414">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32" w15:restartNumberingAfterBreak="0">
    <w:nsid w:val="60DA4670"/>
    <w:multiLevelType w:val="hybridMultilevel"/>
    <w:tmpl w:val="556ED40A"/>
    <w:lvl w:ilvl="0" w:tplc="58AA0784">
      <w:start w:val="1"/>
      <w:numFmt w:val="decimal"/>
      <w:lvlText w:val="%1."/>
      <w:lvlJc w:val="left"/>
      <w:pPr>
        <w:ind w:left="786" w:hanging="360"/>
      </w:pPr>
      <w:rPr>
        <w:rFonts w:hint="default"/>
        <w:b/>
        <w:color w:val="auto"/>
        <w:sz w:val="28"/>
        <w:szCs w:val="28"/>
      </w:rPr>
    </w:lvl>
    <w:lvl w:ilvl="1" w:tplc="22B4D800">
      <w:numFmt w:val="bullet"/>
      <w:lvlText w:val="-"/>
      <w:lvlJc w:val="left"/>
      <w:pPr>
        <w:ind w:left="4546" w:hanging="915"/>
      </w:pPr>
      <w:rPr>
        <w:rFonts w:ascii="Times New Roman" w:eastAsiaTheme="minorHAnsi" w:hAnsi="Times New Roman" w:cs="Times New Roman" w:hint="default"/>
      </w:rPr>
    </w:lvl>
    <w:lvl w:ilvl="2" w:tplc="0409001B" w:tentative="1">
      <w:start w:val="1"/>
      <w:numFmt w:val="lowerRoman"/>
      <w:lvlText w:val="%3."/>
      <w:lvlJc w:val="right"/>
      <w:pPr>
        <w:ind w:left="4711" w:hanging="180"/>
      </w:pPr>
    </w:lvl>
    <w:lvl w:ilvl="3" w:tplc="0409000F" w:tentative="1">
      <w:start w:val="1"/>
      <w:numFmt w:val="decimal"/>
      <w:lvlText w:val="%4."/>
      <w:lvlJc w:val="left"/>
      <w:pPr>
        <w:ind w:left="5431" w:hanging="360"/>
      </w:pPr>
    </w:lvl>
    <w:lvl w:ilvl="4" w:tplc="04090019" w:tentative="1">
      <w:start w:val="1"/>
      <w:numFmt w:val="lowerLetter"/>
      <w:lvlText w:val="%5."/>
      <w:lvlJc w:val="left"/>
      <w:pPr>
        <w:ind w:left="6151" w:hanging="360"/>
      </w:pPr>
    </w:lvl>
    <w:lvl w:ilvl="5" w:tplc="0409001B" w:tentative="1">
      <w:start w:val="1"/>
      <w:numFmt w:val="lowerRoman"/>
      <w:lvlText w:val="%6."/>
      <w:lvlJc w:val="right"/>
      <w:pPr>
        <w:ind w:left="6871" w:hanging="180"/>
      </w:pPr>
    </w:lvl>
    <w:lvl w:ilvl="6" w:tplc="0409000F" w:tentative="1">
      <w:start w:val="1"/>
      <w:numFmt w:val="decimal"/>
      <w:lvlText w:val="%7."/>
      <w:lvlJc w:val="left"/>
      <w:pPr>
        <w:ind w:left="7591" w:hanging="360"/>
      </w:pPr>
    </w:lvl>
    <w:lvl w:ilvl="7" w:tplc="04090019" w:tentative="1">
      <w:start w:val="1"/>
      <w:numFmt w:val="lowerLetter"/>
      <w:lvlText w:val="%8."/>
      <w:lvlJc w:val="left"/>
      <w:pPr>
        <w:ind w:left="8311" w:hanging="360"/>
      </w:pPr>
    </w:lvl>
    <w:lvl w:ilvl="8" w:tplc="0409001B" w:tentative="1">
      <w:start w:val="1"/>
      <w:numFmt w:val="lowerRoman"/>
      <w:lvlText w:val="%9."/>
      <w:lvlJc w:val="right"/>
      <w:pPr>
        <w:ind w:left="9031" w:hanging="180"/>
      </w:pPr>
    </w:lvl>
  </w:abstractNum>
  <w:abstractNum w:abstractNumId="33" w15:restartNumberingAfterBreak="0">
    <w:nsid w:val="68AE2958"/>
    <w:multiLevelType w:val="hybridMultilevel"/>
    <w:tmpl w:val="ED600034"/>
    <w:lvl w:ilvl="0" w:tplc="1ABCE8F8">
      <w:start w:val="1"/>
      <w:numFmt w:val="decimal"/>
      <w:lvlText w:val="%1."/>
      <w:lvlJc w:val="left"/>
      <w:pPr>
        <w:ind w:left="928" w:hanging="360"/>
      </w:pPr>
      <w:rPr>
        <w:rFonts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D825A5"/>
    <w:multiLevelType w:val="hybridMultilevel"/>
    <w:tmpl w:val="D85CBAE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71DE333E"/>
    <w:multiLevelType w:val="hybridMultilevel"/>
    <w:tmpl w:val="1F0EA884"/>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15:restartNumberingAfterBreak="0">
    <w:nsid w:val="7489727C"/>
    <w:multiLevelType w:val="hybridMultilevel"/>
    <w:tmpl w:val="B1CC8280"/>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15:restartNumberingAfterBreak="0">
    <w:nsid w:val="780E7CD9"/>
    <w:multiLevelType w:val="hybridMultilevel"/>
    <w:tmpl w:val="B518F78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7B41335D"/>
    <w:multiLevelType w:val="hybridMultilevel"/>
    <w:tmpl w:val="9962BD2E"/>
    <w:lvl w:ilvl="0" w:tplc="46C8E384">
      <w:start w:val="1"/>
      <w:numFmt w:val="lowerLetter"/>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2"/>
  </w:num>
  <w:num w:numId="2">
    <w:abstractNumId w:val="33"/>
  </w:num>
  <w:num w:numId="3">
    <w:abstractNumId w:val="3"/>
  </w:num>
  <w:num w:numId="4">
    <w:abstractNumId w:val="29"/>
  </w:num>
  <w:num w:numId="5">
    <w:abstractNumId w:val="13"/>
  </w:num>
  <w:num w:numId="6">
    <w:abstractNumId w:val="0"/>
  </w:num>
  <w:num w:numId="7">
    <w:abstractNumId w:val="34"/>
  </w:num>
  <w:num w:numId="8">
    <w:abstractNumId w:val="8"/>
  </w:num>
  <w:num w:numId="9">
    <w:abstractNumId w:val="16"/>
  </w:num>
  <w:num w:numId="10">
    <w:abstractNumId w:val="15"/>
  </w:num>
  <w:num w:numId="11">
    <w:abstractNumId w:val="22"/>
  </w:num>
  <w:num w:numId="12">
    <w:abstractNumId w:val="11"/>
  </w:num>
  <w:num w:numId="13">
    <w:abstractNumId w:val="30"/>
  </w:num>
  <w:num w:numId="14">
    <w:abstractNumId w:val="5"/>
  </w:num>
  <w:num w:numId="15">
    <w:abstractNumId w:val="17"/>
  </w:num>
  <w:num w:numId="16">
    <w:abstractNumId w:val="27"/>
  </w:num>
  <w:num w:numId="17">
    <w:abstractNumId w:val="12"/>
  </w:num>
  <w:num w:numId="18">
    <w:abstractNumId w:val="26"/>
  </w:num>
  <w:num w:numId="19">
    <w:abstractNumId w:val="25"/>
  </w:num>
  <w:num w:numId="20">
    <w:abstractNumId w:val="10"/>
  </w:num>
  <w:num w:numId="21">
    <w:abstractNumId w:val="4"/>
  </w:num>
  <w:num w:numId="22">
    <w:abstractNumId w:val="38"/>
  </w:num>
  <w:num w:numId="23">
    <w:abstractNumId w:val="36"/>
  </w:num>
  <w:num w:numId="24">
    <w:abstractNumId w:val="18"/>
  </w:num>
  <w:num w:numId="25">
    <w:abstractNumId w:val="2"/>
  </w:num>
  <w:num w:numId="26">
    <w:abstractNumId w:val="6"/>
  </w:num>
  <w:num w:numId="27">
    <w:abstractNumId w:val="19"/>
  </w:num>
  <w:num w:numId="28">
    <w:abstractNumId w:val="14"/>
  </w:num>
  <w:num w:numId="29">
    <w:abstractNumId w:val="20"/>
  </w:num>
  <w:num w:numId="30">
    <w:abstractNumId w:val="7"/>
  </w:num>
  <w:num w:numId="31">
    <w:abstractNumId w:val="1"/>
  </w:num>
  <w:num w:numId="32">
    <w:abstractNumId w:val="28"/>
  </w:num>
  <w:num w:numId="33">
    <w:abstractNumId w:val="35"/>
  </w:num>
  <w:num w:numId="34">
    <w:abstractNumId w:val="37"/>
  </w:num>
  <w:num w:numId="35">
    <w:abstractNumId w:val="31"/>
  </w:num>
  <w:num w:numId="36">
    <w:abstractNumId w:val="9"/>
  </w:num>
  <w:num w:numId="37">
    <w:abstractNumId w:val="23"/>
  </w:num>
  <w:num w:numId="38">
    <w:abstractNumId w:val="24"/>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656"/>
    <w:rsid w:val="00001333"/>
    <w:rsid w:val="00002144"/>
    <w:rsid w:val="00003C7F"/>
    <w:rsid w:val="00003D6A"/>
    <w:rsid w:val="00004AF6"/>
    <w:rsid w:val="0000530E"/>
    <w:rsid w:val="0000679B"/>
    <w:rsid w:val="00010FFF"/>
    <w:rsid w:val="000112EA"/>
    <w:rsid w:val="00012A79"/>
    <w:rsid w:val="00015D9A"/>
    <w:rsid w:val="00016B3F"/>
    <w:rsid w:val="000177C0"/>
    <w:rsid w:val="00017A76"/>
    <w:rsid w:val="000206DB"/>
    <w:rsid w:val="00020DD3"/>
    <w:rsid w:val="00022374"/>
    <w:rsid w:val="00022AEA"/>
    <w:rsid w:val="00024148"/>
    <w:rsid w:val="0002517B"/>
    <w:rsid w:val="00026470"/>
    <w:rsid w:val="0002765B"/>
    <w:rsid w:val="0003020C"/>
    <w:rsid w:val="00030613"/>
    <w:rsid w:val="00030875"/>
    <w:rsid w:val="00030EF0"/>
    <w:rsid w:val="000338C2"/>
    <w:rsid w:val="00035BF8"/>
    <w:rsid w:val="00036A72"/>
    <w:rsid w:val="00037DEF"/>
    <w:rsid w:val="00043692"/>
    <w:rsid w:val="00044E71"/>
    <w:rsid w:val="0004511A"/>
    <w:rsid w:val="00053F65"/>
    <w:rsid w:val="00055F78"/>
    <w:rsid w:val="000562C9"/>
    <w:rsid w:val="000610D5"/>
    <w:rsid w:val="00061FA6"/>
    <w:rsid w:val="000626F0"/>
    <w:rsid w:val="00064222"/>
    <w:rsid w:val="000646C1"/>
    <w:rsid w:val="000655EF"/>
    <w:rsid w:val="00065A5A"/>
    <w:rsid w:val="00066B18"/>
    <w:rsid w:val="0007477B"/>
    <w:rsid w:val="00074EA0"/>
    <w:rsid w:val="00076466"/>
    <w:rsid w:val="00076DA8"/>
    <w:rsid w:val="00080231"/>
    <w:rsid w:val="0008025E"/>
    <w:rsid w:val="0008193F"/>
    <w:rsid w:val="000824A0"/>
    <w:rsid w:val="0008361E"/>
    <w:rsid w:val="00084584"/>
    <w:rsid w:val="0008482A"/>
    <w:rsid w:val="000911BC"/>
    <w:rsid w:val="00091889"/>
    <w:rsid w:val="00091D45"/>
    <w:rsid w:val="000920CA"/>
    <w:rsid w:val="000926E6"/>
    <w:rsid w:val="0009299F"/>
    <w:rsid w:val="00092F5E"/>
    <w:rsid w:val="00093D79"/>
    <w:rsid w:val="00093FFC"/>
    <w:rsid w:val="00096AD2"/>
    <w:rsid w:val="00097BF5"/>
    <w:rsid w:val="000A0288"/>
    <w:rsid w:val="000A3BAA"/>
    <w:rsid w:val="000A49EB"/>
    <w:rsid w:val="000A696E"/>
    <w:rsid w:val="000B1604"/>
    <w:rsid w:val="000B1BCE"/>
    <w:rsid w:val="000C05E6"/>
    <w:rsid w:val="000C06EC"/>
    <w:rsid w:val="000C0A66"/>
    <w:rsid w:val="000C0B7D"/>
    <w:rsid w:val="000C4776"/>
    <w:rsid w:val="000C574B"/>
    <w:rsid w:val="000C6361"/>
    <w:rsid w:val="000C7085"/>
    <w:rsid w:val="000C7B6C"/>
    <w:rsid w:val="000D356D"/>
    <w:rsid w:val="000D3612"/>
    <w:rsid w:val="000D3A8B"/>
    <w:rsid w:val="000D5388"/>
    <w:rsid w:val="000D53BD"/>
    <w:rsid w:val="000E09D7"/>
    <w:rsid w:val="000E0A38"/>
    <w:rsid w:val="000E7DBA"/>
    <w:rsid w:val="000F09ED"/>
    <w:rsid w:val="000F0A17"/>
    <w:rsid w:val="000F23A1"/>
    <w:rsid w:val="000F25EF"/>
    <w:rsid w:val="000F343B"/>
    <w:rsid w:val="000F3B46"/>
    <w:rsid w:val="000F3B84"/>
    <w:rsid w:val="000F44D2"/>
    <w:rsid w:val="000F7293"/>
    <w:rsid w:val="001001B7"/>
    <w:rsid w:val="001012A5"/>
    <w:rsid w:val="00101471"/>
    <w:rsid w:val="001037BF"/>
    <w:rsid w:val="00104C91"/>
    <w:rsid w:val="00106A12"/>
    <w:rsid w:val="001078BA"/>
    <w:rsid w:val="00110CC2"/>
    <w:rsid w:val="00110D82"/>
    <w:rsid w:val="00112AD7"/>
    <w:rsid w:val="001135BB"/>
    <w:rsid w:val="00115B6C"/>
    <w:rsid w:val="001175D2"/>
    <w:rsid w:val="00121540"/>
    <w:rsid w:val="00122BC1"/>
    <w:rsid w:val="00122E2B"/>
    <w:rsid w:val="00123E40"/>
    <w:rsid w:val="001241EF"/>
    <w:rsid w:val="001250CB"/>
    <w:rsid w:val="0012547C"/>
    <w:rsid w:val="00127195"/>
    <w:rsid w:val="00131419"/>
    <w:rsid w:val="00131C45"/>
    <w:rsid w:val="0013347F"/>
    <w:rsid w:val="001346E6"/>
    <w:rsid w:val="00134E6B"/>
    <w:rsid w:val="00135399"/>
    <w:rsid w:val="001378D3"/>
    <w:rsid w:val="00137B90"/>
    <w:rsid w:val="00146084"/>
    <w:rsid w:val="00146312"/>
    <w:rsid w:val="001466A6"/>
    <w:rsid w:val="00146CA9"/>
    <w:rsid w:val="00146F50"/>
    <w:rsid w:val="001476A7"/>
    <w:rsid w:val="00151E4C"/>
    <w:rsid w:val="00152337"/>
    <w:rsid w:val="001531FC"/>
    <w:rsid w:val="00153CD0"/>
    <w:rsid w:val="00155A4A"/>
    <w:rsid w:val="00156997"/>
    <w:rsid w:val="001579E8"/>
    <w:rsid w:val="00160CA0"/>
    <w:rsid w:val="001619F5"/>
    <w:rsid w:val="00161F53"/>
    <w:rsid w:val="00162ACC"/>
    <w:rsid w:val="001635FC"/>
    <w:rsid w:val="0016484B"/>
    <w:rsid w:val="001664DA"/>
    <w:rsid w:val="001667DC"/>
    <w:rsid w:val="001711A0"/>
    <w:rsid w:val="00171951"/>
    <w:rsid w:val="00172338"/>
    <w:rsid w:val="00173DD0"/>
    <w:rsid w:val="00174EC7"/>
    <w:rsid w:val="0017525D"/>
    <w:rsid w:val="00177306"/>
    <w:rsid w:val="00177A56"/>
    <w:rsid w:val="00177C12"/>
    <w:rsid w:val="00177C82"/>
    <w:rsid w:val="00180B29"/>
    <w:rsid w:val="00181ACC"/>
    <w:rsid w:val="001828B5"/>
    <w:rsid w:val="001832F2"/>
    <w:rsid w:val="001836A8"/>
    <w:rsid w:val="00183A55"/>
    <w:rsid w:val="00183FE2"/>
    <w:rsid w:val="00184736"/>
    <w:rsid w:val="001850F9"/>
    <w:rsid w:val="00186105"/>
    <w:rsid w:val="001868DA"/>
    <w:rsid w:val="0018760D"/>
    <w:rsid w:val="0019233E"/>
    <w:rsid w:val="00192C86"/>
    <w:rsid w:val="00193662"/>
    <w:rsid w:val="0019390C"/>
    <w:rsid w:val="00193F42"/>
    <w:rsid w:val="001952E0"/>
    <w:rsid w:val="0019550B"/>
    <w:rsid w:val="001959B4"/>
    <w:rsid w:val="00195B49"/>
    <w:rsid w:val="001965A5"/>
    <w:rsid w:val="00196AFD"/>
    <w:rsid w:val="001972CF"/>
    <w:rsid w:val="001A039C"/>
    <w:rsid w:val="001A41F7"/>
    <w:rsid w:val="001A5307"/>
    <w:rsid w:val="001A62F9"/>
    <w:rsid w:val="001A6AA2"/>
    <w:rsid w:val="001A70B6"/>
    <w:rsid w:val="001A7492"/>
    <w:rsid w:val="001B1EAE"/>
    <w:rsid w:val="001B23EA"/>
    <w:rsid w:val="001B23F2"/>
    <w:rsid w:val="001B327B"/>
    <w:rsid w:val="001B3B78"/>
    <w:rsid w:val="001B4DD2"/>
    <w:rsid w:val="001B5EBC"/>
    <w:rsid w:val="001B5F2A"/>
    <w:rsid w:val="001B63EC"/>
    <w:rsid w:val="001B7DB8"/>
    <w:rsid w:val="001C21BB"/>
    <w:rsid w:val="001C2A36"/>
    <w:rsid w:val="001C39CE"/>
    <w:rsid w:val="001C3D43"/>
    <w:rsid w:val="001C3F7F"/>
    <w:rsid w:val="001C5307"/>
    <w:rsid w:val="001C6267"/>
    <w:rsid w:val="001C7900"/>
    <w:rsid w:val="001D0DC0"/>
    <w:rsid w:val="001D1DD7"/>
    <w:rsid w:val="001D3430"/>
    <w:rsid w:val="001D475A"/>
    <w:rsid w:val="001D68D4"/>
    <w:rsid w:val="001E0AFF"/>
    <w:rsid w:val="001E13AD"/>
    <w:rsid w:val="001E16BF"/>
    <w:rsid w:val="001E4249"/>
    <w:rsid w:val="001E4D4E"/>
    <w:rsid w:val="001E5CFB"/>
    <w:rsid w:val="001E616A"/>
    <w:rsid w:val="001E6333"/>
    <w:rsid w:val="001E740A"/>
    <w:rsid w:val="001E7AC1"/>
    <w:rsid w:val="001F0CAF"/>
    <w:rsid w:val="001F3206"/>
    <w:rsid w:val="001F59B6"/>
    <w:rsid w:val="001F7A24"/>
    <w:rsid w:val="001F7B76"/>
    <w:rsid w:val="00201C5D"/>
    <w:rsid w:val="0020280A"/>
    <w:rsid w:val="0020330D"/>
    <w:rsid w:val="002041E8"/>
    <w:rsid w:val="00206602"/>
    <w:rsid w:val="00210AFF"/>
    <w:rsid w:val="0021237C"/>
    <w:rsid w:val="00214003"/>
    <w:rsid w:val="002147A6"/>
    <w:rsid w:val="00214F71"/>
    <w:rsid w:val="00215745"/>
    <w:rsid w:val="00215B65"/>
    <w:rsid w:val="00216D0A"/>
    <w:rsid w:val="002174C8"/>
    <w:rsid w:val="00220ADA"/>
    <w:rsid w:val="00220BC0"/>
    <w:rsid w:val="002264AE"/>
    <w:rsid w:val="0022741E"/>
    <w:rsid w:val="00227488"/>
    <w:rsid w:val="00230B8E"/>
    <w:rsid w:val="00233300"/>
    <w:rsid w:val="00233D97"/>
    <w:rsid w:val="00234966"/>
    <w:rsid w:val="00234B99"/>
    <w:rsid w:val="00234DA9"/>
    <w:rsid w:val="002365B6"/>
    <w:rsid w:val="00236EC6"/>
    <w:rsid w:val="00237894"/>
    <w:rsid w:val="00240F88"/>
    <w:rsid w:val="0024392F"/>
    <w:rsid w:val="00244A87"/>
    <w:rsid w:val="002460C5"/>
    <w:rsid w:val="0024662A"/>
    <w:rsid w:val="0025191C"/>
    <w:rsid w:val="002527AA"/>
    <w:rsid w:val="00256DBB"/>
    <w:rsid w:val="00256EA8"/>
    <w:rsid w:val="00261DF2"/>
    <w:rsid w:val="00263AE6"/>
    <w:rsid w:val="0026413A"/>
    <w:rsid w:val="0026509E"/>
    <w:rsid w:val="002675C2"/>
    <w:rsid w:val="00271BC2"/>
    <w:rsid w:val="00273009"/>
    <w:rsid w:val="002747F2"/>
    <w:rsid w:val="002753B5"/>
    <w:rsid w:val="0027665C"/>
    <w:rsid w:val="0027674B"/>
    <w:rsid w:val="00276CA6"/>
    <w:rsid w:val="00277B32"/>
    <w:rsid w:val="00280AC5"/>
    <w:rsid w:val="0028239E"/>
    <w:rsid w:val="0028300C"/>
    <w:rsid w:val="00290A64"/>
    <w:rsid w:val="0029356D"/>
    <w:rsid w:val="0029367B"/>
    <w:rsid w:val="00294945"/>
    <w:rsid w:val="002959F4"/>
    <w:rsid w:val="00296904"/>
    <w:rsid w:val="00296E0C"/>
    <w:rsid w:val="002A0237"/>
    <w:rsid w:val="002A1A61"/>
    <w:rsid w:val="002A7EED"/>
    <w:rsid w:val="002B00D3"/>
    <w:rsid w:val="002B0B7A"/>
    <w:rsid w:val="002B5309"/>
    <w:rsid w:val="002B657E"/>
    <w:rsid w:val="002C07CF"/>
    <w:rsid w:val="002C1939"/>
    <w:rsid w:val="002C305E"/>
    <w:rsid w:val="002C42A5"/>
    <w:rsid w:val="002C4736"/>
    <w:rsid w:val="002C7B7D"/>
    <w:rsid w:val="002C7C3E"/>
    <w:rsid w:val="002C7E67"/>
    <w:rsid w:val="002D0304"/>
    <w:rsid w:val="002D0976"/>
    <w:rsid w:val="002D1434"/>
    <w:rsid w:val="002D1897"/>
    <w:rsid w:val="002D230C"/>
    <w:rsid w:val="002D3766"/>
    <w:rsid w:val="002D4151"/>
    <w:rsid w:val="002D58F8"/>
    <w:rsid w:val="002D6178"/>
    <w:rsid w:val="002D6D62"/>
    <w:rsid w:val="002D7961"/>
    <w:rsid w:val="002E070B"/>
    <w:rsid w:val="002E11DE"/>
    <w:rsid w:val="002E1AAB"/>
    <w:rsid w:val="002E3943"/>
    <w:rsid w:val="002E3EF1"/>
    <w:rsid w:val="002E552D"/>
    <w:rsid w:val="002E5A9B"/>
    <w:rsid w:val="002E5BC2"/>
    <w:rsid w:val="002E5DFE"/>
    <w:rsid w:val="002E684A"/>
    <w:rsid w:val="002E7A02"/>
    <w:rsid w:val="002F1079"/>
    <w:rsid w:val="002F42B0"/>
    <w:rsid w:val="002F477D"/>
    <w:rsid w:val="002F4953"/>
    <w:rsid w:val="002F4A5C"/>
    <w:rsid w:val="002F74A7"/>
    <w:rsid w:val="002F7F6B"/>
    <w:rsid w:val="00300B96"/>
    <w:rsid w:val="00302197"/>
    <w:rsid w:val="00302A3C"/>
    <w:rsid w:val="0030402E"/>
    <w:rsid w:val="003107F1"/>
    <w:rsid w:val="00310BA5"/>
    <w:rsid w:val="00311B13"/>
    <w:rsid w:val="00312552"/>
    <w:rsid w:val="003173D1"/>
    <w:rsid w:val="003209E1"/>
    <w:rsid w:val="0032238A"/>
    <w:rsid w:val="00323F3E"/>
    <w:rsid w:val="00324B93"/>
    <w:rsid w:val="00325319"/>
    <w:rsid w:val="00326075"/>
    <w:rsid w:val="00326BF4"/>
    <w:rsid w:val="00327245"/>
    <w:rsid w:val="00330BFE"/>
    <w:rsid w:val="0033276B"/>
    <w:rsid w:val="00332F51"/>
    <w:rsid w:val="003342AA"/>
    <w:rsid w:val="0033469F"/>
    <w:rsid w:val="003363CF"/>
    <w:rsid w:val="003375AF"/>
    <w:rsid w:val="0034114E"/>
    <w:rsid w:val="00342A31"/>
    <w:rsid w:val="00342B85"/>
    <w:rsid w:val="00344A54"/>
    <w:rsid w:val="00345DF2"/>
    <w:rsid w:val="00346AAD"/>
    <w:rsid w:val="00347CFF"/>
    <w:rsid w:val="00350855"/>
    <w:rsid w:val="00350B32"/>
    <w:rsid w:val="00351CBB"/>
    <w:rsid w:val="00351FFF"/>
    <w:rsid w:val="00354532"/>
    <w:rsid w:val="00354C86"/>
    <w:rsid w:val="00355F2A"/>
    <w:rsid w:val="0036009C"/>
    <w:rsid w:val="003606C3"/>
    <w:rsid w:val="003607CC"/>
    <w:rsid w:val="003609A9"/>
    <w:rsid w:val="0036233D"/>
    <w:rsid w:val="00362DF7"/>
    <w:rsid w:val="0036324A"/>
    <w:rsid w:val="00363767"/>
    <w:rsid w:val="003665AD"/>
    <w:rsid w:val="00366AE1"/>
    <w:rsid w:val="003672A9"/>
    <w:rsid w:val="00367406"/>
    <w:rsid w:val="00367F5D"/>
    <w:rsid w:val="003709D7"/>
    <w:rsid w:val="0037151E"/>
    <w:rsid w:val="003721F1"/>
    <w:rsid w:val="00372EB8"/>
    <w:rsid w:val="00373729"/>
    <w:rsid w:val="003738A3"/>
    <w:rsid w:val="003750D8"/>
    <w:rsid w:val="00375AF0"/>
    <w:rsid w:val="003776F6"/>
    <w:rsid w:val="003776FB"/>
    <w:rsid w:val="003859AE"/>
    <w:rsid w:val="003923E1"/>
    <w:rsid w:val="00396900"/>
    <w:rsid w:val="003A030B"/>
    <w:rsid w:val="003A0324"/>
    <w:rsid w:val="003A0E87"/>
    <w:rsid w:val="003A1C23"/>
    <w:rsid w:val="003A436F"/>
    <w:rsid w:val="003A4544"/>
    <w:rsid w:val="003A4BCD"/>
    <w:rsid w:val="003A4FE5"/>
    <w:rsid w:val="003A54E0"/>
    <w:rsid w:val="003B3950"/>
    <w:rsid w:val="003B547E"/>
    <w:rsid w:val="003B63AF"/>
    <w:rsid w:val="003B6912"/>
    <w:rsid w:val="003B72A3"/>
    <w:rsid w:val="003C0285"/>
    <w:rsid w:val="003C0336"/>
    <w:rsid w:val="003C0BD7"/>
    <w:rsid w:val="003C4873"/>
    <w:rsid w:val="003C5AF6"/>
    <w:rsid w:val="003C6469"/>
    <w:rsid w:val="003C745E"/>
    <w:rsid w:val="003C7F06"/>
    <w:rsid w:val="003D3663"/>
    <w:rsid w:val="003D4AE1"/>
    <w:rsid w:val="003D51E1"/>
    <w:rsid w:val="003D65AB"/>
    <w:rsid w:val="003E3A32"/>
    <w:rsid w:val="003E4091"/>
    <w:rsid w:val="003E60BF"/>
    <w:rsid w:val="003E7EE9"/>
    <w:rsid w:val="003F167D"/>
    <w:rsid w:val="003F2D56"/>
    <w:rsid w:val="003F2F78"/>
    <w:rsid w:val="003F3994"/>
    <w:rsid w:val="003F42C1"/>
    <w:rsid w:val="003F4939"/>
    <w:rsid w:val="003F4AB5"/>
    <w:rsid w:val="003F51E8"/>
    <w:rsid w:val="003F61E8"/>
    <w:rsid w:val="003F6F0D"/>
    <w:rsid w:val="003F76A9"/>
    <w:rsid w:val="003F79B3"/>
    <w:rsid w:val="00400749"/>
    <w:rsid w:val="00400C57"/>
    <w:rsid w:val="00402F37"/>
    <w:rsid w:val="00404466"/>
    <w:rsid w:val="00404726"/>
    <w:rsid w:val="00404947"/>
    <w:rsid w:val="00404B3E"/>
    <w:rsid w:val="00404E6C"/>
    <w:rsid w:val="00407126"/>
    <w:rsid w:val="00407192"/>
    <w:rsid w:val="0041026B"/>
    <w:rsid w:val="004128CF"/>
    <w:rsid w:val="00413133"/>
    <w:rsid w:val="00413C95"/>
    <w:rsid w:val="004144C9"/>
    <w:rsid w:val="004146B6"/>
    <w:rsid w:val="004147F9"/>
    <w:rsid w:val="00414D1C"/>
    <w:rsid w:val="00415400"/>
    <w:rsid w:val="00415F00"/>
    <w:rsid w:val="00417B13"/>
    <w:rsid w:val="004228DD"/>
    <w:rsid w:val="0042328E"/>
    <w:rsid w:val="004239B9"/>
    <w:rsid w:val="00424835"/>
    <w:rsid w:val="00426328"/>
    <w:rsid w:val="004268A1"/>
    <w:rsid w:val="004306E1"/>
    <w:rsid w:val="00430E20"/>
    <w:rsid w:val="004314A6"/>
    <w:rsid w:val="00431D74"/>
    <w:rsid w:val="00432C21"/>
    <w:rsid w:val="004338BF"/>
    <w:rsid w:val="004339D1"/>
    <w:rsid w:val="004348FC"/>
    <w:rsid w:val="00434C1C"/>
    <w:rsid w:val="004355A0"/>
    <w:rsid w:val="004377F8"/>
    <w:rsid w:val="00440AE3"/>
    <w:rsid w:val="00444A3B"/>
    <w:rsid w:val="004456A6"/>
    <w:rsid w:val="004461E5"/>
    <w:rsid w:val="00446EE8"/>
    <w:rsid w:val="0045152C"/>
    <w:rsid w:val="0045312B"/>
    <w:rsid w:val="00453D2E"/>
    <w:rsid w:val="0045484A"/>
    <w:rsid w:val="004553A0"/>
    <w:rsid w:val="004556BD"/>
    <w:rsid w:val="00457645"/>
    <w:rsid w:val="00460DC5"/>
    <w:rsid w:val="00461019"/>
    <w:rsid w:val="0046284D"/>
    <w:rsid w:val="00464C03"/>
    <w:rsid w:val="00465B01"/>
    <w:rsid w:val="00465ED1"/>
    <w:rsid w:val="00471F3A"/>
    <w:rsid w:val="004721AB"/>
    <w:rsid w:val="00482D2A"/>
    <w:rsid w:val="00484853"/>
    <w:rsid w:val="004852F3"/>
    <w:rsid w:val="00485F2C"/>
    <w:rsid w:val="0048661E"/>
    <w:rsid w:val="00486724"/>
    <w:rsid w:val="0049018A"/>
    <w:rsid w:val="00492287"/>
    <w:rsid w:val="00492745"/>
    <w:rsid w:val="00492ED6"/>
    <w:rsid w:val="0049423F"/>
    <w:rsid w:val="00495BC0"/>
    <w:rsid w:val="00497209"/>
    <w:rsid w:val="00497BCD"/>
    <w:rsid w:val="00497CAB"/>
    <w:rsid w:val="004A0629"/>
    <w:rsid w:val="004A136F"/>
    <w:rsid w:val="004A2CD4"/>
    <w:rsid w:val="004A3233"/>
    <w:rsid w:val="004A5B49"/>
    <w:rsid w:val="004B10C9"/>
    <w:rsid w:val="004B1E3D"/>
    <w:rsid w:val="004B23FC"/>
    <w:rsid w:val="004B3C23"/>
    <w:rsid w:val="004B5C9F"/>
    <w:rsid w:val="004C0B62"/>
    <w:rsid w:val="004C2273"/>
    <w:rsid w:val="004C25EB"/>
    <w:rsid w:val="004C37B2"/>
    <w:rsid w:val="004C3D96"/>
    <w:rsid w:val="004C3E8C"/>
    <w:rsid w:val="004C57A6"/>
    <w:rsid w:val="004C6BBC"/>
    <w:rsid w:val="004C6F16"/>
    <w:rsid w:val="004D0180"/>
    <w:rsid w:val="004D1349"/>
    <w:rsid w:val="004D305B"/>
    <w:rsid w:val="004D34E3"/>
    <w:rsid w:val="004D5A04"/>
    <w:rsid w:val="004D68D9"/>
    <w:rsid w:val="004D7625"/>
    <w:rsid w:val="004D7651"/>
    <w:rsid w:val="004E15B2"/>
    <w:rsid w:val="004E43B9"/>
    <w:rsid w:val="004E49D5"/>
    <w:rsid w:val="004E5A26"/>
    <w:rsid w:val="004E60D8"/>
    <w:rsid w:val="004E6132"/>
    <w:rsid w:val="004E627A"/>
    <w:rsid w:val="004E673F"/>
    <w:rsid w:val="004E6BB7"/>
    <w:rsid w:val="004E7656"/>
    <w:rsid w:val="004E7C1B"/>
    <w:rsid w:val="004F04E2"/>
    <w:rsid w:val="004F15C7"/>
    <w:rsid w:val="004F3827"/>
    <w:rsid w:val="004F6F4B"/>
    <w:rsid w:val="004F78BA"/>
    <w:rsid w:val="004F7B1A"/>
    <w:rsid w:val="005009C1"/>
    <w:rsid w:val="0050116D"/>
    <w:rsid w:val="00501193"/>
    <w:rsid w:val="00501CEF"/>
    <w:rsid w:val="00501EF6"/>
    <w:rsid w:val="00502D81"/>
    <w:rsid w:val="005037F9"/>
    <w:rsid w:val="0050505C"/>
    <w:rsid w:val="00505AA3"/>
    <w:rsid w:val="00505F38"/>
    <w:rsid w:val="0050758F"/>
    <w:rsid w:val="00507CB9"/>
    <w:rsid w:val="00510E02"/>
    <w:rsid w:val="005119C2"/>
    <w:rsid w:val="0051375A"/>
    <w:rsid w:val="00517C9A"/>
    <w:rsid w:val="00520299"/>
    <w:rsid w:val="0052329E"/>
    <w:rsid w:val="00523DDB"/>
    <w:rsid w:val="00525C1A"/>
    <w:rsid w:val="0052662D"/>
    <w:rsid w:val="005306B1"/>
    <w:rsid w:val="00531EC6"/>
    <w:rsid w:val="0053210D"/>
    <w:rsid w:val="0053252A"/>
    <w:rsid w:val="00532A32"/>
    <w:rsid w:val="0053348F"/>
    <w:rsid w:val="00536147"/>
    <w:rsid w:val="005374EA"/>
    <w:rsid w:val="00540D25"/>
    <w:rsid w:val="005411EF"/>
    <w:rsid w:val="005413F1"/>
    <w:rsid w:val="00541D94"/>
    <w:rsid w:val="0054435C"/>
    <w:rsid w:val="00547F19"/>
    <w:rsid w:val="00550F97"/>
    <w:rsid w:val="0055108E"/>
    <w:rsid w:val="00551506"/>
    <w:rsid w:val="0055273C"/>
    <w:rsid w:val="00552A77"/>
    <w:rsid w:val="005537DD"/>
    <w:rsid w:val="00553ED2"/>
    <w:rsid w:val="00554061"/>
    <w:rsid w:val="00554631"/>
    <w:rsid w:val="005568E2"/>
    <w:rsid w:val="00556D96"/>
    <w:rsid w:val="005571A0"/>
    <w:rsid w:val="0055765E"/>
    <w:rsid w:val="0055788E"/>
    <w:rsid w:val="00557E43"/>
    <w:rsid w:val="005617F6"/>
    <w:rsid w:val="00561B1E"/>
    <w:rsid w:val="00561E68"/>
    <w:rsid w:val="005638C6"/>
    <w:rsid w:val="005638FB"/>
    <w:rsid w:val="00563C80"/>
    <w:rsid w:val="0056599F"/>
    <w:rsid w:val="00565C88"/>
    <w:rsid w:val="00565F6D"/>
    <w:rsid w:val="00566265"/>
    <w:rsid w:val="00566342"/>
    <w:rsid w:val="00566F77"/>
    <w:rsid w:val="005728A4"/>
    <w:rsid w:val="00574019"/>
    <w:rsid w:val="00575EF9"/>
    <w:rsid w:val="0058085B"/>
    <w:rsid w:val="00581178"/>
    <w:rsid w:val="00581D2F"/>
    <w:rsid w:val="00584FBC"/>
    <w:rsid w:val="00585A7F"/>
    <w:rsid w:val="00585AC6"/>
    <w:rsid w:val="005864BB"/>
    <w:rsid w:val="0058764F"/>
    <w:rsid w:val="00594618"/>
    <w:rsid w:val="00594B83"/>
    <w:rsid w:val="00595878"/>
    <w:rsid w:val="0059587E"/>
    <w:rsid w:val="005A2745"/>
    <w:rsid w:val="005A2EE1"/>
    <w:rsid w:val="005A2FA4"/>
    <w:rsid w:val="005A3CF6"/>
    <w:rsid w:val="005A41C1"/>
    <w:rsid w:val="005A451F"/>
    <w:rsid w:val="005A5660"/>
    <w:rsid w:val="005A6700"/>
    <w:rsid w:val="005A68A8"/>
    <w:rsid w:val="005A7612"/>
    <w:rsid w:val="005B1CE9"/>
    <w:rsid w:val="005B277D"/>
    <w:rsid w:val="005B2B10"/>
    <w:rsid w:val="005B2DEE"/>
    <w:rsid w:val="005B3EB6"/>
    <w:rsid w:val="005B6523"/>
    <w:rsid w:val="005B6840"/>
    <w:rsid w:val="005B77B2"/>
    <w:rsid w:val="005B7FE7"/>
    <w:rsid w:val="005C01CF"/>
    <w:rsid w:val="005C0BB6"/>
    <w:rsid w:val="005C11A7"/>
    <w:rsid w:val="005C1568"/>
    <w:rsid w:val="005C2A92"/>
    <w:rsid w:val="005C2DEE"/>
    <w:rsid w:val="005C2FD2"/>
    <w:rsid w:val="005C32C9"/>
    <w:rsid w:val="005C39EF"/>
    <w:rsid w:val="005C3F57"/>
    <w:rsid w:val="005C41E8"/>
    <w:rsid w:val="005C4D7D"/>
    <w:rsid w:val="005C5A67"/>
    <w:rsid w:val="005C676D"/>
    <w:rsid w:val="005C7B58"/>
    <w:rsid w:val="005C7E07"/>
    <w:rsid w:val="005D0181"/>
    <w:rsid w:val="005D21D4"/>
    <w:rsid w:val="005D3D61"/>
    <w:rsid w:val="005D623B"/>
    <w:rsid w:val="005D6730"/>
    <w:rsid w:val="005D6F91"/>
    <w:rsid w:val="005D73F5"/>
    <w:rsid w:val="005D7CF7"/>
    <w:rsid w:val="005E0DD0"/>
    <w:rsid w:val="005E160A"/>
    <w:rsid w:val="005E2484"/>
    <w:rsid w:val="005E3E5F"/>
    <w:rsid w:val="005E6630"/>
    <w:rsid w:val="005E6648"/>
    <w:rsid w:val="005F0598"/>
    <w:rsid w:val="005F4AC4"/>
    <w:rsid w:val="005F519A"/>
    <w:rsid w:val="005F5C59"/>
    <w:rsid w:val="005F612A"/>
    <w:rsid w:val="005F6B4D"/>
    <w:rsid w:val="005F7BD6"/>
    <w:rsid w:val="006018BA"/>
    <w:rsid w:val="00601E25"/>
    <w:rsid w:val="006041AE"/>
    <w:rsid w:val="006045AB"/>
    <w:rsid w:val="00606A06"/>
    <w:rsid w:val="00607899"/>
    <w:rsid w:val="0061190D"/>
    <w:rsid w:val="00611F32"/>
    <w:rsid w:val="00613241"/>
    <w:rsid w:val="00613AE1"/>
    <w:rsid w:val="00615D4F"/>
    <w:rsid w:val="00616608"/>
    <w:rsid w:val="00617875"/>
    <w:rsid w:val="00623FD2"/>
    <w:rsid w:val="00625A2E"/>
    <w:rsid w:val="00626190"/>
    <w:rsid w:val="0062737A"/>
    <w:rsid w:val="00627610"/>
    <w:rsid w:val="0062799A"/>
    <w:rsid w:val="00630BBB"/>
    <w:rsid w:val="00631C92"/>
    <w:rsid w:val="00632063"/>
    <w:rsid w:val="006333C7"/>
    <w:rsid w:val="006333EC"/>
    <w:rsid w:val="00634A08"/>
    <w:rsid w:val="0063527B"/>
    <w:rsid w:val="00635CC2"/>
    <w:rsid w:val="006377C1"/>
    <w:rsid w:val="006403F9"/>
    <w:rsid w:val="00642B20"/>
    <w:rsid w:val="0064453B"/>
    <w:rsid w:val="00645F7B"/>
    <w:rsid w:val="00646472"/>
    <w:rsid w:val="00653225"/>
    <w:rsid w:val="006544A0"/>
    <w:rsid w:val="00655327"/>
    <w:rsid w:val="00655BEB"/>
    <w:rsid w:val="006611DE"/>
    <w:rsid w:val="00661D0E"/>
    <w:rsid w:val="00662B94"/>
    <w:rsid w:val="00662E44"/>
    <w:rsid w:val="00663C1C"/>
    <w:rsid w:val="0066555C"/>
    <w:rsid w:val="00665FC5"/>
    <w:rsid w:val="00666029"/>
    <w:rsid w:val="00666098"/>
    <w:rsid w:val="0066639F"/>
    <w:rsid w:val="006667B1"/>
    <w:rsid w:val="00666F38"/>
    <w:rsid w:val="0067008B"/>
    <w:rsid w:val="00672300"/>
    <w:rsid w:val="00673ED7"/>
    <w:rsid w:val="00676545"/>
    <w:rsid w:val="006776D8"/>
    <w:rsid w:val="00677C0C"/>
    <w:rsid w:val="00681DC3"/>
    <w:rsid w:val="006824AB"/>
    <w:rsid w:val="00683B83"/>
    <w:rsid w:val="00683C05"/>
    <w:rsid w:val="006841E3"/>
    <w:rsid w:val="00685D62"/>
    <w:rsid w:val="00686278"/>
    <w:rsid w:val="0068739A"/>
    <w:rsid w:val="00690DA4"/>
    <w:rsid w:val="00693484"/>
    <w:rsid w:val="00694383"/>
    <w:rsid w:val="00695480"/>
    <w:rsid w:val="00695638"/>
    <w:rsid w:val="00696967"/>
    <w:rsid w:val="00697178"/>
    <w:rsid w:val="006A23D4"/>
    <w:rsid w:val="006A3E1D"/>
    <w:rsid w:val="006A4593"/>
    <w:rsid w:val="006A5C48"/>
    <w:rsid w:val="006A703A"/>
    <w:rsid w:val="006A773E"/>
    <w:rsid w:val="006B0E0B"/>
    <w:rsid w:val="006B292F"/>
    <w:rsid w:val="006B496F"/>
    <w:rsid w:val="006B4E09"/>
    <w:rsid w:val="006B60D6"/>
    <w:rsid w:val="006B6504"/>
    <w:rsid w:val="006B72C5"/>
    <w:rsid w:val="006B76D5"/>
    <w:rsid w:val="006C00D3"/>
    <w:rsid w:val="006C0BCA"/>
    <w:rsid w:val="006C30DB"/>
    <w:rsid w:val="006C3245"/>
    <w:rsid w:val="006C6C32"/>
    <w:rsid w:val="006C7760"/>
    <w:rsid w:val="006D0930"/>
    <w:rsid w:val="006D19B6"/>
    <w:rsid w:val="006D2FED"/>
    <w:rsid w:val="006D3012"/>
    <w:rsid w:val="006D42F4"/>
    <w:rsid w:val="006D431D"/>
    <w:rsid w:val="006D4623"/>
    <w:rsid w:val="006D5BB4"/>
    <w:rsid w:val="006D7A34"/>
    <w:rsid w:val="006E0F44"/>
    <w:rsid w:val="006E2121"/>
    <w:rsid w:val="006E31E0"/>
    <w:rsid w:val="006E5DAB"/>
    <w:rsid w:val="006E7614"/>
    <w:rsid w:val="006F2DC3"/>
    <w:rsid w:val="006F326E"/>
    <w:rsid w:val="006F3B8A"/>
    <w:rsid w:val="006F52F8"/>
    <w:rsid w:val="006F7F70"/>
    <w:rsid w:val="007024AC"/>
    <w:rsid w:val="00704DA7"/>
    <w:rsid w:val="007052F1"/>
    <w:rsid w:val="007103AC"/>
    <w:rsid w:val="00711392"/>
    <w:rsid w:val="00711A30"/>
    <w:rsid w:val="007125C3"/>
    <w:rsid w:val="0071274B"/>
    <w:rsid w:val="007160A7"/>
    <w:rsid w:val="0072152E"/>
    <w:rsid w:val="007232E0"/>
    <w:rsid w:val="00723A85"/>
    <w:rsid w:val="00723AB4"/>
    <w:rsid w:val="007243C1"/>
    <w:rsid w:val="00724FFF"/>
    <w:rsid w:val="00725FE5"/>
    <w:rsid w:val="0072794D"/>
    <w:rsid w:val="0073393E"/>
    <w:rsid w:val="00733A80"/>
    <w:rsid w:val="00734063"/>
    <w:rsid w:val="00735379"/>
    <w:rsid w:val="00735DFE"/>
    <w:rsid w:val="00737289"/>
    <w:rsid w:val="007373B9"/>
    <w:rsid w:val="00737B2A"/>
    <w:rsid w:val="00737F44"/>
    <w:rsid w:val="00741BAF"/>
    <w:rsid w:val="00741F72"/>
    <w:rsid w:val="00742EB2"/>
    <w:rsid w:val="00743A60"/>
    <w:rsid w:val="00745453"/>
    <w:rsid w:val="00745BE2"/>
    <w:rsid w:val="00746970"/>
    <w:rsid w:val="00746A27"/>
    <w:rsid w:val="00746ABD"/>
    <w:rsid w:val="00747CBA"/>
    <w:rsid w:val="00751690"/>
    <w:rsid w:val="007519FD"/>
    <w:rsid w:val="00751AC7"/>
    <w:rsid w:val="00752E5C"/>
    <w:rsid w:val="00754857"/>
    <w:rsid w:val="00755989"/>
    <w:rsid w:val="00756A50"/>
    <w:rsid w:val="00756A6E"/>
    <w:rsid w:val="00756E7F"/>
    <w:rsid w:val="00757F55"/>
    <w:rsid w:val="007606C2"/>
    <w:rsid w:val="0076105F"/>
    <w:rsid w:val="0076400C"/>
    <w:rsid w:val="00771B2D"/>
    <w:rsid w:val="00771DCC"/>
    <w:rsid w:val="007724B0"/>
    <w:rsid w:val="00774486"/>
    <w:rsid w:val="00774585"/>
    <w:rsid w:val="00774B34"/>
    <w:rsid w:val="00780D6C"/>
    <w:rsid w:val="00782722"/>
    <w:rsid w:val="007833EC"/>
    <w:rsid w:val="007861F4"/>
    <w:rsid w:val="00786411"/>
    <w:rsid w:val="00786457"/>
    <w:rsid w:val="00787F5E"/>
    <w:rsid w:val="00790EA7"/>
    <w:rsid w:val="00790EB8"/>
    <w:rsid w:val="0079198E"/>
    <w:rsid w:val="00793E35"/>
    <w:rsid w:val="0079405A"/>
    <w:rsid w:val="007958CC"/>
    <w:rsid w:val="007979F9"/>
    <w:rsid w:val="00797DB7"/>
    <w:rsid w:val="007A182A"/>
    <w:rsid w:val="007A19D8"/>
    <w:rsid w:val="007A1CA2"/>
    <w:rsid w:val="007A4F28"/>
    <w:rsid w:val="007A4F5D"/>
    <w:rsid w:val="007A545C"/>
    <w:rsid w:val="007A6023"/>
    <w:rsid w:val="007A6604"/>
    <w:rsid w:val="007A6C7C"/>
    <w:rsid w:val="007B0270"/>
    <w:rsid w:val="007B5EEB"/>
    <w:rsid w:val="007C18EE"/>
    <w:rsid w:val="007C2A1F"/>
    <w:rsid w:val="007C2E0F"/>
    <w:rsid w:val="007C3327"/>
    <w:rsid w:val="007C355A"/>
    <w:rsid w:val="007C3E7E"/>
    <w:rsid w:val="007C65DC"/>
    <w:rsid w:val="007C729E"/>
    <w:rsid w:val="007D1751"/>
    <w:rsid w:val="007D2C64"/>
    <w:rsid w:val="007D3F8E"/>
    <w:rsid w:val="007D3FAB"/>
    <w:rsid w:val="007D4818"/>
    <w:rsid w:val="007E01B9"/>
    <w:rsid w:val="007E27CB"/>
    <w:rsid w:val="007F14F6"/>
    <w:rsid w:val="007F25FC"/>
    <w:rsid w:val="007F2DEC"/>
    <w:rsid w:val="007F31C1"/>
    <w:rsid w:val="007F3C22"/>
    <w:rsid w:val="007F790B"/>
    <w:rsid w:val="008012FE"/>
    <w:rsid w:val="008027A8"/>
    <w:rsid w:val="00802C68"/>
    <w:rsid w:val="008035C8"/>
    <w:rsid w:val="00803AC0"/>
    <w:rsid w:val="00804186"/>
    <w:rsid w:val="008046FF"/>
    <w:rsid w:val="008066D0"/>
    <w:rsid w:val="00807624"/>
    <w:rsid w:val="00811545"/>
    <w:rsid w:val="00813236"/>
    <w:rsid w:val="00813D38"/>
    <w:rsid w:val="00814258"/>
    <w:rsid w:val="008155D0"/>
    <w:rsid w:val="00817311"/>
    <w:rsid w:val="00820714"/>
    <w:rsid w:val="00825765"/>
    <w:rsid w:val="008273FD"/>
    <w:rsid w:val="00830EA5"/>
    <w:rsid w:val="008324FC"/>
    <w:rsid w:val="00832F12"/>
    <w:rsid w:val="008345DF"/>
    <w:rsid w:val="0083470E"/>
    <w:rsid w:val="00834BC7"/>
    <w:rsid w:val="00841F9B"/>
    <w:rsid w:val="00844D03"/>
    <w:rsid w:val="008511F3"/>
    <w:rsid w:val="008523A0"/>
    <w:rsid w:val="00853464"/>
    <w:rsid w:val="008550F0"/>
    <w:rsid w:val="0085566B"/>
    <w:rsid w:val="00857622"/>
    <w:rsid w:val="00857D94"/>
    <w:rsid w:val="008629D9"/>
    <w:rsid w:val="00862A4D"/>
    <w:rsid w:val="00862CCB"/>
    <w:rsid w:val="00866C04"/>
    <w:rsid w:val="00866C36"/>
    <w:rsid w:val="00871A06"/>
    <w:rsid w:val="00872041"/>
    <w:rsid w:val="008754DB"/>
    <w:rsid w:val="008809BA"/>
    <w:rsid w:val="00880ADA"/>
    <w:rsid w:val="00882983"/>
    <w:rsid w:val="008854BC"/>
    <w:rsid w:val="00886714"/>
    <w:rsid w:val="00887B33"/>
    <w:rsid w:val="00891148"/>
    <w:rsid w:val="00891D37"/>
    <w:rsid w:val="00891FB1"/>
    <w:rsid w:val="008924EA"/>
    <w:rsid w:val="00892F30"/>
    <w:rsid w:val="0089336E"/>
    <w:rsid w:val="008940E4"/>
    <w:rsid w:val="00895190"/>
    <w:rsid w:val="00895D6C"/>
    <w:rsid w:val="008966B5"/>
    <w:rsid w:val="00897550"/>
    <w:rsid w:val="008A0A04"/>
    <w:rsid w:val="008A2881"/>
    <w:rsid w:val="008A2A68"/>
    <w:rsid w:val="008A35A2"/>
    <w:rsid w:val="008A488F"/>
    <w:rsid w:val="008A7156"/>
    <w:rsid w:val="008A7850"/>
    <w:rsid w:val="008B109A"/>
    <w:rsid w:val="008B1D7F"/>
    <w:rsid w:val="008B2CAD"/>
    <w:rsid w:val="008B32CB"/>
    <w:rsid w:val="008B4392"/>
    <w:rsid w:val="008B5A0F"/>
    <w:rsid w:val="008B6C82"/>
    <w:rsid w:val="008B6CA5"/>
    <w:rsid w:val="008B7571"/>
    <w:rsid w:val="008C0062"/>
    <w:rsid w:val="008C03E1"/>
    <w:rsid w:val="008C0CF3"/>
    <w:rsid w:val="008C3A12"/>
    <w:rsid w:val="008C3DEC"/>
    <w:rsid w:val="008C49B9"/>
    <w:rsid w:val="008C4C12"/>
    <w:rsid w:val="008C65B1"/>
    <w:rsid w:val="008D26EF"/>
    <w:rsid w:val="008D2988"/>
    <w:rsid w:val="008D355B"/>
    <w:rsid w:val="008D4A62"/>
    <w:rsid w:val="008D5366"/>
    <w:rsid w:val="008D623D"/>
    <w:rsid w:val="008D661C"/>
    <w:rsid w:val="008D68EA"/>
    <w:rsid w:val="008D6ABB"/>
    <w:rsid w:val="008D6F1B"/>
    <w:rsid w:val="008E0901"/>
    <w:rsid w:val="008E0AD1"/>
    <w:rsid w:val="008E1182"/>
    <w:rsid w:val="008E122A"/>
    <w:rsid w:val="008E1395"/>
    <w:rsid w:val="008E4173"/>
    <w:rsid w:val="008E52ED"/>
    <w:rsid w:val="008F06C6"/>
    <w:rsid w:val="008F0882"/>
    <w:rsid w:val="008F0FF5"/>
    <w:rsid w:val="008F11FA"/>
    <w:rsid w:val="008F2C8C"/>
    <w:rsid w:val="008F394D"/>
    <w:rsid w:val="008F4618"/>
    <w:rsid w:val="00900248"/>
    <w:rsid w:val="00901ADF"/>
    <w:rsid w:val="00902FA8"/>
    <w:rsid w:val="00904BF9"/>
    <w:rsid w:val="00905571"/>
    <w:rsid w:val="00905E8E"/>
    <w:rsid w:val="00905EA8"/>
    <w:rsid w:val="0090732F"/>
    <w:rsid w:val="00910AE4"/>
    <w:rsid w:val="009112C9"/>
    <w:rsid w:val="00911EB2"/>
    <w:rsid w:val="00912F7A"/>
    <w:rsid w:val="009139DC"/>
    <w:rsid w:val="00914AC0"/>
    <w:rsid w:val="00914B5D"/>
    <w:rsid w:val="00915537"/>
    <w:rsid w:val="00916802"/>
    <w:rsid w:val="00920744"/>
    <w:rsid w:val="00922855"/>
    <w:rsid w:val="0092743C"/>
    <w:rsid w:val="0092781E"/>
    <w:rsid w:val="00930557"/>
    <w:rsid w:val="00930AAC"/>
    <w:rsid w:val="00930B6D"/>
    <w:rsid w:val="00930D96"/>
    <w:rsid w:val="00930F84"/>
    <w:rsid w:val="00933F56"/>
    <w:rsid w:val="0093483C"/>
    <w:rsid w:val="00934A01"/>
    <w:rsid w:val="00935062"/>
    <w:rsid w:val="009400E1"/>
    <w:rsid w:val="00941C6D"/>
    <w:rsid w:val="00942951"/>
    <w:rsid w:val="0094473F"/>
    <w:rsid w:val="00944D47"/>
    <w:rsid w:val="009454BF"/>
    <w:rsid w:val="00946024"/>
    <w:rsid w:val="00946794"/>
    <w:rsid w:val="0095023E"/>
    <w:rsid w:val="00950DE9"/>
    <w:rsid w:val="009510BA"/>
    <w:rsid w:val="00951518"/>
    <w:rsid w:val="00951B79"/>
    <w:rsid w:val="00952321"/>
    <w:rsid w:val="00952B77"/>
    <w:rsid w:val="00953441"/>
    <w:rsid w:val="0095391C"/>
    <w:rsid w:val="009547FA"/>
    <w:rsid w:val="00954AE2"/>
    <w:rsid w:val="00955835"/>
    <w:rsid w:val="009565AF"/>
    <w:rsid w:val="00957DF2"/>
    <w:rsid w:val="00957E51"/>
    <w:rsid w:val="00961433"/>
    <w:rsid w:val="00961621"/>
    <w:rsid w:val="0096293A"/>
    <w:rsid w:val="009656B3"/>
    <w:rsid w:val="00966494"/>
    <w:rsid w:val="00966D81"/>
    <w:rsid w:val="00970095"/>
    <w:rsid w:val="00970BB9"/>
    <w:rsid w:val="00972D1C"/>
    <w:rsid w:val="0097318B"/>
    <w:rsid w:val="00973D55"/>
    <w:rsid w:val="00973F16"/>
    <w:rsid w:val="00974837"/>
    <w:rsid w:val="0097590D"/>
    <w:rsid w:val="00975E2B"/>
    <w:rsid w:val="00977548"/>
    <w:rsid w:val="00977DD1"/>
    <w:rsid w:val="009837D9"/>
    <w:rsid w:val="00984264"/>
    <w:rsid w:val="0098458E"/>
    <w:rsid w:val="00985F89"/>
    <w:rsid w:val="00986103"/>
    <w:rsid w:val="009878F9"/>
    <w:rsid w:val="00994636"/>
    <w:rsid w:val="00996175"/>
    <w:rsid w:val="00997938"/>
    <w:rsid w:val="009A132B"/>
    <w:rsid w:val="009A2CB1"/>
    <w:rsid w:val="009A354E"/>
    <w:rsid w:val="009A50A8"/>
    <w:rsid w:val="009A5A44"/>
    <w:rsid w:val="009A680D"/>
    <w:rsid w:val="009A741D"/>
    <w:rsid w:val="009A78BD"/>
    <w:rsid w:val="009B3F90"/>
    <w:rsid w:val="009B5812"/>
    <w:rsid w:val="009B5E0A"/>
    <w:rsid w:val="009B6E1D"/>
    <w:rsid w:val="009B7197"/>
    <w:rsid w:val="009C01F3"/>
    <w:rsid w:val="009C1563"/>
    <w:rsid w:val="009C60EA"/>
    <w:rsid w:val="009C64E2"/>
    <w:rsid w:val="009C7BDB"/>
    <w:rsid w:val="009C7C9D"/>
    <w:rsid w:val="009D1035"/>
    <w:rsid w:val="009D20D9"/>
    <w:rsid w:val="009D2E42"/>
    <w:rsid w:val="009D4572"/>
    <w:rsid w:val="009D58E2"/>
    <w:rsid w:val="009D5AC3"/>
    <w:rsid w:val="009D649E"/>
    <w:rsid w:val="009D7AED"/>
    <w:rsid w:val="009E02D0"/>
    <w:rsid w:val="009E02E1"/>
    <w:rsid w:val="009E3223"/>
    <w:rsid w:val="009E3D3E"/>
    <w:rsid w:val="009E4668"/>
    <w:rsid w:val="009E4C54"/>
    <w:rsid w:val="009E556D"/>
    <w:rsid w:val="009E65C2"/>
    <w:rsid w:val="009E7794"/>
    <w:rsid w:val="009F0BFB"/>
    <w:rsid w:val="009F4F9B"/>
    <w:rsid w:val="009F50B5"/>
    <w:rsid w:val="009F5F06"/>
    <w:rsid w:val="00A00D05"/>
    <w:rsid w:val="00A010DA"/>
    <w:rsid w:val="00A02688"/>
    <w:rsid w:val="00A03656"/>
    <w:rsid w:val="00A03A4A"/>
    <w:rsid w:val="00A067FA"/>
    <w:rsid w:val="00A0795E"/>
    <w:rsid w:val="00A14823"/>
    <w:rsid w:val="00A15144"/>
    <w:rsid w:val="00A17089"/>
    <w:rsid w:val="00A22E80"/>
    <w:rsid w:val="00A24275"/>
    <w:rsid w:val="00A30341"/>
    <w:rsid w:val="00A304A1"/>
    <w:rsid w:val="00A317FF"/>
    <w:rsid w:val="00A34FAB"/>
    <w:rsid w:val="00A34FFB"/>
    <w:rsid w:val="00A427B0"/>
    <w:rsid w:val="00A43351"/>
    <w:rsid w:val="00A44F11"/>
    <w:rsid w:val="00A45302"/>
    <w:rsid w:val="00A46337"/>
    <w:rsid w:val="00A4668E"/>
    <w:rsid w:val="00A46801"/>
    <w:rsid w:val="00A5099A"/>
    <w:rsid w:val="00A53940"/>
    <w:rsid w:val="00A561A4"/>
    <w:rsid w:val="00A57316"/>
    <w:rsid w:val="00A60A77"/>
    <w:rsid w:val="00A633EA"/>
    <w:rsid w:val="00A6427A"/>
    <w:rsid w:val="00A64E6F"/>
    <w:rsid w:val="00A66BFE"/>
    <w:rsid w:val="00A6706B"/>
    <w:rsid w:val="00A67A61"/>
    <w:rsid w:val="00A67B3F"/>
    <w:rsid w:val="00A720AD"/>
    <w:rsid w:val="00A7236D"/>
    <w:rsid w:val="00A7597E"/>
    <w:rsid w:val="00A75E0F"/>
    <w:rsid w:val="00A80290"/>
    <w:rsid w:val="00A80CDB"/>
    <w:rsid w:val="00A8107D"/>
    <w:rsid w:val="00A837DF"/>
    <w:rsid w:val="00A839F5"/>
    <w:rsid w:val="00A84307"/>
    <w:rsid w:val="00A84EE6"/>
    <w:rsid w:val="00A867FD"/>
    <w:rsid w:val="00A878E0"/>
    <w:rsid w:val="00A87998"/>
    <w:rsid w:val="00A91325"/>
    <w:rsid w:val="00A927A9"/>
    <w:rsid w:val="00A92B1F"/>
    <w:rsid w:val="00A944E4"/>
    <w:rsid w:val="00A96FB9"/>
    <w:rsid w:val="00A97AA2"/>
    <w:rsid w:val="00A97CEC"/>
    <w:rsid w:val="00AA006F"/>
    <w:rsid w:val="00AA0E13"/>
    <w:rsid w:val="00AA41F3"/>
    <w:rsid w:val="00AA6AF7"/>
    <w:rsid w:val="00AA7091"/>
    <w:rsid w:val="00AB21CF"/>
    <w:rsid w:val="00AB253B"/>
    <w:rsid w:val="00AB3978"/>
    <w:rsid w:val="00AB4655"/>
    <w:rsid w:val="00AB48B4"/>
    <w:rsid w:val="00AB6BAE"/>
    <w:rsid w:val="00AB7ABB"/>
    <w:rsid w:val="00AC042E"/>
    <w:rsid w:val="00AC234A"/>
    <w:rsid w:val="00AC36B1"/>
    <w:rsid w:val="00AC40EE"/>
    <w:rsid w:val="00AC4539"/>
    <w:rsid w:val="00AC4FAC"/>
    <w:rsid w:val="00AD09F1"/>
    <w:rsid w:val="00AD180C"/>
    <w:rsid w:val="00AD22C6"/>
    <w:rsid w:val="00AD3C3A"/>
    <w:rsid w:val="00AD3C5F"/>
    <w:rsid w:val="00AD3E7F"/>
    <w:rsid w:val="00AD5ECE"/>
    <w:rsid w:val="00AD6F1C"/>
    <w:rsid w:val="00AE1031"/>
    <w:rsid w:val="00AE5832"/>
    <w:rsid w:val="00AE5A68"/>
    <w:rsid w:val="00AE6E9F"/>
    <w:rsid w:val="00AE7996"/>
    <w:rsid w:val="00AF039F"/>
    <w:rsid w:val="00AF312E"/>
    <w:rsid w:val="00AF409E"/>
    <w:rsid w:val="00AF41E0"/>
    <w:rsid w:val="00AF5047"/>
    <w:rsid w:val="00AF69B8"/>
    <w:rsid w:val="00AF69FC"/>
    <w:rsid w:val="00AF6AE1"/>
    <w:rsid w:val="00AF780C"/>
    <w:rsid w:val="00B00FD3"/>
    <w:rsid w:val="00B04F57"/>
    <w:rsid w:val="00B059DA"/>
    <w:rsid w:val="00B120BE"/>
    <w:rsid w:val="00B12709"/>
    <w:rsid w:val="00B13A31"/>
    <w:rsid w:val="00B14203"/>
    <w:rsid w:val="00B1522D"/>
    <w:rsid w:val="00B15B32"/>
    <w:rsid w:val="00B15DF7"/>
    <w:rsid w:val="00B166AA"/>
    <w:rsid w:val="00B166E8"/>
    <w:rsid w:val="00B230C2"/>
    <w:rsid w:val="00B231E0"/>
    <w:rsid w:val="00B23B6F"/>
    <w:rsid w:val="00B2410F"/>
    <w:rsid w:val="00B259C6"/>
    <w:rsid w:val="00B26A99"/>
    <w:rsid w:val="00B26F43"/>
    <w:rsid w:val="00B2731B"/>
    <w:rsid w:val="00B303E1"/>
    <w:rsid w:val="00B306FF"/>
    <w:rsid w:val="00B30D4D"/>
    <w:rsid w:val="00B3240D"/>
    <w:rsid w:val="00B32733"/>
    <w:rsid w:val="00B32E2F"/>
    <w:rsid w:val="00B32E38"/>
    <w:rsid w:val="00B33E49"/>
    <w:rsid w:val="00B34098"/>
    <w:rsid w:val="00B359C2"/>
    <w:rsid w:val="00B370D5"/>
    <w:rsid w:val="00B37277"/>
    <w:rsid w:val="00B374ED"/>
    <w:rsid w:val="00B408E8"/>
    <w:rsid w:val="00B41B0A"/>
    <w:rsid w:val="00B43166"/>
    <w:rsid w:val="00B4765C"/>
    <w:rsid w:val="00B505BB"/>
    <w:rsid w:val="00B5107F"/>
    <w:rsid w:val="00B52484"/>
    <w:rsid w:val="00B5331E"/>
    <w:rsid w:val="00B5410A"/>
    <w:rsid w:val="00B54EFB"/>
    <w:rsid w:val="00B5516F"/>
    <w:rsid w:val="00B560C1"/>
    <w:rsid w:val="00B562DF"/>
    <w:rsid w:val="00B57137"/>
    <w:rsid w:val="00B6122A"/>
    <w:rsid w:val="00B6296A"/>
    <w:rsid w:val="00B62F84"/>
    <w:rsid w:val="00B631F4"/>
    <w:rsid w:val="00B6335D"/>
    <w:rsid w:val="00B64DE4"/>
    <w:rsid w:val="00B650F0"/>
    <w:rsid w:val="00B66107"/>
    <w:rsid w:val="00B66889"/>
    <w:rsid w:val="00B6774F"/>
    <w:rsid w:val="00B70113"/>
    <w:rsid w:val="00B70396"/>
    <w:rsid w:val="00B72532"/>
    <w:rsid w:val="00B72EAF"/>
    <w:rsid w:val="00B73350"/>
    <w:rsid w:val="00B73A57"/>
    <w:rsid w:val="00B746FB"/>
    <w:rsid w:val="00B74A02"/>
    <w:rsid w:val="00B75087"/>
    <w:rsid w:val="00B764D3"/>
    <w:rsid w:val="00B77775"/>
    <w:rsid w:val="00B801BD"/>
    <w:rsid w:val="00B80A8F"/>
    <w:rsid w:val="00B81AB7"/>
    <w:rsid w:val="00B81B82"/>
    <w:rsid w:val="00B81CD8"/>
    <w:rsid w:val="00B823D1"/>
    <w:rsid w:val="00B83222"/>
    <w:rsid w:val="00B836DE"/>
    <w:rsid w:val="00B87057"/>
    <w:rsid w:val="00B87E23"/>
    <w:rsid w:val="00B924F6"/>
    <w:rsid w:val="00B92A73"/>
    <w:rsid w:val="00B92AAC"/>
    <w:rsid w:val="00B945C4"/>
    <w:rsid w:val="00B95A50"/>
    <w:rsid w:val="00B961C2"/>
    <w:rsid w:val="00B9653B"/>
    <w:rsid w:val="00B97BD6"/>
    <w:rsid w:val="00BA12D9"/>
    <w:rsid w:val="00BA15B3"/>
    <w:rsid w:val="00BA1E6A"/>
    <w:rsid w:val="00BA2040"/>
    <w:rsid w:val="00BA244E"/>
    <w:rsid w:val="00BA3697"/>
    <w:rsid w:val="00BA4FE1"/>
    <w:rsid w:val="00BA648D"/>
    <w:rsid w:val="00BA7B3C"/>
    <w:rsid w:val="00BA7DC7"/>
    <w:rsid w:val="00BB0AAF"/>
    <w:rsid w:val="00BB2264"/>
    <w:rsid w:val="00BB3345"/>
    <w:rsid w:val="00BB3F85"/>
    <w:rsid w:val="00BB4D6A"/>
    <w:rsid w:val="00BB4E20"/>
    <w:rsid w:val="00BB4EED"/>
    <w:rsid w:val="00BC18EB"/>
    <w:rsid w:val="00BC3F72"/>
    <w:rsid w:val="00BC43B3"/>
    <w:rsid w:val="00BC5445"/>
    <w:rsid w:val="00BC6B7A"/>
    <w:rsid w:val="00BC6F47"/>
    <w:rsid w:val="00BC728A"/>
    <w:rsid w:val="00BC7750"/>
    <w:rsid w:val="00BD0328"/>
    <w:rsid w:val="00BD0CA8"/>
    <w:rsid w:val="00BD189E"/>
    <w:rsid w:val="00BD2B07"/>
    <w:rsid w:val="00BD2D7C"/>
    <w:rsid w:val="00BD2E91"/>
    <w:rsid w:val="00BD3345"/>
    <w:rsid w:val="00BD426A"/>
    <w:rsid w:val="00BD631C"/>
    <w:rsid w:val="00BD645B"/>
    <w:rsid w:val="00BD6573"/>
    <w:rsid w:val="00BD6F6F"/>
    <w:rsid w:val="00BD7F8C"/>
    <w:rsid w:val="00BE0554"/>
    <w:rsid w:val="00BE1187"/>
    <w:rsid w:val="00BE5DA7"/>
    <w:rsid w:val="00BE628D"/>
    <w:rsid w:val="00BE631F"/>
    <w:rsid w:val="00BE66C1"/>
    <w:rsid w:val="00BE6919"/>
    <w:rsid w:val="00BE6F16"/>
    <w:rsid w:val="00BE7094"/>
    <w:rsid w:val="00BE7351"/>
    <w:rsid w:val="00BF1698"/>
    <w:rsid w:val="00BF40D2"/>
    <w:rsid w:val="00BF564B"/>
    <w:rsid w:val="00BF66AE"/>
    <w:rsid w:val="00BF6D45"/>
    <w:rsid w:val="00BF7425"/>
    <w:rsid w:val="00BF7C1A"/>
    <w:rsid w:val="00C005BB"/>
    <w:rsid w:val="00C00ED2"/>
    <w:rsid w:val="00C0155B"/>
    <w:rsid w:val="00C0626A"/>
    <w:rsid w:val="00C1054B"/>
    <w:rsid w:val="00C10EC3"/>
    <w:rsid w:val="00C1153B"/>
    <w:rsid w:val="00C122AA"/>
    <w:rsid w:val="00C14801"/>
    <w:rsid w:val="00C16BE0"/>
    <w:rsid w:val="00C17B7B"/>
    <w:rsid w:val="00C20474"/>
    <w:rsid w:val="00C20FCC"/>
    <w:rsid w:val="00C21997"/>
    <w:rsid w:val="00C24CDB"/>
    <w:rsid w:val="00C26A0C"/>
    <w:rsid w:val="00C27516"/>
    <w:rsid w:val="00C2763A"/>
    <w:rsid w:val="00C30A45"/>
    <w:rsid w:val="00C35033"/>
    <w:rsid w:val="00C351D4"/>
    <w:rsid w:val="00C35BF3"/>
    <w:rsid w:val="00C363CB"/>
    <w:rsid w:val="00C367CD"/>
    <w:rsid w:val="00C37598"/>
    <w:rsid w:val="00C403AD"/>
    <w:rsid w:val="00C4076D"/>
    <w:rsid w:val="00C42A71"/>
    <w:rsid w:val="00C43535"/>
    <w:rsid w:val="00C43D58"/>
    <w:rsid w:val="00C45B60"/>
    <w:rsid w:val="00C46743"/>
    <w:rsid w:val="00C474FD"/>
    <w:rsid w:val="00C475B9"/>
    <w:rsid w:val="00C51342"/>
    <w:rsid w:val="00C519B6"/>
    <w:rsid w:val="00C52B90"/>
    <w:rsid w:val="00C52F50"/>
    <w:rsid w:val="00C54F53"/>
    <w:rsid w:val="00C55132"/>
    <w:rsid w:val="00C55304"/>
    <w:rsid w:val="00C56B99"/>
    <w:rsid w:val="00C61951"/>
    <w:rsid w:val="00C61FA8"/>
    <w:rsid w:val="00C632A0"/>
    <w:rsid w:val="00C66BD1"/>
    <w:rsid w:val="00C70BC0"/>
    <w:rsid w:val="00C76AD0"/>
    <w:rsid w:val="00C808CC"/>
    <w:rsid w:val="00C81044"/>
    <w:rsid w:val="00C81A73"/>
    <w:rsid w:val="00C8210C"/>
    <w:rsid w:val="00C82763"/>
    <w:rsid w:val="00C82B0E"/>
    <w:rsid w:val="00C84ED2"/>
    <w:rsid w:val="00C84F68"/>
    <w:rsid w:val="00C874A2"/>
    <w:rsid w:val="00C91A36"/>
    <w:rsid w:val="00C9371F"/>
    <w:rsid w:val="00C93744"/>
    <w:rsid w:val="00C942BA"/>
    <w:rsid w:val="00C95382"/>
    <w:rsid w:val="00C960ED"/>
    <w:rsid w:val="00CA0738"/>
    <w:rsid w:val="00CA1FD3"/>
    <w:rsid w:val="00CA289D"/>
    <w:rsid w:val="00CA3428"/>
    <w:rsid w:val="00CA4A1E"/>
    <w:rsid w:val="00CA7AAA"/>
    <w:rsid w:val="00CB1CFB"/>
    <w:rsid w:val="00CB246B"/>
    <w:rsid w:val="00CB26AD"/>
    <w:rsid w:val="00CB305C"/>
    <w:rsid w:val="00CB6A99"/>
    <w:rsid w:val="00CB6C70"/>
    <w:rsid w:val="00CB7F72"/>
    <w:rsid w:val="00CC1B1D"/>
    <w:rsid w:val="00CC2028"/>
    <w:rsid w:val="00CC429A"/>
    <w:rsid w:val="00CC50A1"/>
    <w:rsid w:val="00CD03E8"/>
    <w:rsid w:val="00CD3531"/>
    <w:rsid w:val="00CD39E6"/>
    <w:rsid w:val="00CD693A"/>
    <w:rsid w:val="00CE0497"/>
    <w:rsid w:val="00CE156E"/>
    <w:rsid w:val="00CE4EDA"/>
    <w:rsid w:val="00CE6059"/>
    <w:rsid w:val="00CE7FAB"/>
    <w:rsid w:val="00CF01B9"/>
    <w:rsid w:val="00CF166A"/>
    <w:rsid w:val="00CF1C7F"/>
    <w:rsid w:val="00CF3A65"/>
    <w:rsid w:val="00CF5567"/>
    <w:rsid w:val="00CF5787"/>
    <w:rsid w:val="00CF692B"/>
    <w:rsid w:val="00CF7825"/>
    <w:rsid w:val="00D01286"/>
    <w:rsid w:val="00D01491"/>
    <w:rsid w:val="00D01CD7"/>
    <w:rsid w:val="00D02625"/>
    <w:rsid w:val="00D0263D"/>
    <w:rsid w:val="00D034F7"/>
    <w:rsid w:val="00D041BD"/>
    <w:rsid w:val="00D050BF"/>
    <w:rsid w:val="00D05C00"/>
    <w:rsid w:val="00D05E96"/>
    <w:rsid w:val="00D06688"/>
    <w:rsid w:val="00D131D8"/>
    <w:rsid w:val="00D13753"/>
    <w:rsid w:val="00D137F6"/>
    <w:rsid w:val="00D14AED"/>
    <w:rsid w:val="00D222BC"/>
    <w:rsid w:val="00D237EE"/>
    <w:rsid w:val="00D24359"/>
    <w:rsid w:val="00D25CE0"/>
    <w:rsid w:val="00D27A08"/>
    <w:rsid w:val="00D31963"/>
    <w:rsid w:val="00D31BE2"/>
    <w:rsid w:val="00D33355"/>
    <w:rsid w:val="00D33366"/>
    <w:rsid w:val="00D333E6"/>
    <w:rsid w:val="00D341B2"/>
    <w:rsid w:val="00D35155"/>
    <w:rsid w:val="00D37BE1"/>
    <w:rsid w:val="00D37EE5"/>
    <w:rsid w:val="00D44D89"/>
    <w:rsid w:val="00D514B1"/>
    <w:rsid w:val="00D51D15"/>
    <w:rsid w:val="00D52A15"/>
    <w:rsid w:val="00D52BE1"/>
    <w:rsid w:val="00D53493"/>
    <w:rsid w:val="00D545C7"/>
    <w:rsid w:val="00D55207"/>
    <w:rsid w:val="00D5549C"/>
    <w:rsid w:val="00D56CCC"/>
    <w:rsid w:val="00D57FBA"/>
    <w:rsid w:val="00D6023B"/>
    <w:rsid w:val="00D62FD7"/>
    <w:rsid w:val="00D6412F"/>
    <w:rsid w:val="00D64BF1"/>
    <w:rsid w:val="00D64F43"/>
    <w:rsid w:val="00D65AD8"/>
    <w:rsid w:val="00D660FF"/>
    <w:rsid w:val="00D703AD"/>
    <w:rsid w:val="00D72254"/>
    <w:rsid w:val="00D72394"/>
    <w:rsid w:val="00D72C7B"/>
    <w:rsid w:val="00D7469E"/>
    <w:rsid w:val="00D76C11"/>
    <w:rsid w:val="00D77819"/>
    <w:rsid w:val="00D8044F"/>
    <w:rsid w:val="00D80DB8"/>
    <w:rsid w:val="00D8183A"/>
    <w:rsid w:val="00D8429E"/>
    <w:rsid w:val="00D84716"/>
    <w:rsid w:val="00D90585"/>
    <w:rsid w:val="00D90FC3"/>
    <w:rsid w:val="00D92465"/>
    <w:rsid w:val="00D9359E"/>
    <w:rsid w:val="00D94121"/>
    <w:rsid w:val="00D94242"/>
    <w:rsid w:val="00D949FD"/>
    <w:rsid w:val="00D94B10"/>
    <w:rsid w:val="00D94B55"/>
    <w:rsid w:val="00D9669C"/>
    <w:rsid w:val="00D96D01"/>
    <w:rsid w:val="00D97674"/>
    <w:rsid w:val="00DA10F7"/>
    <w:rsid w:val="00DA1F09"/>
    <w:rsid w:val="00DA23B2"/>
    <w:rsid w:val="00DA2B22"/>
    <w:rsid w:val="00DA2F55"/>
    <w:rsid w:val="00DA4622"/>
    <w:rsid w:val="00DA48BF"/>
    <w:rsid w:val="00DA49D0"/>
    <w:rsid w:val="00DA5C11"/>
    <w:rsid w:val="00DB26FE"/>
    <w:rsid w:val="00DB5C0E"/>
    <w:rsid w:val="00DB6914"/>
    <w:rsid w:val="00DC0650"/>
    <w:rsid w:val="00DC17FF"/>
    <w:rsid w:val="00DC20B0"/>
    <w:rsid w:val="00DC3DD5"/>
    <w:rsid w:val="00DC482D"/>
    <w:rsid w:val="00DD05C6"/>
    <w:rsid w:val="00DD25EA"/>
    <w:rsid w:val="00DD267D"/>
    <w:rsid w:val="00DD349B"/>
    <w:rsid w:val="00DD46F7"/>
    <w:rsid w:val="00DE27C3"/>
    <w:rsid w:val="00DE2FC3"/>
    <w:rsid w:val="00DE494C"/>
    <w:rsid w:val="00DE4A4C"/>
    <w:rsid w:val="00DE7897"/>
    <w:rsid w:val="00DE7E43"/>
    <w:rsid w:val="00DF1819"/>
    <w:rsid w:val="00DF4FD8"/>
    <w:rsid w:val="00DF78BC"/>
    <w:rsid w:val="00E00696"/>
    <w:rsid w:val="00E0268F"/>
    <w:rsid w:val="00E0503A"/>
    <w:rsid w:val="00E0595F"/>
    <w:rsid w:val="00E06DDF"/>
    <w:rsid w:val="00E07D23"/>
    <w:rsid w:val="00E118F3"/>
    <w:rsid w:val="00E14EE3"/>
    <w:rsid w:val="00E1609F"/>
    <w:rsid w:val="00E20834"/>
    <w:rsid w:val="00E21762"/>
    <w:rsid w:val="00E21A13"/>
    <w:rsid w:val="00E21FF5"/>
    <w:rsid w:val="00E23402"/>
    <w:rsid w:val="00E2347C"/>
    <w:rsid w:val="00E26305"/>
    <w:rsid w:val="00E3118A"/>
    <w:rsid w:val="00E332BA"/>
    <w:rsid w:val="00E34CB9"/>
    <w:rsid w:val="00E35AF3"/>
    <w:rsid w:val="00E37661"/>
    <w:rsid w:val="00E4051D"/>
    <w:rsid w:val="00E40A8D"/>
    <w:rsid w:val="00E417F6"/>
    <w:rsid w:val="00E430E3"/>
    <w:rsid w:val="00E441B4"/>
    <w:rsid w:val="00E4529C"/>
    <w:rsid w:val="00E515AD"/>
    <w:rsid w:val="00E517C6"/>
    <w:rsid w:val="00E51BA5"/>
    <w:rsid w:val="00E5316D"/>
    <w:rsid w:val="00E535A2"/>
    <w:rsid w:val="00E536E0"/>
    <w:rsid w:val="00E549CD"/>
    <w:rsid w:val="00E5763C"/>
    <w:rsid w:val="00E615B2"/>
    <w:rsid w:val="00E621BC"/>
    <w:rsid w:val="00E62BC0"/>
    <w:rsid w:val="00E63132"/>
    <w:rsid w:val="00E64D89"/>
    <w:rsid w:val="00E66401"/>
    <w:rsid w:val="00E6725B"/>
    <w:rsid w:val="00E718BE"/>
    <w:rsid w:val="00E72D71"/>
    <w:rsid w:val="00E72E33"/>
    <w:rsid w:val="00E757F7"/>
    <w:rsid w:val="00E774FF"/>
    <w:rsid w:val="00E776F3"/>
    <w:rsid w:val="00E80871"/>
    <w:rsid w:val="00E81BC4"/>
    <w:rsid w:val="00E827F5"/>
    <w:rsid w:val="00E828EF"/>
    <w:rsid w:val="00E83043"/>
    <w:rsid w:val="00E91ECC"/>
    <w:rsid w:val="00E925BB"/>
    <w:rsid w:val="00E93079"/>
    <w:rsid w:val="00E93A95"/>
    <w:rsid w:val="00E94D77"/>
    <w:rsid w:val="00E96A5D"/>
    <w:rsid w:val="00E97FA2"/>
    <w:rsid w:val="00EA0CAC"/>
    <w:rsid w:val="00EA2A03"/>
    <w:rsid w:val="00EA49E6"/>
    <w:rsid w:val="00EB270C"/>
    <w:rsid w:val="00EB37E7"/>
    <w:rsid w:val="00EB63E9"/>
    <w:rsid w:val="00EB6889"/>
    <w:rsid w:val="00EB7490"/>
    <w:rsid w:val="00EB7AD0"/>
    <w:rsid w:val="00EC06BA"/>
    <w:rsid w:val="00EC0CA6"/>
    <w:rsid w:val="00EC2D40"/>
    <w:rsid w:val="00EC312E"/>
    <w:rsid w:val="00EC75FA"/>
    <w:rsid w:val="00ED1460"/>
    <w:rsid w:val="00ED3732"/>
    <w:rsid w:val="00ED3BED"/>
    <w:rsid w:val="00ED44EE"/>
    <w:rsid w:val="00ED5DE1"/>
    <w:rsid w:val="00ED68BE"/>
    <w:rsid w:val="00ED7891"/>
    <w:rsid w:val="00EE027B"/>
    <w:rsid w:val="00EE1021"/>
    <w:rsid w:val="00EE2FC1"/>
    <w:rsid w:val="00EE3C11"/>
    <w:rsid w:val="00EE3F3A"/>
    <w:rsid w:val="00EE439C"/>
    <w:rsid w:val="00EE4979"/>
    <w:rsid w:val="00EE4E48"/>
    <w:rsid w:val="00EE5453"/>
    <w:rsid w:val="00EE6EE3"/>
    <w:rsid w:val="00EE7BC5"/>
    <w:rsid w:val="00EF0E4C"/>
    <w:rsid w:val="00EF119A"/>
    <w:rsid w:val="00EF2B2A"/>
    <w:rsid w:val="00EF3AA6"/>
    <w:rsid w:val="00EF49DC"/>
    <w:rsid w:val="00EF6109"/>
    <w:rsid w:val="00EF7C65"/>
    <w:rsid w:val="00F001DD"/>
    <w:rsid w:val="00F025A1"/>
    <w:rsid w:val="00F041E9"/>
    <w:rsid w:val="00F05BEA"/>
    <w:rsid w:val="00F069C8"/>
    <w:rsid w:val="00F06F9C"/>
    <w:rsid w:val="00F0753E"/>
    <w:rsid w:val="00F076DC"/>
    <w:rsid w:val="00F11145"/>
    <w:rsid w:val="00F114E4"/>
    <w:rsid w:val="00F119D4"/>
    <w:rsid w:val="00F11BDC"/>
    <w:rsid w:val="00F11EAB"/>
    <w:rsid w:val="00F120E7"/>
    <w:rsid w:val="00F12DCE"/>
    <w:rsid w:val="00F144DD"/>
    <w:rsid w:val="00F14F6C"/>
    <w:rsid w:val="00F153CE"/>
    <w:rsid w:val="00F15A6E"/>
    <w:rsid w:val="00F163A3"/>
    <w:rsid w:val="00F16F64"/>
    <w:rsid w:val="00F17A1A"/>
    <w:rsid w:val="00F2259F"/>
    <w:rsid w:val="00F2345F"/>
    <w:rsid w:val="00F26FC1"/>
    <w:rsid w:val="00F2754B"/>
    <w:rsid w:val="00F27C80"/>
    <w:rsid w:val="00F27D8C"/>
    <w:rsid w:val="00F3026B"/>
    <w:rsid w:val="00F32628"/>
    <w:rsid w:val="00F364DA"/>
    <w:rsid w:val="00F37828"/>
    <w:rsid w:val="00F37ADF"/>
    <w:rsid w:val="00F40F11"/>
    <w:rsid w:val="00F410B4"/>
    <w:rsid w:val="00F4319C"/>
    <w:rsid w:val="00F43B8B"/>
    <w:rsid w:val="00F44762"/>
    <w:rsid w:val="00F44AD7"/>
    <w:rsid w:val="00F44C91"/>
    <w:rsid w:val="00F44FA5"/>
    <w:rsid w:val="00F4520A"/>
    <w:rsid w:val="00F46E3E"/>
    <w:rsid w:val="00F47A96"/>
    <w:rsid w:val="00F503F5"/>
    <w:rsid w:val="00F5066B"/>
    <w:rsid w:val="00F536CE"/>
    <w:rsid w:val="00F53CFC"/>
    <w:rsid w:val="00F53F1A"/>
    <w:rsid w:val="00F547B5"/>
    <w:rsid w:val="00F5705E"/>
    <w:rsid w:val="00F57B06"/>
    <w:rsid w:val="00F62139"/>
    <w:rsid w:val="00F63BBD"/>
    <w:rsid w:val="00F63F88"/>
    <w:rsid w:val="00F65C6C"/>
    <w:rsid w:val="00F67C36"/>
    <w:rsid w:val="00F70826"/>
    <w:rsid w:val="00F71373"/>
    <w:rsid w:val="00F722A5"/>
    <w:rsid w:val="00F72659"/>
    <w:rsid w:val="00F72696"/>
    <w:rsid w:val="00F73B80"/>
    <w:rsid w:val="00F741C6"/>
    <w:rsid w:val="00F746A8"/>
    <w:rsid w:val="00F75213"/>
    <w:rsid w:val="00F75BEA"/>
    <w:rsid w:val="00F75CF6"/>
    <w:rsid w:val="00F761B7"/>
    <w:rsid w:val="00F76676"/>
    <w:rsid w:val="00F767B3"/>
    <w:rsid w:val="00F778F5"/>
    <w:rsid w:val="00F80B18"/>
    <w:rsid w:val="00F825E7"/>
    <w:rsid w:val="00F838CF"/>
    <w:rsid w:val="00F85976"/>
    <w:rsid w:val="00F87848"/>
    <w:rsid w:val="00F90DA6"/>
    <w:rsid w:val="00F91952"/>
    <w:rsid w:val="00F91D3D"/>
    <w:rsid w:val="00F9212A"/>
    <w:rsid w:val="00F924C4"/>
    <w:rsid w:val="00F92CB9"/>
    <w:rsid w:val="00F9342F"/>
    <w:rsid w:val="00FA08DD"/>
    <w:rsid w:val="00FA0BF8"/>
    <w:rsid w:val="00FA1ACC"/>
    <w:rsid w:val="00FA1FE8"/>
    <w:rsid w:val="00FA4C22"/>
    <w:rsid w:val="00FA5337"/>
    <w:rsid w:val="00FB0F95"/>
    <w:rsid w:val="00FB0FDA"/>
    <w:rsid w:val="00FB1932"/>
    <w:rsid w:val="00FB1A5D"/>
    <w:rsid w:val="00FB294F"/>
    <w:rsid w:val="00FB35EB"/>
    <w:rsid w:val="00FB54D1"/>
    <w:rsid w:val="00FB567F"/>
    <w:rsid w:val="00FB581B"/>
    <w:rsid w:val="00FB600A"/>
    <w:rsid w:val="00FC01E4"/>
    <w:rsid w:val="00FC162A"/>
    <w:rsid w:val="00FC287E"/>
    <w:rsid w:val="00FC35BE"/>
    <w:rsid w:val="00FC522F"/>
    <w:rsid w:val="00FC665E"/>
    <w:rsid w:val="00FC7E9B"/>
    <w:rsid w:val="00FD23DA"/>
    <w:rsid w:val="00FD2592"/>
    <w:rsid w:val="00FD2CD3"/>
    <w:rsid w:val="00FD2D32"/>
    <w:rsid w:val="00FD3B28"/>
    <w:rsid w:val="00FD462C"/>
    <w:rsid w:val="00FD4834"/>
    <w:rsid w:val="00FD50EB"/>
    <w:rsid w:val="00FD5966"/>
    <w:rsid w:val="00FD5995"/>
    <w:rsid w:val="00FD6469"/>
    <w:rsid w:val="00FD6D1A"/>
    <w:rsid w:val="00FD7AC9"/>
    <w:rsid w:val="00FE0A03"/>
    <w:rsid w:val="00FE1429"/>
    <w:rsid w:val="00FE19FD"/>
    <w:rsid w:val="00FE3069"/>
    <w:rsid w:val="00FE3793"/>
    <w:rsid w:val="00FE5474"/>
    <w:rsid w:val="00FE714E"/>
    <w:rsid w:val="00FE7403"/>
    <w:rsid w:val="00FE796F"/>
    <w:rsid w:val="00FF02CC"/>
    <w:rsid w:val="00FF0A2A"/>
    <w:rsid w:val="00FF1612"/>
    <w:rsid w:val="00FF2203"/>
    <w:rsid w:val="00FF29A8"/>
    <w:rsid w:val="00FF438C"/>
    <w:rsid w:val="00FF7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F4BFF6-F509-47EB-818A-59500D21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5F2C"/>
    <w:rPr>
      <w:color w:val="0000FF"/>
      <w:u w:val="single"/>
    </w:rPr>
  </w:style>
  <w:style w:type="paragraph" w:styleId="ListParagraph">
    <w:name w:val="List Paragraph"/>
    <w:basedOn w:val="Normal"/>
    <w:uiPriority w:val="34"/>
    <w:qFormat/>
    <w:rsid w:val="000A0288"/>
    <w:pPr>
      <w:ind w:left="720"/>
      <w:contextualSpacing/>
    </w:pPr>
  </w:style>
  <w:style w:type="paragraph" w:styleId="NormalWeb">
    <w:name w:val="Normal (Web)"/>
    <w:aliases w:val="Normal (Web) Char"/>
    <w:basedOn w:val="Normal"/>
    <w:link w:val="NormalWebChar1"/>
    <w:uiPriority w:val="99"/>
    <w:qFormat/>
    <w:rsid w:val="00B97B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1">
    <w:name w:val="Normal (Web) Char1"/>
    <w:aliases w:val="Normal (Web) Char Char"/>
    <w:link w:val="NormalWeb"/>
    <w:uiPriority w:val="99"/>
    <w:locked/>
    <w:rsid w:val="00B97BD6"/>
    <w:rPr>
      <w:rFonts w:ascii="Times New Roman" w:eastAsia="Times New Roman" w:hAnsi="Times New Roman" w:cs="Times New Roman"/>
      <w:sz w:val="24"/>
      <w:szCs w:val="24"/>
    </w:rPr>
  </w:style>
  <w:style w:type="character" w:styleId="Emphasis">
    <w:name w:val="Emphasis"/>
    <w:basedOn w:val="DefaultParagraphFont"/>
    <w:uiPriority w:val="20"/>
    <w:qFormat/>
    <w:rsid w:val="00BF66AE"/>
    <w:rPr>
      <w:i/>
      <w:iCs/>
    </w:rPr>
  </w:style>
  <w:style w:type="character" w:styleId="FollowedHyperlink">
    <w:name w:val="FollowedHyperlink"/>
    <w:basedOn w:val="DefaultParagraphFont"/>
    <w:uiPriority w:val="99"/>
    <w:semiHidden/>
    <w:unhideWhenUsed/>
    <w:rsid w:val="003F4939"/>
    <w:rPr>
      <w:color w:val="800080" w:themeColor="followedHyperlink"/>
      <w:u w:val="single"/>
    </w:rPr>
  </w:style>
  <w:style w:type="paragraph" w:styleId="Header">
    <w:name w:val="header"/>
    <w:basedOn w:val="Normal"/>
    <w:link w:val="HeaderChar"/>
    <w:uiPriority w:val="99"/>
    <w:unhideWhenUsed/>
    <w:rsid w:val="00465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B01"/>
  </w:style>
  <w:style w:type="paragraph" w:styleId="Footer">
    <w:name w:val="footer"/>
    <w:basedOn w:val="Normal"/>
    <w:link w:val="FooterChar"/>
    <w:uiPriority w:val="99"/>
    <w:unhideWhenUsed/>
    <w:rsid w:val="00465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B01"/>
  </w:style>
  <w:style w:type="character" w:styleId="CommentReference">
    <w:name w:val="annotation reference"/>
    <w:basedOn w:val="DefaultParagraphFont"/>
    <w:uiPriority w:val="99"/>
    <w:semiHidden/>
    <w:unhideWhenUsed/>
    <w:rsid w:val="00DE7897"/>
    <w:rPr>
      <w:sz w:val="16"/>
      <w:szCs w:val="16"/>
    </w:rPr>
  </w:style>
  <w:style w:type="paragraph" w:styleId="CommentText">
    <w:name w:val="annotation text"/>
    <w:basedOn w:val="Normal"/>
    <w:link w:val="CommentTextChar"/>
    <w:uiPriority w:val="99"/>
    <w:semiHidden/>
    <w:unhideWhenUsed/>
    <w:rsid w:val="00DE7897"/>
    <w:pPr>
      <w:spacing w:line="240" w:lineRule="auto"/>
    </w:pPr>
    <w:rPr>
      <w:sz w:val="20"/>
      <w:szCs w:val="20"/>
    </w:rPr>
  </w:style>
  <w:style w:type="character" w:customStyle="1" w:styleId="CommentTextChar">
    <w:name w:val="Comment Text Char"/>
    <w:basedOn w:val="DefaultParagraphFont"/>
    <w:link w:val="CommentText"/>
    <w:uiPriority w:val="99"/>
    <w:semiHidden/>
    <w:rsid w:val="00DE7897"/>
    <w:rPr>
      <w:sz w:val="20"/>
      <w:szCs w:val="20"/>
    </w:rPr>
  </w:style>
  <w:style w:type="paragraph" w:styleId="CommentSubject">
    <w:name w:val="annotation subject"/>
    <w:basedOn w:val="CommentText"/>
    <w:next w:val="CommentText"/>
    <w:link w:val="CommentSubjectChar"/>
    <w:uiPriority w:val="99"/>
    <w:semiHidden/>
    <w:unhideWhenUsed/>
    <w:rsid w:val="00DE7897"/>
    <w:rPr>
      <w:b/>
      <w:bCs/>
    </w:rPr>
  </w:style>
  <w:style w:type="character" w:customStyle="1" w:styleId="CommentSubjectChar">
    <w:name w:val="Comment Subject Char"/>
    <w:basedOn w:val="CommentTextChar"/>
    <w:link w:val="CommentSubject"/>
    <w:uiPriority w:val="99"/>
    <w:semiHidden/>
    <w:rsid w:val="00DE7897"/>
    <w:rPr>
      <w:b/>
      <w:bCs/>
      <w:sz w:val="20"/>
      <w:szCs w:val="20"/>
    </w:rPr>
  </w:style>
  <w:style w:type="paragraph" w:styleId="BalloonText">
    <w:name w:val="Balloon Text"/>
    <w:basedOn w:val="Normal"/>
    <w:link w:val="BalloonTextChar"/>
    <w:uiPriority w:val="99"/>
    <w:semiHidden/>
    <w:unhideWhenUsed/>
    <w:rsid w:val="00DE78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897"/>
    <w:rPr>
      <w:rFonts w:ascii="Tahoma" w:hAnsi="Tahoma" w:cs="Tahoma"/>
      <w:sz w:val="16"/>
      <w:szCs w:val="16"/>
    </w:rPr>
  </w:style>
  <w:style w:type="character" w:styleId="Strong">
    <w:name w:val="Strong"/>
    <w:basedOn w:val="DefaultParagraphFont"/>
    <w:uiPriority w:val="22"/>
    <w:qFormat/>
    <w:rsid w:val="00DE4A4C"/>
    <w:rPr>
      <w:b/>
      <w:bCs/>
    </w:rPr>
  </w:style>
  <w:style w:type="paragraph" w:styleId="NoSpacing">
    <w:name w:val="No Spacing"/>
    <w:uiPriority w:val="1"/>
    <w:qFormat/>
    <w:rsid w:val="00400C57"/>
    <w:pPr>
      <w:spacing w:after="0" w:line="240" w:lineRule="auto"/>
    </w:pPr>
  </w:style>
  <w:style w:type="character" w:customStyle="1" w:styleId="fontstyle01">
    <w:name w:val="fontstyle01"/>
    <w:rsid w:val="007C65DC"/>
    <w:rPr>
      <w:rFonts w:ascii="CIDFont+F2" w:hAnsi="CIDFont+F2"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94109">
      <w:bodyDiv w:val="1"/>
      <w:marLeft w:val="0"/>
      <w:marRight w:val="0"/>
      <w:marTop w:val="0"/>
      <w:marBottom w:val="0"/>
      <w:divBdr>
        <w:top w:val="none" w:sz="0" w:space="0" w:color="auto"/>
        <w:left w:val="none" w:sz="0" w:space="0" w:color="auto"/>
        <w:bottom w:val="none" w:sz="0" w:space="0" w:color="auto"/>
        <w:right w:val="none" w:sz="0" w:space="0" w:color="auto"/>
      </w:divBdr>
    </w:div>
    <w:div w:id="392240966">
      <w:bodyDiv w:val="1"/>
      <w:marLeft w:val="0"/>
      <w:marRight w:val="0"/>
      <w:marTop w:val="0"/>
      <w:marBottom w:val="0"/>
      <w:divBdr>
        <w:top w:val="none" w:sz="0" w:space="0" w:color="auto"/>
        <w:left w:val="none" w:sz="0" w:space="0" w:color="auto"/>
        <w:bottom w:val="none" w:sz="0" w:space="0" w:color="auto"/>
        <w:right w:val="none" w:sz="0" w:space="0" w:color="auto"/>
      </w:divBdr>
    </w:div>
    <w:div w:id="699666338">
      <w:bodyDiv w:val="1"/>
      <w:marLeft w:val="0"/>
      <w:marRight w:val="0"/>
      <w:marTop w:val="0"/>
      <w:marBottom w:val="0"/>
      <w:divBdr>
        <w:top w:val="none" w:sz="0" w:space="0" w:color="auto"/>
        <w:left w:val="none" w:sz="0" w:space="0" w:color="auto"/>
        <w:bottom w:val="none" w:sz="0" w:space="0" w:color="auto"/>
        <w:right w:val="none" w:sz="0" w:space="0" w:color="auto"/>
      </w:divBdr>
    </w:div>
    <w:div w:id="705182951">
      <w:bodyDiv w:val="1"/>
      <w:marLeft w:val="0"/>
      <w:marRight w:val="0"/>
      <w:marTop w:val="0"/>
      <w:marBottom w:val="0"/>
      <w:divBdr>
        <w:top w:val="none" w:sz="0" w:space="0" w:color="auto"/>
        <w:left w:val="none" w:sz="0" w:space="0" w:color="auto"/>
        <w:bottom w:val="none" w:sz="0" w:space="0" w:color="auto"/>
        <w:right w:val="none" w:sz="0" w:space="0" w:color="auto"/>
      </w:divBdr>
    </w:div>
    <w:div w:id="876427114">
      <w:bodyDiv w:val="1"/>
      <w:marLeft w:val="0"/>
      <w:marRight w:val="0"/>
      <w:marTop w:val="0"/>
      <w:marBottom w:val="0"/>
      <w:divBdr>
        <w:top w:val="none" w:sz="0" w:space="0" w:color="auto"/>
        <w:left w:val="none" w:sz="0" w:space="0" w:color="auto"/>
        <w:bottom w:val="none" w:sz="0" w:space="0" w:color="auto"/>
        <w:right w:val="none" w:sz="0" w:space="0" w:color="auto"/>
      </w:divBdr>
    </w:div>
    <w:div w:id="1062950394">
      <w:bodyDiv w:val="1"/>
      <w:marLeft w:val="0"/>
      <w:marRight w:val="0"/>
      <w:marTop w:val="0"/>
      <w:marBottom w:val="0"/>
      <w:divBdr>
        <w:top w:val="none" w:sz="0" w:space="0" w:color="auto"/>
        <w:left w:val="none" w:sz="0" w:space="0" w:color="auto"/>
        <w:bottom w:val="none" w:sz="0" w:space="0" w:color="auto"/>
        <w:right w:val="none" w:sz="0" w:space="0" w:color="auto"/>
      </w:divBdr>
    </w:div>
    <w:div w:id="1663926128">
      <w:bodyDiv w:val="1"/>
      <w:marLeft w:val="0"/>
      <w:marRight w:val="0"/>
      <w:marTop w:val="0"/>
      <w:marBottom w:val="0"/>
      <w:divBdr>
        <w:top w:val="none" w:sz="0" w:space="0" w:color="auto"/>
        <w:left w:val="none" w:sz="0" w:space="0" w:color="auto"/>
        <w:bottom w:val="none" w:sz="0" w:space="0" w:color="auto"/>
        <w:right w:val="none" w:sz="0" w:space="0" w:color="auto"/>
      </w:divBdr>
    </w:div>
    <w:div w:id="1838375446">
      <w:bodyDiv w:val="1"/>
      <w:marLeft w:val="0"/>
      <w:marRight w:val="0"/>
      <w:marTop w:val="0"/>
      <w:marBottom w:val="0"/>
      <w:divBdr>
        <w:top w:val="none" w:sz="0" w:space="0" w:color="auto"/>
        <w:left w:val="none" w:sz="0" w:space="0" w:color="auto"/>
        <w:bottom w:val="none" w:sz="0" w:space="0" w:color="auto"/>
        <w:right w:val="none" w:sz="0" w:space="0" w:color="auto"/>
      </w:divBdr>
    </w:div>
    <w:div w:id="1875145452">
      <w:bodyDiv w:val="1"/>
      <w:marLeft w:val="0"/>
      <w:marRight w:val="0"/>
      <w:marTop w:val="0"/>
      <w:marBottom w:val="0"/>
      <w:divBdr>
        <w:top w:val="none" w:sz="0" w:space="0" w:color="auto"/>
        <w:left w:val="none" w:sz="0" w:space="0" w:color="auto"/>
        <w:bottom w:val="none" w:sz="0" w:space="0" w:color="auto"/>
        <w:right w:val="none" w:sz="0" w:space="0" w:color="auto"/>
      </w:divBdr>
    </w:div>
    <w:div w:id="192880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khoa-hoc/luat-khoa-hoc-cong-nghe-2013-79401-d1.html" TargetMode="External"/><Relationship Id="rId13" Type="http://schemas.openxmlformats.org/officeDocument/2006/relationships/hyperlink" Target="http://vbpl.vn/TW/Pages/vbpq-toanvan.aspx?ItemID=145013&amp;Keyword=131/2020/N%C4%90-C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anban.chinhphu.vn/portal/page/portal/chinhphu/hethongvanban?class_id=1&amp;_page=1&amp;mode=detail&amp;document_id=20136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anban.chinhphu.vn/portal/page/portal/chinhphu/hethongvanban?class_id=1&amp;_page=1&amp;mode=detail&amp;document_id=20165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vbpl.vn/TW/Pages/vbpq-toanvan.aspx?ItemID=143476&amp;Keyword=84/2020/N&#272;-CP" TargetMode="External"/><Relationship Id="rId4" Type="http://schemas.openxmlformats.org/officeDocument/2006/relationships/settings" Target="settings.xml"/><Relationship Id="rId9" Type="http://schemas.openxmlformats.org/officeDocument/2006/relationships/hyperlink" Target="http://vanban.chinhphu.vn/portal/page/portal/chinhphu/hethongvanban?class_id=1&amp;_page=1&amp;mode=detail&amp;document_id=20167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A952C-D3A8-470A-B908-7205D7F80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1408</Words>
  <Characters>8029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Hung</cp:lastModifiedBy>
  <cp:revision>3</cp:revision>
  <dcterms:created xsi:type="dcterms:W3CDTF">2020-12-01T08:32:00Z</dcterms:created>
  <dcterms:modified xsi:type="dcterms:W3CDTF">2021-01-13T08:05:00Z</dcterms:modified>
</cp:coreProperties>
</file>